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2F4D" w:rsidRDefault="00DA2F4D">
      <w:r>
        <w:rPr>
          <w:noProof/>
          <w:lang w:eastAsia="en-AU"/>
        </w:rPr>
        <mc:AlternateContent>
          <mc:Choice Requires="wps">
            <w:drawing>
              <wp:anchor distT="0" distB="0" distL="114300" distR="114300" simplePos="0" relativeHeight="251688960" behindDoc="0" locked="0" layoutInCell="1" allowOverlap="1" wp14:anchorId="21A8CD59" wp14:editId="63DA9144">
                <wp:simplePos x="0" y="0"/>
                <wp:positionH relativeFrom="page">
                  <wp:posOffset>467995</wp:posOffset>
                </wp:positionH>
                <wp:positionV relativeFrom="page">
                  <wp:posOffset>467995</wp:posOffset>
                </wp:positionV>
                <wp:extent cx="3636000" cy="1170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00" cy="1170000"/>
                        </a:xfrm>
                        <a:prstGeom prst="rect">
                          <a:avLst/>
                        </a:prstGeom>
                        <a:noFill/>
                        <a:ln w="9525">
                          <a:noFill/>
                          <a:miter lim="800000"/>
                          <a:headEnd/>
                          <a:tailEnd/>
                        </a:ln>
                      </wps:spPr>
                      <wps:txbx>
                        <w:txbxContent>
                          <w:p w:rsidR="00DA2F4D" w:rsidRPr="00DA2F4D" w:rsidRDefault="00DA2F4D">
                            <w:pPr>
                              <w:rPr>
                                <w:rFonts w:ascii="GillSans Light" w:hAnsi="GillSans Light"/>
                                <w:sz w:val="24"/>
                              </w:rPr>
                            </w:pPr>
                            <w:r w:rsidRPr="00DA2F4D">
                              <w:rPr>
                                <w:rFonts w:ascii="GillSans Light" w:hAnsi="GillSans Light"/>
                                <w:sz w:val="24"/>
                              </w:rPr>
                              <w:t>G1 General Provisions</w:t>
                            </w:r>
                          </w:p>
                          <w:p w:rsidR="00DA2F4D" w:rsidRPr="00DA2F4D" w:rsidRDefault="00DA2F4D">
                            <w:pPr>
                              <w:rPr>
                                <w:rFonts w:ascii="GillSans Light" w:hAnsi="GillSans Light"/>
                                <w:sz w:val="24"/>
                              </w:rPr>
                            </w:pPr>
                            <w:r w:rsidRPr="00DA2F4D">
                              <w:rPr>
                                <w:rFonts w:ascii="GillSans Light" w:hAnsi="GillSans Light"/>
                                <w:sz w:val="24"/>
                              </w:rPr>
                              <w:t>Date: July 2014</w:t>
                            </w:r>
                          </w:p>
                          <w:p w:rsidR="00DA2F4D" w:rsidRPr="00DA2F4D" w:rsidRDefault="00DA2F4D">
                            <w:pPr>
                              <w:rPr>
                                <w:rFonts w:ascii="GillSans Light" w:hAnsi="GillSans Light"/>
                                <w:sz w:val="24"/>
                              </w:rPr>
                            </w:pPr>
                            <w:r w:rsidRPr="00DA2F4D">
                              <w:rPr>
                                <w:rFonts w:ascii="GillSans Light" w:hAnsi="GillSans Light"/>
                                <w:sz w:val="24"/>
                              </w:rPr>
                              <w:t>Edition 1 / Revision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5pt;margin-top:36.85pt;width:286.3pt;height:92.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" filled="f" stroked="f">
                <v:textbox>
                  <w:txbxContent>
                    <w:p w:rsidR="00DA2F4D" w:rsidRPr="00DA2F4D" w:rsidRDefault="00DA2F4D">
                      <w:pPr>
                        <w:rPr>
                          <w:rFonts w:ascii="GillSans Light" w:hAnsi="GillSans Light"/>
                          <w:sz w:val="24"/>
                        </w:rPr>
                      </w:pPr>
                      <w:r w:rsidRPr="00DA2F4D">
                        <w:rPr>
                          <w:rFonts w:ascii="GillSans Light" w:hAnsi="GillSans Light"/>
                          <w:sz w:val="24"/>
                        </w:rPr>
                        <w:t>G1 General Provisions</w:t>
                      </w:r>
                    </w:p>
                    <w:p w:rsidR="00DA2F4D" w:rsidRPr="00DA2F4D" w:rsidRDefault="00DA2F4D">
                      <w:pPr>
                        <w:rPr>
                          <w:rFonts w:ascii="GillSans Light" w:hAnsi="GillSans Light"/>
                          <w:sz w:val="24"/>
                        </w:rPr>
                      </w:pPr>
                      <w:r w:rsidRPr="00DA2F4D">
                        <w:rPr>
                          <w:rFonts w:ascii="GillSans Light" w:hAnsi="GillSans Light"/>
                          <w:sz w:val="24"/>
                        </w:rPr>
                        <w:t>Date: July 2014</w:t>
                      </w:r>
                    </w:p>
                    <w:p w:rsidR="00DA2F4D" w:rsidRPr="00DA2F4D" w:rsidRDefault="00DA2F4D">
                      <w:pPr>
                        <w:rPr>
                          <w:rFonts w:ascii="GillSans Light" w:hAnsi="GillSans Light"/>
                          <w:sz w:val="24"/>
                        </w:rPr>
                      </w:pPr>
                      <w:r w:rsidRPr="00DA2F4D">
                        <w:rPr>
                          <w:rFonts w:ascii="GillSans Light" w:hAnsi="GillSans Light"/>
                          <w:sz w:val="24"/>
                        </w:rPr>
                        <w:t>Edition 1 / Revision 0</w:t>
                      </w:r>
                    </w:p>
                  </w:txbxContent>
                </v:textbox>
                <w10:wrap anchorx="page" anchory="page"/>
              </v:shape>
            </w:pict>
          </mc:Fallback>
        </mc:AlternateContent>
      </w:r>
    </w:p>
    <w:p w:rsidR="00DA2F4D" w:rsidRDefault="00DA2F4D"/>
    <w:p w:rsidR="00DA2F4D" w:rsidRDefault="00DA2F4D"/>
    <w:p w:rsidR="00DA2F4D" w:rsidRDefault="00DA2F4D"/>
    <w:p w:rsidR="00DA2F4D" w:rsidRDefault="00DA2F4D"/>
    <w:p w:rsidR="00DA2F4D" w:rsidRDefault="00DA2F4D"/>
    <w:p w:rsidR="00DA2F4D" w:rsidRDefault="00DA2F4D">
      <w:r>
        <w:rPr>
          <w:noProof/>
          <w:lang w:eastAsia="en-AU"/>
        </w:rPr>
        <w:drawing>
          <wp:anchor distT="0" distB="0" distL="114300" distR="114300" simplePos="0" relativeHeight="251678720" behindDoc="1" locked="0" layoutInCell="0" allowOverlap="1" wp14:anchorId="04E58FC7" wp14:editId="75C98760">
            <wp:simplePos x="0" y="0"/>
            <wp:positionH relativeFrom="page">
              <wp:posOffset>0</wp:posOffset>
            </wp:positionH>
            <wp:positionV relativeFrom="page">
              <wp:posOffset>0</wp:posOffset>
            </wp:positionV>
            <wp:extent cx="7559675" cy="10691495"/>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oc_col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141071813"/>
        <w:docPartObj>
          <w:docPartGallery w:val="Cover Pages"/>
          <w:docPartUnique/>
        </w:docPartObj>
      </w:sdtPr>
      <w:sdtEndPr/>
      <w:sdtContent>
        <w:p w:rsidR="00F37269" w:rsidRDefault="005D22A7">
          <w:r>
            <w:rPr>
              <w:noProof/>
              <w:lang w:eastAsia="en-AU"/>
            </w:rPr>
            <mc:AlternateContent>
              <mc:Choice Requires="wps">
                <w:drawing>
                  <wp:anchor distT="0" distB="0" distL="114300" distR="114300" simplePos="0" relativeHeight="251676672" behindDoc="0" locked="0" layoutInCell="1" allowOverlap="1" wp14:anchorId="4F5B7605" wp14:editId="02CB794F">
                    <wp:simplePos x="0" y="0"/>
                    <wp:positionH relativeFrom="column">
                      <wp:posOffset>415290</wp:posOffset>
                    </wp:positionH>
                    <wp:positionV relativeFrom="paragraph">
                      <wp:posOffset>9944735</wp:posOffset>
                    </wp:positionV>
                    <wp:extent cx="5384800" cy="615315"/>
                    <wp:effectExtent l="0" t="635" r="63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4D" w:rsidRDefault="00DA2F4D" w:rsidP="00F37269">
                                <w:pPr>
                                  <w:pStyle w:val="Noparagraphstyle"/>
                                  <w:rPr>
                                    <w:rFonts w:ascii="GillSans-Light" w:hAnsi="GillSans-Light"/>
                                    <w:spacing w:val="31"/>
                                    <w:sz w:val="31"/>
                                    <w:szCs w:val="31"/>
                                  </w:rPr>
                                </w:pPr>
                                <w:r>
                                  <w:rPr>
                                    <w:rFonts w:ascii="GillSans-Light" w:hAnsi="GillSans-Light"/>
                                    <w:spacing w:val="31"/>
                                    <w:sz w:val="31"/>
                                    <w:szCs w:val="31"/>
                                  </w:rPr>
                                  <w:t xml:space="preserve">Department </w:t>
                                </w:r>
                                <w:r w:rsidRPr="00B52841">
                                  <w:rPr>
                                    <w:rFonts w:ascii="GillSans-Light" w:hAnsi="GillSans-Light"/>
                                    <w:i/>
                                    <w:spacing w:val="31"/>
                                    <w:sz w:val="31"/>
                                    <w:szCs w:val="31"/>
                                  </w:rPr>
                                  <w:t xml:space="preserve">of </w:t>
                                </w:r>
                                <w:r>
                                  <w:rPr>
                                    <w:rFonts w:ascii="GillSans-Light" w:hAnsi="GillSans-Light"/>
                                    <w:spacing w:val="31"/>
                                    <w:sz w:val="31"/>
                                    <w:szCs w:val="31"/>
                                  </w:rPr>
                                  <w:t>State Growth</w:t>
                                </w:r>
                              </w:p>
                              <w:p w:rsidR="00DA2F4D" w:rsidRPr="00F37269" w:rsidRDefault="00DA2F4D" w:rsidP="00F37269">
                                <w:pPr>
                                  <w:rPr>
                                    <w:szCs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2.7pt;margin-top:783.05pt;width:424pt;height:4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4Wug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" filled="f" stroked="f">
                    <v:textbox>
                      <w:txbxContent>
                        <w:p w:rsidR="00DA2F4D" w:rsidRDefault="00DA2F4D" w:rsidP="00F37269">
                          <w:pPr>
                            <w:pStyle w:val="Noparagraphstyle"/>
                            <w:rPr>
                              <w:rFonts w:ascii="GillSans-Light" w:hAnsi="GillSans-Light"/>
                              <w:spacing w:val="31"/>
                              <w:sz w:val="31"/>
                              <w:szCs w:val="31"/>
                            </w:rPr>
                          </w:pPr>
                          <w:r>
                            <w:rPr>
                              <w:rFonts w:ascii="GillSans-Light" w:hAnsi="GillSans-Light"/>
                              <w:spacing w:val="31"/>
                              <w:sz w:val="31"/>
                              <w:szCs w:val="31"/>
                            </w:rPr>
                            <w:t xml:space="preserve">Department </w:t>
                          </w:r>
                          <w:r w:rsidRPr="00B52841">
                            <w:rPr>
                              <w:rFonts w:ascii="GillSans-Light" w:hAnsi="GillSans-Light"/>
                              <w:i/>
                              <w:spacing w:val="31"/>
                              <w:sz w:val="31"/>
                              <w:szCs w:val="31"/>
                            </w:rPr>
                            <w:t xml:space="preserve">of </w:t>
                          </w:r>
                          <w:r>
                            <w:rPr>
                              <w:rFonts w:ascii="GillSans-Light" w:hAnsi="GillSans-Light"/>
                              <w:spacing w:val="31"/>
                              <w:sz w:val="31"/>
                              <w:szCs w:val="31"/>
                            </w:rPr>
                            <w:t>State Growth</w:t>
                          </w:r>
                        </w:p>
                        <w:p w:rsidR="00DA2F4D" w:rsidRPr="00F37269" w:rsidRDefault="00DA2F4D" w:rsidP="00F37269">
                          <w:pPr>
                            <w:rPr>
                              <w:szCs w:val="31"/>
                            </w:rPr>
                          </w:pPr>
                        </w:p>
                      </w:txbxContent>
                    </v:textbox>
                  </v:shape>
                </w:pict>
              </mc:Fallback>
            </mc:AlternateContent>
          </w:r>
          <w:r>
            <w:rPr>
              <w:noProof/>
              <w:lang w:eastAsia="en-AU"/>
            </w:rPr>
            <mc:AlternateContent>
              <mc:Choice Requires="wps">
                <w:drawing>
                  <wp:anchor distT="0" distB="0" distL="114300" distR="114300" simplePos="0" relativeHeight="251675648" behindDoc="0" locked="0" layoutInCell="1" allowOverlap="1" wp14:anchorId="52F976DB" wp14:editId="4751A160">
                    <wp:simplePos x="0" y="0"/>
                    <wp:positionH relativeFrom="column">
                      <wp:posOffset>415290</wp:posOffset>
                    </wp:positionH>
                    <wp:positionV relativeFrom="paragraph">
                      <wp:posOffset>9944735</wp:posOffset>
                    </wp:positionV>
                    <wp:extent cx="5384800" cy="615315"/>
                    <wp:effectExtent l="0" t="635" r="63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4D" w:rsidRDefault="00DA2F4D" w:rsidP="00F37269">
                                <w:pPr>
                                  <w:pStyle w:val="Noparagraphstyle"/>
                                  <w:rPr>
                                    <w:rFonts w:ascii="GillSans-Light" w:hAnsi="GillSans-Light"/>
                                    <w:spacing w:val="31"/>
                                    <w:sz w:val="31"/>
                                    <w:szCs w:val="31"/>
                                  </w:rPr>
                                </w:pPr>
                                <w:r>
                                  <w:rPr>
                                    <w:rFonts w:ascii="GillSans-Light" w:hAnsi="GillSans-Light"/>
                                    <w:spacing w:val="31"/>
                                    <w:sz w:val="31"/>
                                    <w:szCs w:val="31"/>
                                  </w:rPr>
                                  <w:t xml:space="preserve">Department </w:t>
                                </w:r>
                                <w:r w:rsidRPr="00B52841">
                                  <w:rPr>
                                    <w:rFonts w:ascii="GillSans-Light" w:hAnsi="GillSans-Light"/>
                                    <w:i/>
                                    <w:spacing w:val="31"/>
                                    <w:sz w:val="31"/>
                                    <w:szCs w:val="31"/>
                                  </w:rPr>
                                  <w:t xml:space="preserve">of </w:t>
                                </w:r>
                                <w:r>
                                  <w:rPr>
                                    <w:rFonts w:ascii="GillSans-Light" w:hAnsi="GillSans-Light"/>
                                    <w:spacing w:val="31"/>
                                    <w:sz w:val="31"/>
                                    <w:szCs w:val="31"/>
                                  </w:rPr>
                                  <w:t>State Growth</w:t>
                                </w:r>
                              </w:p>
                              <w:p w:rsidR="00DA2F4D" w:rsidRPr="00F37269" w:rsidRDefault="00DA2F4D" w:rsidP="00F37269">
                                <w:pPr>
                                  <w:rPr>
                                    <w:szCs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2.7pt;margin-top:783.05pt;width:424pt;height: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2yuQ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" filled="f" stroked="f">
                    <v:textbox>
                      <w:txbxContent>
                        <w:p w:rsidR="00DA2F4D" w:rsidRDefault="00DA2F4D" w:rsidP="00F37269">
                          <w:pPr>
                            <w:pStyle w:val="Noparagraphstyle"/>
                            <w:rPr>
                              <w:rFonts w:ascii="GillSans-Light" w:hAnsi="GillSans-Light"/>
                              <w:spacing w:val="31"/>
                              <w:sz w:val="31"/>
                              <w:szCs w:val="31"/>
                            </w:rPr>
                          </w:pPr>
                          <w:r>
                            <w:rPr>
                              <w:rFonts w:ascii="GillSans-Light" w:hAnsi="GillSans-Light"/>
                              <w:spacing w:val="31"/>
                              <w:sz w:val="31"/>
                              <w:szCs w:val="31"/>
                            </w:rPr>
                            <w:t xml:space="preserve">Department </w:t>
                          </w:r>
                          <w:r w:rsidRPr="00B52841">
                            <w:rPr>
                              <w:rFonts w:ascii="GillSans-Light" w:hAnsi="GillSans-Light"/>
                              <w:i/>
                              <w:spacing w:val="31"/>
                              <w:sz w:val="31"/>
                              <w:szCs w:val="31"/>
                            </w:rPr>
                            <w:t xml:space="preserve">of </w:t>
                          </w:r>
                          <w:r>
                            <w:rPr>
                              <w:rFonts w:ascii="GillSans-Light" w:hAnsi="GillSans-Light"/>
                              <w:spacing w:val="31"/>
                              <w:sz w:val="31"/>
                              <w:szCs w:val="31"/>
                            </w:rPr>
                            <w:t>State Growth</w:t>
                          </w:r>
                        </w:p>
                        <w:p w:rsidR="00DA2F4D" w:rsidRPr="00F37269" w:rsidRDefault="00DA2F4D" w:rsidP="00F37269">
                          <w:pPr>
                            <w:rPr>
                              <w:szCs w:val="31"/>
                            </w:rPr>
                          </w:pPr>
                        </w:p>
                      </w:txbxContent>
                    </v:textbox>
                  </v:shape>
                </w:pict>
              </mc:Fallback>
            </mc:AlternateContent>
          </w:r>
        </w:p>
        <w:p w:rsidR="00F37269" w:rsidRDefault="00F37269">
          <w:pPr>
            <w:spacing w:after="0"/>
            <w:jc w:val="left"/>
            <w:rPr>
              <w:b/>
              <w:spacing w:val="-2"/>
            </w:rPr>
          </w:pPr>
          <w:r>
            <w:br w:type="page"/>
          </w:r>
        </w:p>
      </w:sdtContent>
    </w:sdt>
    <w:p w:rsidR="00E764A3" w:rsidRDefault="00E764A3" w:rsidP="00E764A3">
      <w:pPr>
        <w:pStyle w:val="Heading1"/>
        <w:jc w:val="left"/>
      </w:pPr>
      <w:bookmarkStart w:id="1" w:name="_Toc386633018"/>
      <w:bookmarkStart w:id="2" w:name="_Toc386633125"/>
      <w:bookmarkStart w:id="3" w:name="_Toc386633185"/>
      <w:bookmarkStart w:id="4" w:name="_Toc387751280"/>
      <w:bookmarkStart w:id="5" w:name="_Toc387757678"/>
      <w:bookmarkStart w:id="6" w:name="_Toc391383358"/>
      <w:bookmarkStart w:id="7" w:name="_Toc391457556"/>
      <w:bookmarkStart w:id="8" w:name="_Toc391968073"/>
      <w:r>
        <w:lastRenderedPageBreak/>
        <w:t>REVISION REGISTER</w:t>
      </w:r>
      <w:bookmarkEnd w:id="1"/>
      <w:bookmarkEnd w:id="2"/>
      <w:bookmarkEnd w:id="3"/>
      <w:bookmarkEnd w:id="4"/>
      <w:bookmarkEnd w:id="5"/>
      <w:bookmarkEnd w:id="6"/>
      <w:bookmarkEnd w:id="7"/>
      <w:bookmarkEnd w:id="8"/>
    </w:p>
    <w:p w:rsidR="00E764A3" w:rsidRDefault="00E764A3" w:rsidP="00E764A3"/>
    <w:tbl>
      <w:tblPr>
        <w:tblStyle w:val="TableGrid"/>
        <w:tblW w:w="9780" w:type="dxa"/>
        <w:jc w:val="center"/>
        <w:tblLook w:val="04A0" w:firstRow="1" w:lastRow="0" w:firstColumn="1" w:lastColumn="0" w:noHBand="0" w:noVBand="1"/>
      </w:tblPr>
      <w:tblGrid>
        <w:gridCol w:w="1559"/>
        <w:gridCol w:w="1559"/>
        <w:gridCol w:w="3969"/>
        <w:gridCol w:w="1559"/>
        <w:gridCol w:w="1134"/>
      </w:tblGrid>
      <w:tr w:rsidR="00E764A3" w:rsidTr="007A50D0">
        <w:trPr>
          <w:jc w:val="center"/>
        </w:trPr>
        <w:tc>
          <w:tcPr>
            <w:tcW w:w="1559" w:type="dxa"/>
            <w:vAlign w:val="center"/>
          </w:tcPr>
          <w:p w:rsidR="00E764A3" w:rsidRPr="00E764A3" w:rsidRDefault="00E764A3" w:rsidP="00E764A3">
            <w:pPr>
              <w:pStyle w:val="Heading4"/>
              <w:jc w:val="center"/>
            </w:pPr>
            <w:r w:rsidRPr="00E764A3">
              <w:t>Ed/Rev Number</w:t>
            </w:r>
          </w:p>
        </w:tc>
        <w:tc>
          <w:tcPr>
            <w:tcW w:w="1559" w:type="dxa"/>
            <w:vAlign w:val="center"/>
          </w:tcPr>
          <w:p w:rsidR="00E764A3" w:rsidRPr="00E764A3" w:rsidRDefault="00E764A3" w:rsidP="00E764A3">
            <w:pPr>
              <w:pStyle w:val="Heading4"/>
              <w:jc w:val="center"/>
            </w:pPr>
            <w:r w:rsidRPr="00E764A3">
              <w:t>Clause Number</w:t>
            </w:r>
          </w:p>
        </w:tc>
        <w:tc>
          <w:tcPr>
            <w:tcW w:w="3969" w:type="dxa"/>
            <w:vAlign w:val="center"/>
          </w:tcPr>
          <w:p w:rsidR="00E764A3" w:rsidRPr="00E764A3" w:rsidRDefault="00E764A3" w:rsidP="00E764A3">
            <w:pPr>
              <w:pStyle w:val="Heading4"/>
              <w:jc w:val="center"/>
            </w:pPr>
            <w:r w:rsidRPr="00E764A3">
              <w:t>Description of Revision</w:t>
            </w:r>
          </w:p>
        </w:tc>
        <w:tc>
          <w:tcPr>
            <w:tcW w:w="1559" w:type="dxa"/>
            <w:vAlign w:val="center"/>
          </w:tcPr>
          <w:p w:rsidR="00E764A3" w:rsidRPr="00E764A3" w:rsidRDefault="00E764A3" w:rsidP="00E764A3">
            <w:pPr>
              <w:pStyle w:val="Heading4"/>
              <w:jc w:val="center"/>
            </w:pPr>
            <w:r w:rsidRPr="00E764A3">
              <w:t>Authorised By</w:t>
            </w:r>
          </w:p>
        </w:tc>
        <w:tc>
          <w:tcPr>
            <w:tcW w:w="1134" w:type="dxa"/>
            <w:vAlign w:val="center"/>
          </w:tcPr>
          <w:p w:rsidR="00E764A3" w:rsidRPr="00E764A3" w:rsidRDefault="00E764A3" w:rsidP="00E764A3">
            <w:pPr>
              <w:pStyle w:val="Heading4"/>
              <w:jc w:val="center"/>
            </w:pPr>
            <w:r w:rsidRPr="00E764A3">
              <w:t>Date</w:t>
            </w:r>
          </w:p>
        </w:tc>
      </w:tr>
      <w:tr w:rsidR="00E764A3" w:rsidTr="007A50D0">
        <w:trPr>
          <w:jc w:val="center"/>
        </w:trPr>
        <w:tc>
          <w:tcPr>
            <w:tcW w:w="1559" w:type="dxa"/>
          </w:tcPr>
          <w:p w:rsidR="00E764A3" w:rsidRDefault="00E764A3" w:rsidP="006A214C">
            <w:pPr>
              <w:spacing w:before="60"/>
              <w:jc w:val="left"/>
            </w:pPr>
            <w:r>
              <w:t>Ed 1 / Rev 0</w:t>
            </w:r>
          </w:p>
        </w:tc>
        <w:tc>
          <w:tcPr>
            <w:tcW w:w="1559" w:type="dxa"/>
          </w:tcPr>
          <w:p w:rsidR="00F86900" w:rsidRDefault="00F86900" w:rsidP="006A214C">
            <w:pPr>
              <w:spacing w:before="60"/>
              <w:jc w:val="left"/>
            </w:pPr>
            <w:r>
              <w:t>All</w:t>
            </w:r>
          </w:p>
          <w:p w:rsidR="00F86900" w:rsidRDefault="00F86900" w:rsidP="006A214C">
            <w:pPr>
              <w:spacing w:before="60"/>
              <w:jc w:val="left"/>
            </w:pPr>
          </w:p>
          <w:p w:rsidR="00E764A3" w:rsidRDefault="000D26C2" w:rsidP="006A214C">
            <w:pPr>
              <w:spacing w:before="60"/>
              <w:jc w:val="left"/>
            </w:pPr>
            <w:r>
              <w:t>G1.2.1</w:t>
            </w:r>
          </w:p>
          <w:p w:rsidR="000D26C2" w:rsidRDefault="000D26C2" w:rsidP="006A214C">
            <w:pPr>
              <w:spacing w:before="60"/>
              <w:jc w:val="left"/>
            </w:pPr>
            <w:r>
              <w:t>G1.2.1</w:t>
            </w:r>
          </w:p>
          <w:p w:rsidR="000D26C2" w:rsidRDefault="000D26C2" w:rsidP="006A214C">
            <w:pPr>
              <w:spacing w:before="60"/>
              <w:jc w:val="left"/>
            </w:pPr>
            <w:r>
              <w:t>G1.2.2</w:t>
            </w:r>
          </w:p>
          <w:p w:rsidR="000D26C2" w:rsidRDefault="000D26C2" w:rsidP="006A214C">
            <w:pPr>
              <w:spacing w:before="60"/>
              <w:jc w:val="left"/>
            </w:pPr>
            <w:r>
              <w:t>G1.3</w:t>
            </w:r>
          </w:p>
          <w:p w:rsidR="000D26C2" w:rsidRDefault="000D26C2" w:rsidP="006A214C">
            <w:pPr>
              <w:spacing w:before="60"/>
              <w:jc w:val="left"/>
            </w:pPr>
            <w:r>
              <w:t>G1.4.2</w:t>
            </w:r>
          </w:p>
          <w:p w:rsidR="000D26C2" w:rsidRDefault="000D26C2" w:rsidP="006A214C">
            <w:pPr>
              <w:spacing w:before="60"/>
              <w:jc w:val="left"/>
            </w:pPr>
            <w:r>
              <w:t>G1.5.2</w:t>
            </w:r>
          </w:p>
          <w:p w:rsidR="000D26C2" w:rsidRDefault="000D26C2" w:rsidP="006A214C">
            <w:pPr>
              <w:spacing w:before="60"/>
              <w:jc w:val="left"/>
            </w:pPr>
            <w:r>
              <w:t>G1.5.4</w:t>
            </w:r>
          </w:p>
          <w:p w:rsidR="000D26C2" w:rsidRDefault="000D26C2" w:rsidP="006A214C">
            <w:pPr>
              <w:spacing w:before="60"/>
              <w:jc w:val="left"/>
            </w:pPr>
            <w:r>
              <w:t>G1.6.1</w:t>
            </w:r>
          </w:p>
          <w:p w:rsidR="000D26C2" w:rsidRDefault="000D26C2" w:rsidP="006A214C">
            <w:pPr>
              <w:spacing w:before="60"/>
              <w:jc w:val="left"/>
            </w:pPr>
          </w:p>
          <w:p w:rsidR="000D26C2" w:rsidRDefault="000D26C2" w:rsidP="006A214C">
            <w:pPr>
              <w:spacing w:before="60"/>
              <w:jc w:val="left"/>
            </w:pPr>
            <w:r>
              <w:t>G1.6.4</w:t>
            </w:r>
          </w:p>
          <w:p w:rsidR="006922DD" w:rsidRDefault="006922DD" w:rsidP="006A214C">
            <w:pPr>
              <w:spacing w:before="60"/>
              <w:jc w:val="left"/>
            </w:pPr>
            <w:r>
              <w:t>G1.6.8</w:t>
            </w:r>
          </w:p>
          <w:p w:rsidR="006922DD" w:rsidRDefault="006922DD" w:rsidP="006A214C">
            <w:pPr>
              <w:spacing w:before="60"/>
              <w:jc w:val="left"/>
            </w:pPr>
            <w:r>
              <w:t>G1.7</w:t>
            </w:r>
          </w:p>
          <w:p w:rsidR="006922DD" w:rsidRDefault="006922DD" w:rsidP="006A214C">
            <w:pPr>
              <w:spacing w:before="60"/>
              <w:jc w:val="left"/>
            </w:pPr>
            <w:r>
              <w:t>G1.8.4</w:t>
            </w:r>
          </w:p>
          <w:p w:rsidR="006922DD" w:rsidRDefault="006922DD" w:rsidP="006A214C">
            <w:pPr>
              <w:spacing w:before="60"/>
              <w:jc w:val="left"/>
            </w:pPr>
            <w:r>
              <w:t>G1.9</w:t>
            </w:r>
          </w:p>
          <w:p w:rsidR="006922DD" w:rsidRDefault="006922DD" w:rsidP="006A214C">
            <w:pPr>
              <w:spacing w:before="60"/>
              <w:jc w:val="left"/>
            </w:pPr>
            <w:r>
              <w:t>G1.10</w:t>
            </w:r>
          </w:p>
          <w:p w:rsidR="006922DD" w:rsidRDefault="006922DD" w:rsidP="006A214C">
            <w:pPr>
              <w:spacing w:before="60"/>
              <w:jc w:val="left"/>
            </w:pPr>
            <w:r>
              <w:t>G1.12</w:t>
            </w:r>
          </w:p>
          <w:p w:rsidR="006922DD" w:rsidRDefault="006922DD" w:rsidP="006A214C">
            <w:pPr>
              <w:spacing w:before="60"/>
              <w:jc w:val="left"/>
            </w:pPr>
            <w:r>
              <w:t>G1.13</w:t>
            </w:r>
          </w:p>
          <w:p w:rsidR="002B343C" w:rsidRDefault="002B343C" w:rsidP="006A214C">
            <w:pPr>
              <w:spacing w:before="60"/>
              <w:jc w:val="left"/>
            </w:pPr>
            <w:r>
              <w:t>G1.15-G1.23</w:t>
            </w:r>
          </w:p>
          <w:p w:rsidR="002B343C" w:rsidRDefault="002B343C" w:rsidP="006A214C">
            <w:pPr>
              <w:spacing w:before="60"/>
              <w:jc w:val="left"/>
            </w:pPr>
          </w:p>
          <w:p w:rsidR="006922DD" w:rsidRDefault="006922DD" w:rsidP="006A214C">
            <w:pPr>
              <w:spacing w:before="60"/>
              <w:jc w:val="left"/>
            </w:pPr>
            <w:r>
              <w:t>G1.1</w:t>
            </w:r>
            <w:r w:rsidR="002B343C">
              <w:t>5</w:t>
            </w:r>
            <w:r w:rsidR="00B74A39">
              <w:t>(viii)</w:t>
            </w:r>
          </w:p>
          <w:p w:rsidR="00B74A39" w:rsidRDefault="00B74A39" w:rsidP="006A214C">
            <w:pPr>
              <w:spacing w:before="60"/>
              <w:jc w:val="left"/>
            </w:pPr>
            <w:r>
              <w:t>G1.1</w:t>
            </w:r>
            <w:r w:rsidR="002B343C">
              <w:t>5</w:t>
            </w:r>
            <w:r>
              <w:t>(viii)</w:t>
            </w:r>
          </w:p>
          <w:p w:rsidR="00B74A39" w:rsidRDefault="00B74A39" w:rsidP="006A214C">
            <w:pPr>
              <w:spacing w:before="60"/>
              <w:jc w:val="left"/>
            </w:pPr>
          </w:p>
          <w:p w:rsidR="00B74A39" w:rsidRDefault="00B74A39" w:rsidP="006A214C">
            <w:pPr>
              <w:spacing w:before="60"/>
              <w:jc w:val="left"/>
            </w:pPr>
            <w:r>
              <w:t>G1.1</w:t>
            </w:r>
            <w:r w:rsidR="002B343C">
              <w:t>5</w:t>
            </w:r>
            <w:r>
              <w:t>(ix)</w:t>
            </w:r>
          </w:p>
          <w:p w:rsidR="006922DD" w:rsidRDefault="006922DD" w:rsidP="006A214C">
            <w:pPr>
              <w:spacing w:before="60"/>
              <w:jc w:val="left"/>
            </w:pPr>
            <w:r>
              <w:t>G1.1</w:t>
            </w:r>
            <w:r w:rsidR="002B343C">
              <w:t>7</w:t>
            </w:r>
            <w:r>
              <w:t>.1</w:t>
            </w:r>
          </w:p>
          <w:p w:rsidR="006922DD" w:rsidRDefault="006922DD" w:rsidP="006A214C">
            <w:pPr>
              <w:spacing w:before="60"/>
              <w:jc w:val="left"/>
            </w:pPr>
            <w:r>
              <w:t>G1.1</w:t>
            </w:r>
            <w:r w:rsidR="002B343C">
              <w:t>7</w:t>
            </w:r>
            <w:r>
              <w:t>.3</w:t>
            </w:r>
          </w:p>
          <w:p w:rsidR="006922DD" w:rsidRDefault="006922DD" w:rsidP="006A214C">
            <w:pPr>
              <w:spacing w:before="60"/>
              <w:jc w:val="left"/>
            </w:pPr>
            <w:r>
              <w:t>G1.1</w:t>
            </w:r>
            <w:r w:rsidR="002B343C">
              <w:t>8</w:t>
            </w:r>
            <w:r>
              <w:t>.2</w:t>
            </w:r>
          </w:p>
          <w:p w:rsidR="00B74A39" w:rsidRDefault="00B74A39" w:rsidP="006A214C">
            <w:pPr>
              <w:spacing w:before="60"/>
              <w:jc w:val="left"/>
            </w:pPr>
          </w:p>
          <w:p w:rsidR="00B74A39" w:rsidRDefault="00B74A39" w:rsidP="006A214C">
            <w:pPr>
              <w:spacing w:before="60"/>
              <w:jc w:val="left"/>
            </w:pPr>
          </w:p>
          <w:p w:rsidR="006922DD" w:rsidRDefault="006922DD" w:rsidP="006A214C">
            <w:pPr>
              <w:spacing w:before="60"/>
              <w:jc w:val="left"/>
            </w:pPr>
            <w:r>
              <w:t>G1.</w:t>
            </w:r>
            <w:r w:rsidR="002B343C">
              <w:t>19</w:t>
            </w:r>
          </w:p>
          <w:p w:rsidR="006922DD" w:rsidRDefault="00B74A39" w:rsidP="006A214C">
            <w:pPr>
              <w:spacing w:before="60"/>
              <w:jc w:val="left"/>
            </w:pPr>
            <w:r>
              <w:t>G1.2</w:t>
            </w:r>
            <w:r w:rsidR="002B343C">
              <w:t>0</w:t>
            </w:r>
            <w:r>
              <w:t>.1</w:t>
            </w:r>
          </w:p>
          <w:p w:rsidR="006922DD" w:rsidRDefault="006922DD" w:rsidP="006A214C">
            <w:pPr>
              <w:spacing w:before="60"/>
              <w:jc w:val="left"/>
            </w:pPr>
            <w:r>
              <w:t>G1.2</w:t>
            </w:r>
            <w:r w:rsidR="002B343C">
              <w:t>1</w:t>
            </w:r>
          </w:p>
          <w:p w:rsidR="00325845" w:rsidRDefault="00325845" w:rsidP="006A214C">
            <w:pPr>
              <w:spacing w:before="60"/>
              <w:jc w:val="left"/>
            </w:pPr>
          </w:p>
          <w:p w:rsidR="006922DD" w:rsidRDefault="006922DD" w:rsidP="006A214C">
            <w:pPr>
              <w:spacing w:before="60"/>
              <w:jc w:val="left"/>
            </w:pPr>
            <w:r>
              <w:t>G1.2</w:t>
            </w:r>
            <w:r w:rsidR="002B343C">
              <w:t>2</w:t>
            </w:r>
            <w:r>
              <w:t>.1</w:t>
            </w:r>
          </w:p>
          <w:p w:rsidR="006922DD" w:rsidRDefault="006922DD" w:rsidP="006A214C">
            <w:pPr>
              <w:spacing w:before="60"/>
              <w:jc w:val="left"/>
            </w:pPr>
            <w:r>
              <w:t>G1.2</w:t>
            </w:r>
            <w:r w:rsidR="002B343C">
              <w:t>2</w:t>
            </w:r>
            <w:r>
              <w:t>.2</w:t>
            </w:r>
          </w:p>
          <w:p w:rsidR="006922DD" w:rsidRDefault="006922DD" w:rsidP="006A214C">
            <w:pPr>
              <w:spacing w:before="60"/>
              <w:jc w:val="left"/>
            </w:pPr>
            <w:r>
              <w:t>G1.2</w:t>
            </w:r>
            <w:r w:rsidR="002B343C">
              <w:t>3</w:t>
            </w:r>
          </w:p>
          <w:p w:rsidR="006922DD" w:rsidRDefault="006922DD" w:rsidP="006A214C">
            <w:pPr>
              <w:spacing w:before="60"/>
              <w:jc w:val="left"/>
            </w:pPr>
            <w:r>
              <w:t>G1.A</w:t>
            </w:r>
          </w:p>
          <w:p w:rsidR="00325845" w:rsidRDefault="00325845" w:rsidP="006A214C">
            <w:pPr>
              <w:spacing w:before="60"/>
              <w:jc w:val="left"/>
            </w:pPr>
            <w:r>
              <w:t>G1.A</w:t>
            </w:r>
          </w:p>
          <w:p w:rsidR="006922DD" w:rsidRDefault="006922DD" w:rsidP="006A214C">
            <w:pPr>
              <w:spacing w:before="60"/>
              <w:jc w:val="left"/>
            </w:pPr>
            <w:r>
              <w:t>G1.B</w:t>
            </w:r>
          </w:p>
        </w:tc>
        <w:tc>
          <w:tcPr>
            <w:tcW w:w="3969" w:type="dxa"/>
          </w:tcPr>
          <w:p w:rsidR="00F86900" w:rsidRDefault="00F86900" w:rsidP="006A214C">
            <w:pPr>
              <w:spacing w:before="60"/>
              <w:jc w:val="left"/>
            </w:pPr>
            <w:r w:rsidRPr="00E47794">
              <w:rPr>
                <w:i/>
              </w:rPr>
              <w:t>‘Department of State Growth’</w:t>
            </w:r>
            <w:r>
              <w:t xml:space="preserve"> replaces </w:t>
            </w:r>
            <w:r w:rsidRPr="00E47794">
              <w:rPr>
                <w:i/>
              </w:rPr>
              <w:t>‘DIER’</w:t>
            </w:r>
          </w:p>
          <w:p w:rsidR="00E764A3" w:rsidRDefault="000D26C2" w:rsidP="006A214C">
            <w:pPr>
              <w:spacing w:before="60"/>
              <w:jc w:val="left"/>
            </w:pPr>
            <w:r>
              <w:t>Wording added in (A)</w:t>
            </w:r>
          </w:p>
          <w:p w:rsidR="000D26C2" w:rsidRDefault="000D26C2" w:rsidP="006A214C">
            <w:pPr>
              <w:spacing w:before="60"/>
              <w:jc w:val="left"/>
            </w:pPr>
            <w:r>
              <w:t>Distance in (K) changed to 0.6m</w:t>
            </w:r>
          </w:p>
          <w:p w:rsidR="000D26C2" w:rsidRDefault="000D26C2" w:rsidP="006A214C">
            <w:pPr>
              <w:spacing w:before="60"/>
              <w:jc w:val="left"/>
            </w:pPr>
            <w:r>
              <w:t>Clause reworded</w:t>
            </w:r>
          </w:p>
          <w:p w:rsidR="000D26C2" w:rsidRDefault="000D26C2" w:rsidP="006A214C">
            <w:pPr>
              <w:spacing w:before="60"/>
              <w:jc w:val="left"/>
            </w:pPr>
            <w:r>
              <w:t>Clause reworded</w:t>
            </w:r>
          </w:p>
          <w:p w:rsidR="000D26C2" w:rsidRDefault="000D26C2" w:rsidP="006A214C">
            <w:pPr>
              <w:spacing w:before="60"/>
              <w:jc w:val="left"/>
            </w:pPr>
            <w:r>
              <w:t>Wording added</w:t>
            </w:r>
          </w:p>
          <w:p w:rsidR="000D26C2" w:rsidRDefault="000D26C2" w:rsidP="006A214C">
            <w:pPr>
              <w:spacing w:before="60"/>
              <w:jc w:val="left"/>
            </w:pPr>
            <w:r>
              <w:t>Clause reworded</w:t>
            </w:r>
          </w:p>
          <w:p w:rsidR="000D26C2" w:rsidRDefault="000D26C2" w:rsidP="006A214C">
            <w:pPr>
              <w:spacing w:before="60"/>
              <w:jc w:val="left"/>
            </w:pPr>
            <w:r>
              <w:t>Clause reworded</w:t>
            </w:r>
          </w:p>
          <w:p w:rsidR="000D26C2" w:rsidRDefault="000D26C2" w:rsidP="006A214C">
            <w:pPr>
              <w:spacing w:before="60"/>
              <w:jc w:val="left"/>
            </w:pPr>
            <w:r>
              <w:t>Wording added (</w:t>
            </w:r>
            <w:proofErr w:type="spellStart"/>
            <w:r w:rsidRPr="000D26C2">
              <w:rPr>
                <w:i/>
              </w:rPr>
              <w:t>i</w:t>
            </w:r>
            <w:proofErr w:type="spellEnd"/>
            <w:r w:rsidRPr="000D26C2">
              <w:rPr>
                <w:i/>
              </w:rPr>
              <w:t>. the relevant landowner</w:t>
            </w:r>
            <w:r>
              <w:t>)</w:t>
            </w:r>
          </w:p>
          <w:p w:rsidR="000D26C2" w:rsidRDefault="000D26C2" w:rsidP="006A214C">
            <w:pPr>
              <w:spacing w:before="60"/>
              <w:jc w:val="left"/>
            </w:pPr>
            <w:r>
              <w:t>Wording added</w:t>
            </w:r>
          </w:p>
          <w:p w:rsidR="006922DD" w:rsidRDefault="006922DD" w:rsidP="006A214C">
            <w:pPr>
              <w:spacing w:before="60"/>
              <w:jc w:val="left"/>
            </w:pPr>
            <w:r>
              <w:t>Wording added</w:t>
            </w:r>
          </w:p>
          <w:p w:rsidR="006922DD" w:rsidRDefault="006922DD" w:rsidP="006A214C">
            <w:pPr>
              <w:spacing w:before="60"/>
              <w:jc w:val="left"/>
            </w:pPr>
            <w:r>
              <w:t>Clause reworded</w:t>
            </w:r>
          </w:p>
          <w:p w:rsidR="006922DD" w:rsidRDefault="006922DD" w:rsidP="006A214C">
            <w:pPr>
              <w:spacing w:before="60"/>
              <w:jc w:val="left"/>
            </w:pPr>
            <w:r>
              <w:t>New clause</w:t>
            </w:r>
          </w:p>
          <w:p w:rsidR="006922DD" w:rsidRDefault="006922DD" w:rsidP="006A214C">
            <w:pPr>
              <w:spacing w:before="60"/>
              <w:jc w:val="left"/>
            </w:pPr>
            <w:r>
              <w:t>Clause reworded</w:t>
            </w:r>
          </w:p>
          <w:p w:rsidR="006922DD" w:rsidRDefault="006922DD" w:rsidP="006A214C">
            <w:pPr>
              <w:spacing w:before="60"/>
              <w:jc w:val="left"/>
            </w:pPr>
            <w:r>
              <w:t>RMS replaces old RTA reference</w:t>
            </w:r>
          </w:p>
          <w:p w:rsidR="006922DD" w:rsidRDefault="006922DD" w:rsidP="006A214C">
            <w:pPr>
              <w:spacing w:before="60"/>
              <w:jc w:val="left"/>
            </w:pPr>
            <w:r>
              <w:t>Clause reworded</w:t>
            </w:r>
          </w:p>
          <w:p w:rsidR="006922DD" w:rsidRDefault="006922DD" w:rsidP="006A214C">
            <w:pPr>
              <w:spacing w:before="60"/>
              <w:jc w:val="left"/>
            </w:pPr>
            <w:r>
              <w:t>Clause reworded</w:t>
            </w:r>
          </w:p>
          <w:p w:rsidR="002B343C" w:rsidRDefault="002B343C" w:rsidP="006A214C">
            <w:pPr>
              <w:spacing w:before="60"/>
              <w:jc w:val="left"/>
            </w:pPr>
            <w:r>
              <w:t>Replaces previous Clauses G1.16–G1.24</w:t>
            </w:r>
          </w:p>
          <w:p w:rsidR="006922DD" w:rsidRDefault="00B74A39" w:rsidP="00B74A39">
            <w:pPr>
              <w:spacing w:before="60"/>
              <w:jc w:val="left"/>
            </w:pPr>
            <w:r>
              <w:t>Old item removed</w:t>
            </w:r>
          </w:p>
          <w:p w:rsidR="00B74A39" w:rsidRDefault="00B74A39" w:rsidP="00B74A39">
            <w:pPr>
              <w:spacing w:before="60"/>
              <w:jc w:val="left"/>
            </w:pPr>
            <w:r>
              <w:t>Replaces previous item (ix), word ‘</w:t>
            </w:r>
            <w:r w:rsidRPr="00B74A39">
              <w:rPr>
                <w:i/>
              </w:rPr>
              <w:t>Nominated</w:t>
            </w:r>
            <w:r>
              <w:t>’ removed</w:t>
            </w:r>
          </w:p>
          <w:p w:rsidR="00B74A39" w:rsidRDefault="00B74A39" w:rsidP="00B74A39">
            <w:pPr>
              <w:spacing w:before="60"/>
              <w:jc w:val="left"/>
            </w:pPr>
            <w:r>
              <w:t>Replaces previous item (x)</w:t>
            </w:r>
          </w:p>
          <w:p w:rsidR="00B74A39" w:rsidRDefault="00B74A39" w:rsidP="00B74A39">
            <w:pPr>
              <w:spacing w:before="60"/>
              <w:jc w:val="left"/>
            </w:pPr>
            <w:r>
              <w:t>Clause reworded</w:t>
            </w:r>
          </w:p>
          <w:p w:rsidR="00B74A39" w:rsidRDefault="00B74A39" w:rsidP="00B74A39">
            <w:pPr>
              <w:spacing w:before="60"/>
              <w:jc w:val="left"/>
            </w:pPr>
            <w:r>
              <w:t>Clause reworded</w:t>
            </w:r>
          </w:p>
          <w:p w:rsidR="00B74A39" w:rsidRDefault="00B74A39" w:rsidP="00B74A39">
            <w:pPr>
              <w:spacing w:before="60"/>
              <w:jc w:val="left"/>
            </w:pPr>
            <w:r>
              <w:t>Clause reworded, sub clause headings G1.1</w:t>
            </w:r>
            <w:r w:rsidR="002B343C">
              <w:t>8</w:t>
            </w:r>
            <w:r>
              <w:t>.2.1 &amp; G1.1</w:t>
            </w:r>
            <w:r w:rsidR="002B343C">
              <w:t>8</w:t>
            </w:r>
            <w:r>
              <w:t>.2.2 removed</w:t>
            </w:r>
          </w:p>
          <w:p w:rsidR="00B74A39" w:rsidRDefault="00B74A39" w:rsidP="00B74A39">
            <w:pPr>
              <w:spacing w:before="60"/>
              <w:jc w:val="left"/>
            </w:pPr>
            <w:r>
              <w:t>Wording added</w:t>
            </w:r>
          </w:p>
          <w:p w:rsidR="00B74A39" w:rsidRDefault="00B74A39" w:rsidP="00B74A39">
            <w:pPr>
              <w:spacing w:before="60"/>
              <w:jc w:val="left"/>
            </w:pPr>
            <w:r>
              <w:t>Clause reworded</w:t>
            </w:r>
          </w:p>
          <w:p w:rsidR="00B74A39" w:rsidRDefault="00B74A39" w:rsidP="00B74A39">
            <w:pPr>
              <w:spacing w:before="60"/>
              <w:jc w:val="left"/>
            </w:pPr>
            <w:r>
              <w:t>“</w:t>
            </w:r>
            <w:r w:rsidRPr="00325845">
              <w:rPr>
                <w:i/>
              </w:rPr>
              <w:t>Superintendent</w:t>
            </w:r>
            <w:r>
              <w:t>” replaces “</w:t>
            </w:r>
            <w:r w:rsidRPr="00325845">
              <w:rPr>
                <w:i/>
              </w:rPr>
              <w:t>Project Manager</w:t>
            </w:r>
            <w:r>
              <w:t>”</w:t>
            </w:r>
          </w:p>
          <w:p w:rsidR="00325845" w:rsidRDefault="00325845" w:rsidP="00B74A39">
            <w:pPr>
              <w:spacing w:before="60"/>
              <w:jc w:val="left"/>
            </w:pPr>
            <w:r>
              <w:t>Wording added</w:t>
            </w:r>
          </w:p>
          <w:p w:rsidR="00325845" w:rsidRDefault="00325845" w:rsidP="00B74A39">
            <w:pPr>
              <w:spacing w:before="60"/>
              <w:jc w:val="left"/>
            </w:pPr>
            <w:r>
              <w:t>Clause reworded</w:t>
            </w:r>
          </w:p>
          <w:p w:rsidR="00325845" w:rsidRDefault="00325845" w:rsidP="00B74A39">
            <w:pPr>
              <w:spacing w:before="60"/>
              <w:jc w:val="left"/>
            </w:pPr>
            <w:r>
              <w:t>Hold Points updated</w:t>
            </w:r>
          </w:p>
          <w:p w:rsidR="00325845" w:rsidRDefault="00325845" w:rsidP="00B74A39">
            <w:pPr>
              <w:spacing w:before="60"/>
              <w:jc w:val="left"/>
            </w:pPr>
            <w:r>
              <w:t>Old Appendix referred to in G2</w:t>
            </w:r>
          </w:p>
          <w:p w:rsidR="00325845" w:rsidRDefault="00C4594F" w:rsidP="00B74A39">
            <w:pPr>
              <w:spacing w:before="60"/>
              <w:jc w:val="left"/>
            </w:pPr>
            <w:r>
              <w:t>Replaces previous Appendix G1.B</w:t>
            </w:r>
          </w:p>
          <w:p w:rsidR="00C4594F" w:rsidRDefault="00C4594F" w:rsidP="00B74A39">
            <w:pPr>
              <w:spacing w:before="60"/>
              <w:jc w:val="left"/>
            </w:pPr>
            <w:r>
              <w:t>Replaces previous Appendix G1.C</w:t>
            </w:r>
          </w:p>
        </w:tc>
        <w:tc>
          <w:tcPr>
            <w:tcW w:w="1559" w:type="dxa"/>
          </w:tcPr>
          <w:p w:rsidR="00E764A3" w:rsidRDefault="00D7168C" w:rsidP="006A214C">
            <w:pPr>
              <w:spacing w:before="60"/>
              <w:jc w:val="left"/>
            </w:pPr>
            <w:r>
              <w:t>BM (MPS)</w:t>
            </w:r>
          </w:p>
        </w:tc>
        <w:tc>
          <w:tcPr>
            <w:tcW w:w="1134" w:type="dxa"/>
          </w:tcPr>
          <w:p w:rsidR="00E764A3" w:rsidRDefault="00D7168C" w:rsidP="000239F6">
            <w:pPr>
              <w:spacing w:before="60"/>
              <w:jc w:val="left"/>
            </w:pPr>
            <w:r>
              <w:t>2</w:t>
            </w:r>
            <w:r w:rsidR="000239F6">
              <w:t>7</w:t>
            </w:r>
            <w:r>
              <w:t>.06.14</w:t>
            </w:r>
          </w:p>
        </w:tc>
      </w:tr>
    </w:tbl>
    <w:p w:rsidR="00E764A3" w:rsidRPr="00E764A3" w:rsidRDefault="00E764A3" w:rsidP="00E764A3"/>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430A02" w:rsidRDefault="00430A02" w:rsidP="00CC231A">
      <w:pPr>
        <w:rPr>
          <w:b/>
        </w:rPr>
      </w:pPr>
    </w:p>
    <w:p w:rsidR="00D932D9" w:rsidRDefault="00D932D9" w:rsidP="00CC231A">
      <w:pPr>
        <w:rPr>
          <w:b/>
        </w:rPr>
      </w:pPr>
    </w:p>
    <w:p w:rsidR="00D932D9" w:rsidRDefault="00D932D9" w:rsidP="00CC231A">
      <w:pPr>
        <w:rPr>
          <w:b/>
        </w:rPr>
      </w:pPr>
    </w:p>
    <w:p w:rsidR="00D932D9" w:rsidRDefault="00D932D9" w:rsidP="00CC231A">
      <w:pPr>
        <w:rPr>
          <w:b/>
        </w:rPr>
      </w:pPr>
    </w:p>
    <w:p w:rsidR="00D932D9" w:rsidRPr="00CC231A" w:rsidRDefault="00D932D9" w:rsidP="00CC231A"/>
    <w:p w:rsidR="001E5254" w:rsidRPr="00684747" w:rsidRDefault="00D46222" w:rsidP="006B4257">
      <w:pPr>
        <w:pStyle w:val="Heading4"/>
      </w:pPr>
      <w:r>
        <w:lastRenderedPageBreak/>
        <w:t>Index</w:t>
      </w:r>
      <w:r w:rsidR="00026328">
        <w:tab/>
      </w:r>
      <w:r w:rsidR="00971DE1">
        <w:tab/>
      </w:r>
      <w:r w:rsidR="006B4257">
        <w:tab/>
      </w:r>
      <w:r w:rsidR="001E5254" w:rsidRPr="00684747">
        <w:t>Page</w:t>
      </w:r>
    </w:p>
    <w:p w:rsidR="000239F6" w:rsidRDefault="00555CB2">
      <w:pPr>
        <w:pStyle w:val="TOC1"/>
        <w:rPr>
          <w:rFonts w:asciiTheme="minorHAnsi" w:eastAsiaTheme="minorEastAsia" w:hAnsiTheme="minorHAnsi" w:cstheme="minorBidi"/>
          <w:caps w:val="0"/>
          <w:noProof/>
          <w:szCs w:val="22"/>
          <w:lang w:eastAsia="en-AU"/>
        </w:rPr>
      </w:pPr>
      <w:r>
        <w:rPr>
          <w:bCs/>
        </w:rPr>
        <w:fldChar w:fldCharType="begin"/>
      </w:r>
      <w:r>
        <w:rPr>
          <w:bCs/>
        </w:rPr>
        <w:instrText xml:space="preserve"> TOC \o "1-3" </w:instrText>
      </w:r>
      <w:r>
        <w:rPr>
          <w:bCs/>
        </w:rPr>
        <w:fldChar w:fldCharType="separate"/>
      </w:r>
      <w:hyperlink w:anchor="_G1.1_SCOPE" w:history="1">
        <w:r w:rsidR="000239F6" w:rsidRPr="00090D6E">
          <w:rPr>
            <w:rStyle w:val="Hyperlink"/>
            <w:noProof/>
            <w:lang w:val="en-GB"/>
          </w:rPr>
          <w:t>G1.1</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lang w:val="en-GB"/>
          </w:rPr>
          <w:t>SCOPE</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_Toc391968074 \h </w:instrText>
        </w:r>
        <w:r w:rsidR="000239F6" w:rsidRPr="00090D6E">
          <w:rPr>
            <w:rStyle w:val="Hyperlink"/>
            <w:noProof/>
          </w:rPr>
        </w:r>
        <w:r w:rsidR="000239F6" w:rsidRPr="00090D6E">
          <w:rPr>
            <w:rStyle w:val="Hyperlink"/>
            <w:noProof/>
          </w:rPr>
          <w:fldChar w:fldCharType="separate"/>
        </w:r>
        <w:r w:rsidR="00476064">
          <w:rPr>
            <w:rStyle w:val="Hyperlink"/>
            <w:noProof/>
          </w:rPr>
          <w:t>5</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2_SITE" w:history="1">
        <w:r w:rsidR="000239F6" w:rsidRPr="00090D6E">
          <w:rPr>
            <w:rStyle w:val="Hyperlink"/>
            <w:noProof/>
          </w:rPr>
          <w:t>G1.2</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SITE</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_Toc391968075 \h </w:instrText>
        </w:r>
        <w:r w:rsidR="000239F6" w:rsidRPr="00090D6E">
          <w:rPr>
            <w:rStyle w:val="Hyperlink"/>
            <w:noProof/>
          </w:rPr>
        </w:r>
        <w:r w:rsidR="000239F6" w:rsidRPr="00090D6E">
          <w:rPr>
            <w:rStyle w:val="Hyperlink"/>
            <w:noProof/>
          </w:rPr>
          <w:fldChar w:fldCharType="separate"/>
        </w:r>
        <w:r w:rsidR="00476064">
          <w:rPr>
            <w:rStyle w:val="Hyperlink"/>
            <w:noProof/>
          </w:rPr>
          <w:t>5</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1_Limit_of" w:history="1">
        <w:r w:rsidR="000239F6" w:rsidRPr="00090D6E">
          <w:rPr>
            <w:rStyle w:val="Hyperlink"/>
            <w:noProof/>
          </w:rPr>
          <w:t>G1.2.1</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Limit of Contract</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_Toc391968076 \h </w:instrText>
        </w:r>
        <w:r w:rsidR="000239F6" w:rsidRPr="00090D6E">
          <w:rPr>
            <w:rStyle w:val="Hyperlink"/>
            <w:noProof/>
          </w:rPr>
        </w:r>
        <w:r w:rsidR="000239F6" w:rsidRPr="00090D6E">
          <w:rPr>
            <w:rStyle w:val="Hyperlink"/>
            <w:noProof/>
          </w:rPr>
          <w:fldChar w:fldCharType="separate"/>
        </w:r>
        <w:r w:rsidR="00476064">
          <w:rPr>
            <w:rStyle w:val="Hyperlink"/>
            <w:noProof/>
          </w:rPr>
          <w:t>5</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2_Access_to" w:history="1">
        <w:r w:rsidR="000239F6" w:rsidRPr="00090D6E">
          <w:rPr>
            <w:rStyle w:val="Hyperlink"/>
            <w:noProof/>
          </w:rPr>
          <w:t>G1.2.2</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Access to Site</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_Toc391968077 \h </w:instrText>
        </w:r>
        <w:r w:rsidR="000239F6" w:rsidRPr="00090D6E">
          <w:rPr>
            <w:rStyle w:val="Hyperlink"/>
            <w:noProof/>
          </w:rPr>
        </w:r>
        <w:r w:rsidR="000239F6" w:rsidRPr="00090D6E">
          <w:rPr>
            <w:rStyle w:val="Hyperlink"/>
            <w:noProof/>
          </w:rPr>
          <w:fldChar w:fldCharType="separate"/>
        </w:r>
        <w:r w:rsidR="00476064">
          <w:rPr>
            <w:rStyle w:val="Hyperlink"/>
            <w:noProof/>
          </w:rPr>
          <w:t>7</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3_Property_Accesses" w:history="1">
        <w:r w:rsidR="000239F6" w:rsidRPr="00090D6E">
          <w:rPr>
            <w:rStyle w:val="Hyperlink"/>
            <w:noProof/>
          </w:rPr>
          <w:t>G1.2.3</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Property Accesses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_Toc391968078 \h </w:instrText>
        </w:r>
        <w:r w:rsidR="000239F6" w:rsidRPr="00090D6E">
          <w:rPr>
            <w:rStyle w:val="Hyperlink"/>
            <w:noProof/>
          </w:rPr>
        </w:r>
        <w:r w:rsidR="000239F6" w:rsidRPr="00090D6E">
          <w:rPr>
            <w:rStyle w:val="Hyperlink"/>
            <w:noProof/>
          </w:rPr>
          <w:fldChar w:fldCharType="separate"/>
        </w:r>
        <w:r w:rsidR="00476064">
          <w:rPr>
            <w:rStyle w:val="Hyperlink"/>
            <w:noProof/>
          </w:rPr>
          <w:t>7</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4_Temporary_Stock" w:history="1">
        <w:r w:rsidR="000239F6" w:rsidRPr="00090D6E">
          <w:rPr>
            <w:rStyle w:val="Hyperlink"/>
            <w:noProof/>
            <w:lang w:val="en-GB"/>
          </w:rPr>
          <w:t>G1.2.4</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Temporary Stock Crossings for Adjacent Properties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_Toc391968079 \h </w:instrText>
        </w:r>
        <w:r w:rsidR="000239F6" w:rsidRPr="00090D6E">
          <w:rPr>
            <w:rStyle w:val="Hyperlink"/>
            <w:noProof/>
          </w:rPr>
        </w:r>
        <w:r w:rsidR="000239F6" w:rsidRPr="00090D6E">
          <w:rPr>
            <w:rStyle w:val="Hyperlink"/>
            <w:noProof/>
          </w:rPr>
          <w:fldChar w:fldCharType="separate"/>
        </w:r>
        <w:r w:rsidR="00476064">
          <w:rPr>
            <w:rStyle w:val="Hyperlink"/>
            <w:noProof/>
          </w:rPr>
          <w:t>7</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3_SURVEY_CONTROL" w:history="1">
        <w:r w:rsidR="000239F6" w:rsidRPr="00090D6E">
          <w:rPr>
            <w:rStyle w:val="Hyperlink"/>
            <w:noProof/>
          </w:rPr>
          <w:t>G1.3</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SURVEY CONTROL</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_Toc391968080 \h </w:instrText>
        </w:r>
        <w:r w:rsidR="000239F6" w:rsidRPr="00090D6E">
          <w:rPr>
            <w:rStyle w:val="Hyperlink"/>
            <w:noProof/>
          </w:rPr>
        </w:r>
        <w:r w:rsidR="000239F6" w:rsidRPr="00090D6E">
          <w:rPr>
            <w:rStyle w:val="Hyperlink"/>
            <w:noProof/>
          </w:rPr>
          <w:fldChar w:fldCharType="separate"/>
        </w:r>
        <w:r w:rsidR="00476064">
          <w:rPr>
            <w:rStyle w:val="Hyperlink"/>
            <w:noProof/>
          </w:rPr>
          <w:t>7</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4_SERVICES" w:history="1">
        <w:r w:rsidR="000239F6" w:rsidRPr="00090D6E">
          <w:rPr>
            <w:rStyle w:val="Hyperlink"/>
            <w:noProof/>
          </w:rPr>
          <w:t>G1.4</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SERVICES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_Toc391968081 \h </w:instrText>
        </w:r>
        <w:r w:rsidR="000239F6" w:rsidRPr="00090D6E">
          <w:rPr>
            <w:rStyle w:val="Hyperlink"/>
            <w:noProof/>
          </w:rPr>
        </w:r>
        <w:r w:rsidR="000239F6" w:rsidRPr="00090D6E">
          <w:rPr>
            <w:rStyle w:val="Hyperlink"/>
            <w:noProof/>
          </w:rPr>
          <w:fldChar w:fldCharType="separate"/>
        </w:r>
        <w:r w:rsidR="00476064">
          <w:rPr>
            <w:rStyle w:val="Hyperlink"/>
            <w:noProof/>
          </w:rPr>
          <w:t>7</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4.1_Alteration_to" w:history="1">
        <w:r w:rsidR="000239F6" w:rsidRPr="00090D6E">
          <w:rPr>
            <w:rStyle w:val="Hyperlink"/>
            <w:noProof/>
          </w:rPr>
          <w:t>G1.4.1</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Alteration to Services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_Toc391968082 \h </w:instrText>
        </w:r>
        <w:r w:rsidR="000239F6" w:rsidRPr="00090D6E">
          <w:rPr>
            <w:rStyle w:val="Hyperlink"/>
            <w:noProof/>
          </w:rPr>
        </w:r>
        <w:r w:rsidR="000239F6" w:rsidRPr="00090D6E">
          <w:rPr>
            <w:rStyle w:val="Hyperlink"/>
            <w:noProof/>
          </w:rPr>
          <w:fldChar w:fldCharType="separate"/>
        </w:r>
        <w:r w:rsidR="00476064">
          <w:rPr>
            <w:rStyle w:val="Hyperlink"/>
            <w:noProof/>
          </w:rPr>
          <w:t>7</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4.2_Works_in" w:history="1">
        <w:r w:rsidR="000239F6" w:rsidRPr="00090D6E">
          <w:rPr>
            <w:rStyle w:val="Hyperlink"/>
            <w:noProof/>
          </w:rPr>
          <w:t>G1.4.2</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Works in Proximity to Services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_Toc391968083 \h </w:instrText>
        </w:r>
        <w:r w:rsidR="000239F6" w:rsidRPr="00090D6E">
          <w:rPr>
            <w:rStyle w:val="Hyperlink"/>
            <w:noProof/>
          </w:rPr>
        </w:r>
        <w:r w:rsidR="000239F6" w:rsidRPr="00090D6E">
          <w:rPr>
            <w:rStyle w:val="Hyperlink"/>
            <w:noProof/>
          </w:rPr>
          <w:fldChar w:fldCharType="separate"/>
        </w:r>
        <w:r w:rsidR="00476064">
          <w:rPr>
            <w:rStyle w:val="Hyperlink"/>
            <w:noProof/>
          </w:rPr>
          <w:t>8</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4.3_Payment" w:history="1">
        <w:r w:rsidR="000239F6" w:rsidRPr="00090D6E">
          <w:rPr>
            <w:rStyle w:val="Hyperlink"/>
            <w:noProof/>
          </w:rPr>
          <w:t>G1.4.3</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Payment</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_Toc391968084 \h </w:instrText>
        </w:r>
        <w:r w:rsidR="000239F6" w:rsidRPr="00090D6E">
          <w:rPr>
            <w:rStyle w:val="Hyperlink"/>
            <w:noProof/>
          </w:rPr>
        </w:r>
        <w:r w:rsidR="000239F6" w:rsidRPr="00090D6E">
          <w:rPr>
            <w:rStyle w:val="Hyperlink"/>
            <w:noProof/>
          </w:rPr>
          <w:fldChar w:fldCharType="separate"/>
        </w:r>
        <w:r w:rsidR="00476064">
          <w:rPr>
            <w:rStyle w:val="Hyperlink"/>
            <w:noProof/>
          </w:rPr>
          <w:t>8</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5_SITE_OFFICES," w:history="1">
        <w:r w:rsidR="000239F6" w:rsidRPr="00090D6E">
          <w:rPr>
            <w:rStyle w:val="Hyperlink"/>
            <w:noProof/>
          </w:rPr>
          <w:t>G1.5</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SITE OFFICES, SHEDS, STORES AND DEPOTS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_Toc391968085 \h </w:instrText>
        </w:r>
        <w:r w:rsidR="000239F6" w:rsidRPr="00090D6E">
          <w:rPr>
            <w:rStyle w:val="Hyperlink"/>
            <w:noProof/>
          </w:rPr>
        </w:r>
        <w:r w:rsidR="000239F6" w:rsidRPr="00090D6E">
          <w:rPr>
            <w:rStyle w:val="Hyperlink"/>
            <w:noProof/>
          </w:rPr>
          <w:fldChar w:fldCharType="separate"/>
        </w:r>
        <w:r w:rsidR="00476064">
          <w:rPr>
            <w:rStyle w:val="Hyperlink"/>
            <w:noProof/>
          </w:rPr>
          <w:t>8</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5.1_General" w:history="1">
        <w:r w:rsidR="000239F6" w:rsidRPr="00090D6E">
          <w:rPr>
            <w:rStyle w:val="Hyperlink"/>
            <w:noProof/>
          </w:rPr>
          <w:t>G1.5.1</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General</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_Toc391968086 \h </w:instrText>
        </w:r>
        <w:r w:rsidR="000239F6" w:rsidRPr="00090D6E">
          <w:rPr>
            <w:rStyle w:val="Hyperlink"/>
            <w:noProof/>
          </w:rPr>
        </w:r>
        <w:r w:rsidR="000239F6" w:rsidRPr="00090D6E">
          <w:rPr>
            <w:rStyle w:val="Hyperlink"/>
            <w:noProof/>
          </w:rPr>
          <w:fldChar w:fldCharType="separate"/>
        </w:r>
        <w:r w:rsidR="00476064">
          <w:rPr>
            <w:rStyle w:val="Hyperlink"/>
            <w:noProof/>
          </w:rPr>
          <w:t>8</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5.2_Contractor’s_Site" w:history="1">
        <w:r w:rsidR="000239F6" w:rsidRPr="00090D6E">
          <w:rPr>
            <w:rStyle w:val="Hyperlink"/>
            <w:noProof/>
          </w:rPr>
          <w:t>G1.5.2</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Contractor’s Site Offices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_Toc391968087 \h </w:instrText>
        </w:r>
        <w:r w:rsidR="000239F6" w:rsidRPr="00090D6E">
          <w:rPr>
            <w:rStyle w:val="Hyperlink"/>
            <w:noProof/>
          </w:rPr>
        </w:r>
        <w:r w:rsidR="000239F6" w:rsidRPr="00090D6E">
          <w:rPr>
            <w:rStyle w:val="Hyperlink"/>
            <w:noProof/>
          </w:rPr>
          <w:fldChar w:fldCharType="separate"/>
        </w:r>
        <w:r w:rsidR="00476064">
          <w:rPr>
            <w:rStyle w:val="Hyperlink"/>
            <w:noProof/>
          </w:rPr>
          <w:t>8</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5.3_Storage_of" w:history="1">
        <w:r w:rsidR="000239F6" w:rsidRPr="00090D6E">
          <w:rPr>
            <w:rStyle w:val="Hyperlink"/>
            <w:noProof/>
            <w:lang w:val="en-GB"/>
          </w:rPr>
          <w:t>G1.5.3</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Storage of Plant</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_Toc391968088 \h </w:instrText>
        </w:r>
        <w:r w:rsidR="000239F6" w:rsidRPr="00090D6E">
          <w:rPr>
            <w:rStyle w:val="Hyperlink"/>
            <w:noProof/>
          </w:rPr>
        </w:r>
        <w:r w:rsidR="000239F6" w:rsidRPr="00090D6E">
          <w:rPr>
            <w:rStyle w:val="Hyperlink"/>
            <w:noProof/>
          </w:rPr>
          <w:fldChar w:fldCharType="separate"/>
        </w:r>
        <w:r w:rsidR="00476064">
          <w:rPr>
            <w:rStyle w:val="Hyperlink"/>
            <w:noProof/>
          </w:rPr>
          <w:t>8</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5.4_Superintendent’s_Site" w:history="1">
        <w:r w:rsidR="000239F6" w:rsidRPr="00090D6E">
          <w:rPr>
            <w:rStyle w:val="Hyperlink"/>
            <w:noProof/>
            <w:lang w:val="en-GB"/>
          </w:rPr>
          <w:t>G1.5.4</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Superintendent’s Site Office Facilities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_Toc391968089 \h </w:instrText>
        </w:r>
        <w:r w:rsidR="000239F6" w:rsidRPr="00090D6E">
          <w:rPr>
            <w:rStyle w:val="Hyperlink"/>
            <w:noProof/>
          </w:rPr>
        </w:r>
        <w:r w:rsidR="000239F6" w:rsidRPr="00090D6E">
          <w:rPr>
            <w:rStyle w:val="Hyperlink"/>
            <w:noProof/>
          </w:rPr>
          <w:fldChar w:fldCharType="separate"/>
        </w:r>
        <w:r w:rsidR="00476064">
          <w:rPr>
            <w:rStyle w:val="Hyperlink"/>
            <w:noProof/>
          </w:rPr>
          <w:t>9</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5.5_Payment_for" w:history="1">
        <w:r w:rsidR="000239F6" w:rsidRPr="00090D6E">
          <w:rPr>
            <w:rStyle w:val="Hyperlink"/>
            <w:noProof/>
            <w:lang w:val="en-GB"/>
          </w:rPr>
          <w:t>G1.5.5</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Payment for the Superintendent’s Site Office Facilities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_Toc391968090 \h </w:instrText>
        </w:r>
        <w:r w:rsidR="000239F6" w:rsidRPr="00090D6E">
          <w:rPr>
            <w:rStyle w:val="Hyperlink"/>
            <w:noProof/>
          </w:rPr>
        </w:r>
        <w:r w:rsidR="000239F6" w:rsidRPr="00090D6E">
          <w:rPr>
            <w:rStyle w:val="Hyperlink"/>
            <w:noProof/>
          </w:rPr>
          <w:fldChar w:fldCharType="separate"/>
        </w:r>
        <w:r w:rsidR="00476064">
          <w:rPr>
            <w:rStyle w:val="Hyperlink"/>
            <w:noProof/>
          </w:rPr>
          <w:t>9</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6_APPROVALS" w:history="1">
        <w:r w:rsidR="000239F6" w:rsidRPr="00090D6E">
          <w:rPr>
            <w:rStyle w:val="Hyperlink"/>
            <w:noProof/>
          </w:rPr>
          <w:t>G1.6</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lang w:val="en-GB"/>
          </w:rPr>
          <w:t>APPROVALS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_Toc391968091 \h </w:instrText>
        </w:r>
        <w:r w:rsidR="000239F6" w:rsidRPr="00090D6E">
          <w:rPr>
            <w:rStyle w:val="Hyperlink"/>
            <w:noProof/>
          </w:rPr>
        </w:r>
        <w:r w:rsidR="000239F6" w:rsidRPr="00090D6E">
          <w:rPr>
            <w:rStyle w:val="Hyperlink"/>
            <w:noProof/>
          </w:rPr>
          <w:fldChar w:fldCharType="separate"/>
        </w:r>
        <w:r w:rsidR="00476064">
          <w:rPr>
            <w:rStyle w:val="Hyperlink"/>
            <w:noProof/>
          </w:rPr>
          <w:t>9</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1_Use_of" w:history="1">
        <w:r w:rsidR="000239F6" w:rsidRPr="00090D6E">
          <w:rPr>
            <w:rStyle w:val="Hyperlink"/>
            <w:noProof/>
            <w:lang w:val="en-GB"/>
          </w:rPr>
          <w:t>G1.6.1</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Use of land not in the Contract Site</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_Toc391968092 \h </w:instrText>
        </w:r>
        <w:r w:rsidR="000239F6" w:rsidRPr="00090D6E">
          <w:rPr>
            <w:rStyle w:val="Hyperlink"/>
            <w:noProof/>
          </w:rPr>
        </w:r>
        <w:r w:rsidR="000239F6" w:rsidRPr="00090D6E">
          <w:rPr>
            <w:rStyle w:val="Hyperlink"/>
            <w:noProof/>
          </w:rPr>
          <w:fldChar w:fldCharType="separate"/>
        </w:r>
        <w:r w:rsidR="00476064">
          <w:rPr>
            <w:rStyle w:val="Hyperlink"/>
            <w:noProof/>
          </w:rPr>
          <w:t>9</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2_Use_of" w:history="1">
        <w:r w:rsidR="000239F6" w:rsidRPr="00090D6E">
          <w:rPr>
            <w:rStyle w:val="Hyperlink"/>
            <w:noProof/>
          </w:rPr>
          <w:t>G1.6.2</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Use of land in the State Road Reservation</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_Toc391968093 \h </w:instrText>
        </w:r>
        <w:r w:rsidR="000239F6" w:rsidRPr="00090D6E">
          <w:rPr>
            <w:rStyle w:val="Hyperlink"/>
            <w:noProof/>
          </w:rPr>
        </w:r>
        <w:r w:rsidR="000239F6" w:rsidRPr="00090D6E">
          <w:rPr>
            <w:rStyle w:val="Hyperlink"/>
            <w:noProof/>
          </w:rPr>
          <w:fldChar w:fldCharType="separate"/>
        </w:r>
        <w:r w:rsidR="00476064">
          <w:rPr>
            <w:rStyle w:val="Hyperlink"/>
            <w:noProof/>
          </w:rPr>
          <w:t>9</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3_Quarries_and" w:history="1">
        <w:r w:rsidR="000239F6" w:rsidRPr="00090D6E">
          <w:rPr>
            <w:rStyle w:val="Hyperlink"/>
            <w:iCs/>
            <w:noProof/>
            <w:lang w:val="en-GB"/>
          </w:rPr>
          <w:t>G1.6.3</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Quarries and Pits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_Toc391968094 \h </w:instrText>
        </w:r>
        <w:r w:rsidR="000239F6" w:rsidRPr="00090D6E">
          <w:rPr>
            <w:rStyle w:val="Hyperlink"/>
            <w:noProof/>
          </w:rPr>
        </w:r>
        <w:r w:rsidR="000239F6" w:rsidRPr="00090D6E">
          <w:rPr>
            <w:rStyle w:val="Hyperlink"/>
            <w:noProof/>
          </w:rPr>
          <w:fldChar w:fldCharType="separate"/>
        </w:r>
        <w:r w:rsidR="00476064">
          <w:rPr>
            <w:rStyle w:val="Hyperlink"/>
            <w:noProof/>
          </w:rPr>
          <w:t>9</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4_Cartage_over" w:history="1">
        <w:r w:rsidR="000239F6" w:rsidRPr="00090D6E">
          <w:rPr>
            <w:rStyle w:val="Hyperlink"/>
            <w:noProof/>
            <w:lang w:val="en-GB"/>
          </w:rPr>
          <w:t>G1.6.4</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Cartage over Council Roads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_Toc391968095 \h </w:instrText>
        </w:r>
        <w:r w:rsidR="000239F6" w:rsidRPr="00090D6E">
          <w:rPr>
            <w:rStyle w:val="Hyperlink"/>
            <w:noProof/>
          </w:rPr>
        </w:r>
        <w:r w:rsidR="000239F6" w:rsidRPr="00090D6E">
          <w:rPr>
            <w:rStyle w:val="Hyperlink"/>
            <w:noProof/>
          </w:rPr>
          <w:fldChar w:fldCharType="separate"/>
        </w:r>
        <w:r w:rsidR="00476064">
          <w:rPr>
            <w:rStyle w:val="Hyperlink"/>
            <w:noProof/>
          </w:rPr>
          <w:t>9</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5_Traffic_Diversions" w:history="1">
        <w:r w:rsidR="000239F6" w:rsidRPr="00090D6E">
          <w:rPr>
            <w:rStyle w:val="Hyperlink"/>
            <w:noProof/>
            <w:lang w:val="en-GB"/>
          </w:rPr>
          <w:t>G1.6.5</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Traffic Diversions and Detours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_Toc391968096 \h </w:instrText>
        </w:r>
        <w:r w:rsidR="000239F6" w:rsidRPr="00090D6E">
          <w:rPr>
            <w:rStyle w:val="Hyperlink"/>
            <w:noProof/>
          </w:rPr>
        </w:r>
        <w:r w:rsidR="000239F6" w:rsidRPr="00090D6E">
          <w:rPr>
            <w:rStyle w:val="Hyperlink"/>
            <w:noProof/>
          </w:rPr>
          <w:fldChar w:fldCharType="separate"/>
        </w:r>
        <w:r w:rsidR="00476064">
          <w:rPr>
            <w:rStyle w:val="Hyperlink"/>
            <w:noProof/>
          </w:rPr>
          <w:t>10</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6_Disposal_of" w:history="1">
        <w:r w:rsidR="000239F6" w:rsidRPr="00090D6E">
          <w:rPr>
            <w:rStyle w:val="Hyperlink"/>
            <w:noProof/>
          </w:rPr>
          <w:t>G1.6.6</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Disposal of Material</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_Toc391968097 \h </w:instrText>
        </w:r>
        <w:r w:rsidR="000239F6" w:rsidRPr="00090D6E">
          <w:rPr>
            <w:rStyle w:val="Hyperlink"/>
            <w:noProof/>
          </w:rPr>
        </w:r>
        <w:r w:rsidR="000239F6" w:rsidRPr="00090D6E">
          <w:rPr>
            <w:rStyle w:val="Hyperlink"/>
            <w:noProof/>
          </w:rPr>
          <w:fldChar w:fldCharType="separate"/>
        </w:r>
        <w:r w:rsidR="00476064">
          <w:rPr>
            <w:rStyle w:val="Hyperlink"/>
            <w:noProof/>
          </w:rPr>
          <w:t>10</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7_Alternative_Products" w:history="1">
        <w:r w:rsidR="000239F6" w:rsidRPr="00090D6E">
          <w:rPr>
            <w:rStyle w:val="Hyperlink"/>
            <w:noProof/>
          </w:rPr>
          <w:t>G1.6.7</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Alternative Products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_Toc391968098 \h </w:instrText>
        </w:r>
        <w:r w:rsidR="000239F6" w:rsidRPr="00090D6E">
          <w:rPr>
            <w:rStyle w:val="Hyperlink"/>
            <w:noProof/>
          </w:rPr>
        </w:r>
        <w:r w:rsidR="000239F6" w:rsidRPr="00090D6E">
          <w:rPr>
            <w:rStyle w:val="Hyperlink"/>
            <w:noProof/>
          </w:rPr>
          <w:fldChar w:fldCharType="separate"/>
        </w:r>
        <w:r w:rsidR="00476064">
          <w:rPr>
            <w:rStyle w:val="Hyperlink"/>
            <w:noProof/>
          </w:rPr>
          <w:t>10</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6.8_Survey_of" w:history="1">
        <w:r w:rsidR="000239F6" w:rsidRPr="00090D6E">
          <w:rPr>
            <w:rStyle w:val="Hyperlink"/>
            <w:noProof/>
            <w:lang w:val="en-GB"/>
          </w:rPr>
          <w:t>G1.6.8</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Survey of Structures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_Toc391968099 \h </w:instrText>
        </w:r>
        <w:r w:rsidR="000239F6" w:rsidRPr="00090D6E">
          <w:rPr>
            <w:rStyle w:val="Hyperlink"/>
            <w:noProof/>
          </w:rPr>
        </w:r>
        <w:r w:rsidR="000239F6" w:rsidRPr="00090D6E">
          <w:rPr>
            <w:rStyle w:val="Hyperlink"/>
            <w:noProof/>
          </w:rPr>
          <w:fldChar w:fldCharType="separate"/>
        </w:r>
        <w:r w:rsidR="00476064">
          <w:rPr>
            <w:rStyle w:val="Hyperlink"/>
            <w:noProof/>
          </w:rPr>
          <w:t>10</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7_RECORDS" w:history="1">
        <w:r w:rsidR="000239F6" w:rsidRPr="00090D6E">
          <w:rPr>
            <w:rStyle w:val="Hyperlink"/>
            <w:noProof/>
          </w:rPr>
          <w:t>G1.7</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RECORDS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_Toc391968100 \h </w:instrText>
        </w:r>
        <w:r w:rsidR="000239F6" w:rsidRPr="00090D6E">
          <w:rPr>
            <w:rStyle w:val="Hyperlink"/>
            <w:noProof/>
          </w:rPr>
        </w:r>
        <w:r w:rsidR="000239F6" w:rsidRPr="00090D6E">
          <w:rPr>
            <w:rStyle w:val="Hyperlink"/>
            <w:noProof/>
          </w:rPr>
          <w:fldChar w:fldCharType="separate"/>
        </w:r>
        <w:r w:rsidR="00476064">
          <w:rPr>
            <w:rStyle w:val="Hyperlink"/>
            <w:noProof/>
          </w:rPr>
          <w:t>10</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8_MEETINGS" w:history="1">
        <w:r w:rsidR="000239F6" w:rsidRPr="00090D6E">
          <w:rPr>
            <w:rStyle w:val="Hyperlink"/>
            <w:noProof/>
          </w:rPr>
          <w:t>G1.8</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MEETINGS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_Toc391968101 \h </w:instrText>
        </w:r>
        <w:r w:rsidR="000239F6" w:rsidRPr="00090D6E">
          <w:rPr>
            <w:rStyle w:val="Hyperlink"/>
            <w:noProof/>
          </w:rPr>
        </w:r>
        <w:r w:rsidR="000239F6" w:rsidRPr="00090D6E">
          <w:rPr>
            <w:rStyle w:val="Hyperlink"/>
            <w:noProof/>
          </w:rPr>
          <w:fldChar w:fldCharType="separate"/>
        </w:r>
        <w:r w:rsidR="00476064">
          <w:rPr>
            <w:rStyle w:val="Hyperlink"/>
            <w:noProof/>
          </w:rPr>
          <w:t>10</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8.1_Post_Award" w:history="1">
        <w:r w:rsidR="000239F6" w:rsidRPr="00090D6E">
          <w:rPr>
            <w:rStyle w:val="Hyperlink"/>
            <w:noProof/>
          </w:rPr>
          <w:t>G1.8.1</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Post Award Meeting</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_Toc391968102 \h </w:instrText>
        </w:r>
        <w:r w:rsidR="000239F6" w:rsidRPr="00090D6E">
          <w:rPr>
            <w:rStyle w:val="Hyperlink"/>
            <w:noProof/>
          </w:rPr>
        </w:r>
        <w:r w:rsidR="000239F6" w:rsidRPr="00090D6E">
          <w:rPr>
            <w:rStyle w:val="Hyperlink"/>
            <w:noProof/>
          </w:rPr>
          <w:fldChar w:fldCharType="separate"/>
        </w:r>
        <w:r w:rsidR="00476064">
          <w:rPr>
            <w:rStyle w:val="Hyperlink"/>
            <w:noProof/>
          </w:rPr>
          <w:t>10</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8.2_Environmental_Site" w:history="1">
        <w:r w:rsidR="000239F6" w:rsidRPr="00090D6E">
          <w:rPr>
            <w:rStyle w:val="Hyperlink"/>
            <w:noProof/>
          </w:rPr>
          <w:t>G1.8.2</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Environmental Site Meeting</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_Toc391968103 \h </w:instrText>
        </w:r>
        <w:r w:rsidR="000239F6" w:rsidRPr="00090D6E">
          <w:rPr>
            <w:rStyle w:val="Hyperlink"/>
            <w:noProof/>
          </w:rPr>
        </w:r>
        <w:r w:rsidR="000239F6" w:rsidRPr="00090D6E">
          <w:rPr>
            <w:rStyle w:val="Hyperlink"/>
            <w:noProof/>
          </w:rPr>
          <w:fldChar w:fldCharType="separate"/>
        </w:r>
        <w:r w:rsidR="00476064">
          <w:rPr>
            <w:rStyle w:val="Hyperlink"/>
            <w:noProof/>
          </w:rPr>
          <w:t>11</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8.3_Site_Meetings" w:history="1">
        <w:r w:rsidR="000239F6" w:rsidRPr="00090D6E">
          <w:rPr>
            <w:rStyle w:val="Hyperlink"/>
            <w:noProof/>
          </w:rPr>
          <w:t>G1.8.3</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Site Meetings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_Toc391968104 \h </w:instrText>
        </w:r>
        <w:r w:rsidR="000239F6" w:rsidRPr="00090D6E">
          <w:rPr>
            <w:rStyle w:val="Hyperlink"/>
            <w:noProof/>
          </w:rPr>
        </w:r>
        <w:r w:rsidR="000239F6" w:rsidRPr="00090D6E">
          <w:rPr>
            <w:rStyle w:val="Hyperlink"/>
            <w:noProof/>
          </w:rPr>
          <w:fldChar w:fldCharType="separate"/>
        </w:r>
        <w:r w:rsidR="00476064">
          <w:rPr>
            <w:rStyle w:val="Hyperlink"/>
            <w:noProof/>
          </w:rPr>
          <w:t>11</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8.4_Site_Inspection" w:history="1">
        <w:r w:rsidR="000239F6" w:rsidRPr="00090D6E">
          <w:rPr>
            <w:rStyle w:val="Hyperlink"/>
            <w:noProof/>
            <w:lang w:val="en-GB"/>
          </w:rPr>
          <w:t>G1.8.4</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Site Inspection Prior to Practical Completion</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_Toc391968105 \h </w:instrText>
        </w:r>
        <w:r w:rsidR="000239F6" w:rsidRPr="00090D6E">
          <w:rPr>
            <w:rStyle w:val="Hyperlink"/>
            <w:noProof/>
          </w:rPr>
        </w:r>
        <w:r w:rsidR="000239F6" w:rsidRPr="00090D6E">
          <w:rPr>
            <w:rStyle w:val="Hyperlink"/>
            <w:noProof/>
          </w:rPr>
          <w:fldChar w:fldCharType="separate"/>
        </w:r>
        <w:r w:rsidR="00476064">
          <w:rPr>
            <w:rStyle w:val="Hyperlink"/>
            <w:noProof/>
          </w:rPr>
          <w:t>11</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9_CONSTRUCTION_PROGRAM" w:history="1">
        <w:r w:rsidR="000239F6" w:rsidRPr="00090D6E">
          <w:rPr>
            <w:rStyle w:val="Hyperlink"/>
            <w:noProof/>
          </w:rPr>
          <w:t>G1.9</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CONSTRUCTION PROGRAM / CASH FLOW</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_Toc391968106 \h </w:instrText>
        </w:r>
        <w:r w:rsidR="000239F6" w:rsidRPr="00090D6E">
          <w:rPr>
            <w:rStyle w:val="Hyperlink"/>
            <w:noProof/>
          </w:rPr>
        </w:r>
        <w:r w:rsidR="000239F6" w:rsidRPr="00090D6E">
          <w:rPr>
            <w:rStyle w:val="Hyperlink"/>
            <w:noProof/>
          </w:rPr>
          <w:fldChar w:fldCharType="separate"/>
        </w:r>
        <w:r w:rsidR="00476064">
          <w:rPr>
            <w:rStyle w:val="Hyperlink"/>
            <w:noProof/>
          </w:rPr>
          <w:t>11</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0_STANDARDS" w:history="1">
        <w:r w:rsidR="000239F6" w:rsidRPr="00090D6E">
          <w:rPr>
            <w:rStyle w:val="Hyperlink"/>
            <w:noProof/>
            <w:lang w:val="en-GB"/>
          </w:rPr>
          <w:t>G1.10</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lang w:val="en-GB"/>
          </w:rPr>
          <w:t>STANDARDS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_Toc391968107 \h </w:instrText>
        </w:r>
        <w:r w:rsidR="000239F6" w:rsidRPr="00090D6E">
          <w:rPr>
            <w:rStyle w:val="Hyperlink"/>
            <w:noProof/>
          </w:rPr>
        </w:r>
        <w:r w:rsidR="000239F6" w:rsidRPr="00090D6E">
          <w:rPr>
            <w:rStyle w:val="Hyperlink"/>
            <w:noProof/>
          </w:rPr>
          <w:fldChar w:fldCharType="separate"/>
        </w:r>
        <w:r w:rsidR="00476064">
          <w:rPr>
            <w:rStyle w:val="Hyperlink"/>
            <w:noProof/>
          </w:rPr>
          <w:t>11</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1_PROJECT_IDENTIFICATION" w:history="1">
        <w:r w:rsidR="000239F6" w:rsidRPr="00090D6E">
          <w:rPr>
            <w:rStyle w:val="Hyperlink"/>
            <w:noProof/>
            <w:lang w:val="en-GB"/>
          </w:rPr>
          <w:t>G1.11</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lang w:val="en-GB"/>
          </w:rPr>
          <w:t>PROJECT IDENTIFICATION SIGNS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_Toc391968108 \h </w:instrText>
        </w:r>
        <w:r w:rsidR="000239F6" w:rsidRPr="00090D6E">
          <w:rPr>
            <w:rStyle w:val="Hyperlink"/>
            <w:noProof/>
          </w:rPr>
        </w:r>
        <w:r w:rsidR="000239F6" w:rsidRPr="00090D6E">
          <w:rPr>
            <w:rStyle w:val="Hyperlink"/>
            <w:noProof/>
          </w:rPr>
          <w:fldChar w:fldCharType="separate"/>
        </w:r>
        <w:r w:rsidR="00476064">
          <w:rPr>
            <w:rStyle w:val="Hyperlink"/>
            <w:noProof/>
          </w:rPr>
          <w:t>11</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2_TEMPORARY_ACCESS" w:history="1">
        <w:r w:rsidR="000239F6" w:rsidRPr="00090D6E">
          <w:rPr>
            <w:rStyle w:val="Hyperlink"/>
            <w:noProof/>
          </w:rPr>
          <w:t>G1.12</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TEMPORARY ACCESS BRIDGE</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_Toc391968109 \h </w:instrText>
        </w:r>
        <w:r w:rsidR="000239F6" w:rsidRPr="00090D6E">
          <w:rPr>
            <w:rStyle w:val="Hyperlink"/>
            <w:noProof/>
          </w:rPr>
        </w:r>
        <w:r w:rsidR="000239F6" w:rsidRPr="00090D6E">
          <w:rPr>
            <w:rStyle w:val="Hyperlink"/>
            <w:noProof/>
          </w:rPr>
          <w:fldChar w:fldCharType="separate"/>
        </w:r>
        <w:r w:rsidR="00476064">
          <w:rPr>
            <w:rStyle w:val="Hyperlink"/>
            <w:noProof/>
          </w:rPr>
          <w:t>12</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3_CONSTRUCTION_LOADING" w:history="1">
        <w:r w:rsidR="000239F6" w:rsidRPr="00090D6E">
          <w:rPr>
            <w:rStyle w:val="Hyperlink"/>
            <w:noProof/>
          </w:rPr>
          <w:t>G1.13</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CONSTRUCTION LOADING ON BRIDGES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_Toc391968110 \h </w:instrText>
        </w:r>
        <w:r w:rsidR="000239F6" w:rsidRPr="00090D6E">
          <w:rPr>
            <w:rStyle w:val="Hyperlink"/>
            <w:noProof/>
          </w:rPr>
        </w:r>
        <w:r w:rsidR="000239F6" w:rsidRPr="00090D6E">
          <w:rPr>
            <w:rStyle w:val="Hyperlink"/>
            <w:noProof/>
          </w:rPr>
          <w:fldChar w:fldCharType="separate"/>
        </w:r>
        <w:r w:rsidR="00476064">
          <w:rPr>
            <w:rStyle w:val="Hyperlink"/>
            <w:noProof/>
          </w:rPr>
          <w:t>12</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4_CONSTRUCTION_LOADING" w:history="1">
        <w:r w:rsidR="000239F6" w:rsidRPr="00090D6E">
          <w:rPr>
            <w:rStyle w:val="Hyperlink"/>
            <w:noProof/>
          </w:rPr>
          <w:t>G1.14</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CONSTRUCTION LOADING ON CULVERTS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_Toc391968111 \h </w:instrText>
        </w:r>
        <w:r w:rsidR="000239F6" w:rsidRPr="00090D6E">
          <w:rPr>
            <w:rStyle w:val="Hyperlink"/>
            <w:noProof/>
          </w:rPr>
        </w:r>
        <w:r w:rsidR="000239F6" w:rsidRPr="00090D6E">
          <w:rPr>
            <w:rStyle w:val="Hyperlink"/>
            <w:noProof/>
          </w:rPr>
          <w:fldChar w:fldCharType="separate"/>
        </w:r>
        <w:r w:rsidR="00476064">
          <w:rPr>
            <w:rStyle w:val="Hyperlink"/>
            <w:noProof/>
          </w:rPr>
          <w:t>12</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5_INCLUSION_OF" w:history="1">
        <w:r w:rsidR="000239F6" w:rsidRPr="00090D6E">
          <w:rPr>
            <w:rStyle w:val="Hyperlink"/>
            <w:noProof/>
          </w:rPr>
          <w:t>G1.15</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INCLUSION OF COSTS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_Toc391968112 \h </w:instrText>
        </w:r>
        <w:r w:rsidR="000239F6" w:rsidRPr="00090D6E">
          <w:rPr>
            <w:rStyle w:val="Hyperlink"/>
            <w:noProof/>
          </w:rPr>
        </w:r>
        <w:r w:rsidR="000239F6" w:rsidRPr="00090D6E">
          <w:rPr>
            <w:rStyle w:val="Hyperlink"/>
            <w:noProof/>
          </w:rPr>
          <w:fldChar w:fldCharType="separate"/>
        </w:r>
        <w:r w:rsidR="00476064">
          <w:rPr>
            <w:rStyle w:val="Hyperlink"/>
            <w:noProof/>
          </w:rPr>
          <w:t>13</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6_LIMITS_OF" w:history="1">
        <w:r w:rsidR="000239F6" w:rsidRPr="00090D6E">
          <w:rPr>
            <w:rStyle w:val="Hyperlink"/>
            <w:noProof/>
          </w:rPr>
          <w:t>G1.16</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rPr>
          <w:t>LIMITS OF ACCURACY</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_Toc391968113 \h </w:instrText>
        </w:r>
        <w:r w:rsidR="000239F6" w:rsidRPr="00090D6E">
          <w:rPr>
            <w:rStyle w:val="Hyperlink"/>
            <w:noProof/>
          </w:rPr>
        </w:r>
        <w:r w:rsidR="000239F6" w:rsidRPr="00090D6E">
          <w:rPr>
            <w:rStyle w:val="Hyperlink"/>
            <w:noProof/>
          </w:rPr>
          <w:fldChar w:fldCharType="separate"/>
        </w:r>
        <w:r w:rsidR="00476064">
          <w:rPr>
            <w:rStyle w:val="Hyperlink"/>
            <w:noProof/>
          </w:rPr>
          <w:t>13</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7_PROGRESS_PAYMENTS" w:history="1">
        <w:r w:rsidR="000239F6" w:rsidRPr="00090D6E">
          <w:rPr>
            <w:rStyle w:val="Hyperlink"/>
            <w:noProof/>
            <w:lang w:val="en-GB"/>
          </w:rPr>
          <w:t>G1.17</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lang w:val="en-GB"/>
          </w:rPr>
          <w:t>PROGRESS PAYMENTS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_Toc391968114 \h </w:instrText>
        </w:r>
        <w:r w:rsidR="000239F6" w:rsidRPr="00090D6E">
          <w:rPr>
            <w:rStyle w:val="Hyperlink"/>
            <w:noProof/>
          </w:rPr>
        </w:r>
        <w:r w:rsidR="000239F6" w:rsidRPr="00090D6E">
          <w:rPr>
            <w:rStyle w:val="Hyperlink"/>
            <w:noProof/>
          </w:rPr>
          <w:fldChar w:fldCharType="separate"/>
        </w:r>
        <w:r w:rsidR="00476064">
          <w:rPr>
            <w:rStyle w:val="Hyperlink"/>
            <w:noProof/>
          </w:rPr>
          <w:t>13</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17.1_General" w:history="1">
        <w:r w:rsidR="000239F6" w:rsidRPr="00090D6E">
          <w:rPr>
            <w:rStyle w:val="Hyperlink"/>
            <w:noProof/>
            <w:lang w:val="en-GB"/>
          </w:rPr>
          <w:t>G1.17.1</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General</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_Toc391968115 \h </w:instrText>
        </w:r>
        <w:r w:rsidR="000239F6" w:rsidRPr="00090D6E">
          <w:rPr>
            <w:rStyle w:val="Hyperlink"/>
            <w:noProof/>
          </w:rPr>
        </w:r>
        <w:r w:rsidR="000239F6" w:rsidRPr="00090D6E">
          <w:rPr>
            <w:rStyle w:val="Hyperlink"/>
            <w:noProof/>
          </w:rPr>
          <w:fldChar w:fldCharType="separate"/>
        </w:r>
        <w:r w:rsidR="00476064">
          <w:rPr>
            <w:rStyle w:val="Hyperlink"/>
            <w:noProof/>
          </w:rPr>
          <w:t>13</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17.2_Witness_to" w:history="1">
        <w:r w:rsidR="000239F6" w:rsidRPr="00090D6E">
          <w:rPr>
            <w:rStyle w:val="Hyperlink"/>
            <w:noProof/>
            <w:lang w:val="en-GB"/>
          </w:rPr>
          <w:t>G1.17.2</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lang w:val="en-GB"/>
          </w:rPr>
          <w:t>Witness to Statutory Declarations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_Toc391968116 \h </w:instrText>
        </w:r>
        <w:r w:rsidR="000239F6" w:rsidRPr="00090D6E">
          <w:rPr>
            <w:rStyle w:val="Hyperlink"/>
            <w:noProof/>
          </w:rPr>
        </w:r>
        <w:r w:rsidR="000239F6" w:rsidRPr="00090D6E">
          <w:rPr>
            <w:rStyle w:val="Hyperlink"/>
            <w:noProof/>
          </w:rPr>
          <w:fldChar w:fldCharType="separate"/>
        </w:r>
        <w:r w:rsidR="00476064">
          <w:rPr>
            <w:rStyle w:val="Hyperlink"/>
            <w:noProof/>
          </w:rPr>
          <w:t>13</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17.3_Basis_of" w:history="1">
        <w:r w:rsidR="000239F6" w:rsidRPr="00090D6E">
          <w:rPr>
            <w:rStyle w:val="Hyperlink"/>
            <w:noProof/>
          </w:rPr>
          <w:t>G1.17.3</w:t>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rFonts w:asciiTheme="minorHAnsi" w:eastAsiaTheme="minorEastAsia" w:hAnsiTheme="minorHAnsi" w:cstheme="minorBidi"/>
            <w:i w:val="0"/>
            <w:noProof/>
            <w:sz w:val="22"/>
            <w:szCs w:val="22"/>
            <w:lang w:eastAsia="en-AU"/>
          </w:rPr>
          <w:tab/>
        </w:r>
        <w:r w:rsidR="000239F6" w:rsidRPr="00090D6E">
          <w:rPr>
            <w:rStyle w:val="Hyperlink"/>
            <w:noProof/>
          </w:rPr>
          <w:t>Basis of Payment</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_Toc391968117 \h </w:instrText>
        </w:r>
        <w:r w:rsidR="000239F6" w:rsidRPr="00090D6E">
          <w:rPr>
            <w:rStyle w:val="Hyperlink"/>
            <w:noProof/>
          </w:rPr>
        </w:r>
        <w:r w:rsidR="000239F6" w:rsidRPr="00090D6E">
          <w:rPr>
            <w:rStyle w:val="Hyperlink"/>
            <w:noProof/>
          </w:rPr>
          <w:fldChar w:fldCharType="separate"/>
        </w:r>
        <w:r w:rsidR="00476064">
          <w:rPr>
            <w:rStyle w:val="Hyperlink"/>
            <w:noProof/>
          </w:rPr>
          <w:t>14</w:t>
        </w:r>
        <w:r w:rsidR="000239F6" w:rsidRPr="00090D6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8_REQUIREMENTS_OF" w:history="1">
        <w:r w:rsidR="000239F6" w:rsidRPr="00090D6E">
          <w:rPr>
            <w:rStyle w:val="Hyperlink"/>
            <w:noProof/>
            <w:lang w:val="en-GB"/>
          </w:rPr>
          <w:t>G1.18</w:t>
        </w:r>
        <w:r w:rsidR="000239F6" w:rsidRPr="00090D6E">
          <w:rPr>
            <w:rStyle w:val="Hyperlink"/>
            <w:rFonts w:asciiTheme="minorHAnsi" w:eastAsiaTheme="minorEastAsia" w:hAnsiTheme="minorHAnsi" w:cstheme="minorBidi"/>
            <w:caps w:val="0"/>
            <w:noProof/>
            <w:szCs w:val="22"/>
            <w:lang w:eastAsia="en-AU"/>
          </w:rPr>
          <w:tab/>
        </w:r>
        <w:r w:rsidR="000239F6" w:rsidRPr="00090D6E">
          <w:rPr>
            <w:rStyle w:val="Hyperlink"/>
            <w:noProof/>
            <w:lang w:val="en-GB"/>
          </w:rPr>
          <w:t>REQUIREMENTS OF OTHER AUTHORITIES</w:t>
        </w:r>
        <w:r w:rsidR="000239F6" w:rsidRPr="00090D6E">
          <w:rPr>
            <w:rStyle w:val="Hyperlink"/>
            <w:noProof/>
          </w:rPr>
          <w:tab/>
        </w:r>
        <w:r w:rsidR="000239F6" w:rsidRPr="00090D6E">
          <w:rPr>
            <w:rStyle w:val="Hyperlink"/>
            <w:noProof/>
          </w:rPr>
          <w:fldChar w:fldCharType="begin"/>
        </w:r>
        <w:r w:rsidR="000239F6" w:rsidRPr="00090D6E">
          <w:rPr>
            <w:rStyle w:val="Hyperlink"/>
            <w:noProof/>
          </w:rPr>
          <w:instrText xml:space="preserve"> PAGEREF _Toc391968118 \h </w:instrText>
        </w:r>
        <w:r w:rsidR="000239F6" w:rsidRPr="00090D6E">
          <w:rPr>
            <w:rStyle w:val="Hyperlink"/>
            <w:noProof/>
          </w:rPr>
        </w:r>
        <w:r w:rsidR="000239F6" w:rsidRPr="00090D6E">
          <w:rPr>
            <w:rStyle w:val="Hyperlink"/>
            <w:noProof/>
          </w:rPr>
          <w:fldChar w:fldCharType="separate"/>
        </w:r>
        <w:r w:rsidR="00476064">
          <w:rPr>
            <w:rStyle w:val="Hyperlink"/>
            <w:noProof/>
          </w:rPr>
          <w:t>14</w:t>
        </w:r>
        <w:r w:rsidR="000239F6" w:rsidRPr="00090D6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18.1_Rail_Operator" w:history="1">
        <w:r w:rsidR="000239F6" w:rsidRPr="00583EB6">
          <w:rPr>
            <w:rStyle w:val="Hyperlink"/>
            <w:noProof/>
            <w:lang w:val="en-GB"/>
          </w:rPr>
          <w:t>G1.18.1</w:t>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noProof/>
            <w:lang w:val="en-GB"/>
          </w:rPr>
          <w:t>Rail Operator</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_Toc391968119 \h </w:instrText>
        </w:r>
        <w:r w:rsidR="000239F6" w:rsidRPr="00583EB6">
          <w:rPr>
            <w:rStyle w:val="Hyperlink"/>
            <w:noProof/>
          </w:rPr>
        </w:r>
        <w:r w:rsidR="000239F6" w:rsidRPr="00583EB6">
          <w:rPr>
            <w:rStyle w:val="Hyperlink"/>
            <w:noProof/>
          </w:rPr>
          <w:fldChar w:fldCharType="separate"/>
        </w:r>
        <w:r w:rsidR="00476064">
          <w:rPr>
            <w:rStyle w:val="Hyperlink"/>
            <w:noProof/>
          </w:rPr>
          <w:t>14</w:t>
        </w:r>
        <w:r w:rsidR="000239F6" w:rsidRPr="00583EB6">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18.2_Gas_Pipelines" w:history="1">
        <w:r w:rsidR="000239F6" w:rsidRPr="00583EB6">
          <w:rPr>
            <w:rStyle w:val="Hyperlink"/>
            <w:noProof/>
            <w:lang w:val="en-GB"/>
          </w:rPr>
          <w:t>G1.18.2</w:t>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noProof/>
            <w:lang w:val="en-GB"/>
          </w:rPr>
          <w:t>Gas Pipelines</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_Toc391968120 \h </w:instrText>
        </w:r>
        <w:r w:rsidR="000239F6" w:rsidRPr="00583EB6">
          <w:rPr>
            <w:rStyle w:val="Hyperlink"/>
            <w:noProof/>
          </w:rPr>
        </w:r>
        <w:r w:rsidR="000239F6" w:rsidRPr="00583EB6">
          <w:rPr>
            <w:rStyle w:val="Hyperlink"/>
            <w:noProof/>
          </w:rPr>
          <w:fldChar w:fldCharType="separate"/>
        </w:r>
        <w:r w:rsidR="00476064">
          <w:rPr>
            <w:rStyle w:val="Hyperlink"/>
            <w:noProof/>
          </w:rPr>
          <w:t>15</w:t>
        </w:r>
        <w:r w:rsidR="000239F6" w:rsidRPr="00583EB6">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19_TARGA_-" w:history="1">
        <w:r w:rsidR="000239F6" w:rsidRPr="00583EB6">
          <w:rPr>
            <w:rStyle w:val="Hyperlink"/>
            <w:noProof/>
            <w:lang w:val="en-US"/>
          </w:rPr>
          <w:t>G1.19</w:t>
        </w:r>
        <w:r w:rsidR="000239F6" w:rsidRPr="00583EB6">
          <w:rPr>
            <w:rStyle w:val="Hyperlink"/>
            <w:rFonts w:asciiTheme="minorHAnsi" w:eastAsiaTheme="minorEastAsia" w:hAnsiTheme="minorHAnsi" w:cstheme="minorBidi"/>
            <w:caps w:val="0"/>
            <w:noProof/>
            <w:szCs w:val="22"/>
            <w:lang w:eastAsia="en-AU"/>
          </w:rPr>
          <w:tab/>
        </w:r>
        <w:r w:rsidR="000239F6" w:rsidRPr="00583EB6">
          <w:rPr>
            <w:rStyle w:val="Hyperlink"/>
            <w:noProof/>
            <w:lang w:val="en-US"/>
          </w:rPr>
          <w:t>TARGA - SPECIAL REQUIREMENTS</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_Toc391968121 \h </w:instrText>
        </w:r>
        <w:r w:rsidR="000239F6" w:rsidRPr="00583EB6">
          <w:rPr>
            <w:rStyle w:val="Hyperlink"/>
            <w:noProof/>
          </w:rPr>
        </w:r>
        <w:r w:rsidR="000239F6" w:rsidRPr="00583EB6">
          <w:rPr>
            <w:rStyle w:val="Hyperlink"/>
            <w:noProof/>
          </w:rPr>
          <w:fldChar w:fldCharType="separate"/>
        </w:r>
        <w:r w:rsidR="00476064">
          <w:rPr>
            <w:rStyle w:val="Hyperlink"/>
            <w:noProof/>
          </w:rPr>
          <w:t>15</w:t>
        </w:r>
        <w:r w:rsidR="000239F6" w:rsidRPr="00583EB6">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20_CONSTRUCTION_CONTRACTOR’S" w:history="1">
        <w:r w:rsidR="000239F6" w:rsidRPr="00583EB6">
          <w:rPr>
            <w:rStyle w:val="Hyperlink"/>
            <w:noProof/>
            <w:lang w:val="en-US"/>
          </w:rPr>
          <w:t>G1.20</w:t>
        </w:r>
        <w:r w:rsidR="000239F6" w:rsidRPr="00583EB6">
          <w:rPr>
            <w:rStyle w:val="Hyperlink"/>
            <w:rFonts w:asciiTheme="minorHAnsi" w:eastAsiaTheme="minorEastAsia" w:hAnsiTheme="minorHAnsi" w:cstheme="minorBidi"/>
            <w:caps w:val="0"/>
            <w:noProof/>
            <w:szCs w:val="22"/>
            <w:lang w:eastAsia="en-AU"/>
          </w:rPr>
          <w:tab/>
        </w:r>
        <w:r w:rsidR="000239F6" w:rsidRPr="00583EB6">
          <w:rPr>
            <w:rStyle w:val="Hyperlink"/>
            <w:noProof/>
            <w:lang w:val="en-GB"/>
          </w:rPr>
          <w:t>CONSTRUCTION CONTRACTOR’S MAINTENANCE RESPONSIBILITIES</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_Toc391968122 \h </w:instrText>
        </w:r>
        <w:r w:rsidR="000239F6" w:rsidRPr="00583EB6">
          <w:rPr>
            <w:rStyle w:val="Hyperlink"/>
            <w:noProof/>
          </w:rPr>
        </w:r>
        <w:r w:rsidR="000239F6" w:rsidRPr="00583EB6">
          <w:rPr>
            <w:rStyle w:val="Hyperlink"/>
            <w:noProof/>
          </w:rPr>
          <w:fldChar w:fldCharType="separate"/>
        </w:r>
        <w:r w:rsidR="00476064">
          <w:rPr>
            <w:rStyle w:val="Hyperlink"/>
            <w:noProof/>
          </w:rPr>
          <w:t>15</w:t>
        </w:r>
        <w:r w:rsidR="000239F6" w:rsidRPr="00583EB6">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0.1_General" w:history="1">
        <w:r w:rsidR="000239F6" w:rsidRPr="00583EB6">
          <w:rPr>
            <w:rStyle w:val="Hyperlink"/>
            <w:noProof/>
            <w:lang w:val="en-GB"/>
          </w:rPr>
          <w:t>G1.20.1</w:t>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noProof/>
            <w:lang w:val="en-GB"/>
          </w:rPr>
          <w:t>General</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_Toc391968123 \h </w:instrText>
        </w:r>
        <w:r w:rsidR="000239F6" w:rsidRPr="00583EB6">
          <w:rPr>
            <w:rStyle w:val="Hyperlink"/>
            <w:noProof/>
          </w:rPr>
        </w:r>
        <w:r w:rsidR="000239F6" w:rsidRPr="00583EB6">
          <w:rPr>
            <w:rStyle w:val="Hyperlink"/>
            <w:noProof/>
          </w:rPr>
          <w:fldChar w:fldCharType="separate"/>
        </w:r>
        <w:r w:rsidR="00476064">
          <w:rPr>
            <w:rStyle w:val="Hyperlink"/>
            <w:noProof/>
          </w:rPr>
          <w:t>15</w:t>
        </w:r>
        <w:r w:rsidR="000239F6" w:rsidRPr="00583EB6">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0.2_Maintenance_Contractor" w:history="1">
        <w:r w:rsidR="000239F6" w:rsidRPr="00583EB6">
          <w:rPr>
            <w:rStyle w:val="Hyperlink"/>
            <w:noProof/>
            <w:lang w:val="en-GB"/>
          </w:rPr>
          <w:t>G1.20.2</w:t>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noProof/>
            <w:lang w:val="en-GB"/>
          </w:rPr>
          <w:t>Maintenance Contractor Responsibilities</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_Toc391968124 \h </w:instrText>
        </w:r>
        <w:r w:rsidR="000239F6" w:rsidRPr="00583EB6">
          <w:rPr>
            <w:rStyle w:val="Hyperlink"/>
            <w:noProof/>
          </w:rPr>
        </w:r>
        <w:r w:rsidR="000239F6" w:rsidRPr="00583EB6">
          <w:rPr>
            <w:rStyle w:val="Hyperlink"/>
            <w:noProof/>
          </w:rPr>
          <w:fldChar w:fldCharType="separate"/>
        </w:r>
        <w:r w:rsidR="00476064">
          <w:rPr>
            <w:rStyle w:val="Hyperlink"/>
            <w:noProof/>
          </w:rPr>
          <w:t>16</w:t>
        </w:r>
        <w:r w:rsidR="000239F6" w:rsidRPr="00583EB6">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0.3_Maintenance_of" w:history="1">
        <w:r w:rsidR="000239F6" w:rsidRPr="00583EB6">
          <w:rPr>
            <w:rStyle w:val="Hyperlink"/>
            <w:noProof/>
            <w:lang w:val="en-GB"/>
          </w:rPr>
          <w:t>G1.20.3</w:t>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noProof/>
            <w:lang w:val="en-GB"/>
          </w:rPr>
          <w:t>Maintenance of Trafficked Surfaces</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_Toc391968125 \h </w:instrText>
        </w:r>
        <w:r w:rsidR="000239F6" w:rsidRPr="00583EB6">
          <w:rPr>
            <w:rStyle w:val="Hyperlink"/>
            <w:noProof/>
          </w:rPr>
        </w:r>
        <w:r w:rsidR="000239F6" w:rsidRPr="00583EB6">
          <w:rPr>
            <w:rStyle w:val="Hyperlink"/>
            <w:noProof/>
          </w:rPr>
          <w:fldChar w:fldCharType="separate"/>
        </w:r>
        <w:r w:rsidR="00476064">
          <w:rPr>
            <w:rStyle w:val="Hyperlink"/>
            <w:noProof/>
          </w:rPr>
          <w:t>16</w:t>
        </w:r>
        <w:r w:rsidR="000239F6" w:rsidRPr="00583EB6">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0.4_Definitions" w:history="1">
        <w:r w:rsidR="000239F6" w:rsidRPr="00583EB6">
          <w:rPr>
            <w:rStyle w:val="Hyperlink"/>
            <w:noProof/>
            <w:lang w:val="en-US"/>
          </w:rPr>
          <w:t>G1.20.4</w:t>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rFonts w:asciiTheme="minorHAnsi" w:eastAsiaTheme="minorEastAsia" w:hAnsiTheme="minorHAnsi" w:cstheme="minorBidi"/>
            <w:i w:val="0"/>
            <w:noProof/>
            <w:sz w:val="22"/>
            <w:szCs w:val="22"/>
            <w:lang w:eastAsia="en-AU"/>
          </w:rPr>
          <w:tab/>
        </w:r>
        <w:r w:rsidR="000239F6" w:rsidRPr="00583EB6">
          <w:rPr>
            <w:rStyle w:val="Hyperlink"/>
            <w:noProof/>
            <w:lang w:val="en-US"/>
          </w:rPr>
          <w:t>Definitions</w:t>
        </w:r>
        <w:r w:rsidR="000239F6" w:rsidRPr="00583EB6">
          <w:rPr>
            <w:rStyle w:val="Hyperlink"/>
            <w:noProof/>
          </w:rPr>
          <w:tab/>
        </w:r>
        <w:r w:rsidR="000239F6" w:rsidRPr="00583EB6">
          <w:rPr>
            <w:rStyle w:val="Hyperlink"/>
            <w:noProof/>
          </w:rPr>
          <w:fldChar w:fldCharType="begin"/>
        </w:r>
        <w:r w:rsidR="000239F6" w:rsidRPr="00583EB6">
          <w:rPr>
            <w:rStyle w:val="Hyperlink"/>
            <w:noProof/>
          </w:rPr>
          <w:instrText xml:space="preserve"> PAGEREF _Toc391968126 \h </w:instrText>
        </w:r>
        <w:r w:rsidR="000239F6" w:rsidRPr="00583EB6">
          <w:rPr>
            <w:rStyle w:val="Hyperlink"/>
            <w:noProof/>
          </w:rPr>
        </w:r>
        <w:r w:rsidR="000239F6" w:rsidRPr="00583EB6">
          <w:rPr>
            <w:rStyle w:val="Hyperlink"/>
            <w:noProof/>
          </w:rPr>
          <w:fldChar w:fldCharType="separate"/>
        </w:r>
        <w:r w:rsidR="00476064">
          <w:rPr>
            <w:rStyle w:val="Hyperlink"/>
            <w:noProof/>
          </w:rPr>
          <w:t>17</w:t>
        </w:r>
        <w:r w:rsidR="000239F6" w:rsidRPr="00583EB6">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21_REPORT_ON" w:history="1">
        <w:r w:rsidR="000239F6" w:rsidRPr="00732D1E">
          <w:rPr>
            <w:rStyle w:val="Hyperlink"/>
            <w:noProof/>
            <w:lang w:val="en-US"/>
          </w:rPr>
          <w:t>G1.21</w:t>
        </w:r>
        <w:r w:rsidR="000239F6" w:rsidRPr="00732D1E">
          <w:rPr>
            <w:rStyle w:val="Hyperlink"/>
            <w:rFonts w:asciiTheme="minorHAnsi" w:eastAsiaTheme="minorEastAsia" w:hAnsiTheme="minorHAnsi" w:cstheme="minorBidi"/>
            <w:caps w:val="0"/>
            <w:noProof/>
            <w:szCs w:val="22"/>
            <w:lang w:eastAsia="en-AU"/>
          </w:rPr>
          <w:tab/>
        </w:r>
        <w:r w:rsidR="000239F6" w:rsidRPr="00732D1E">
          <w:rPr>
            <w:rStyle w:val="Hyperlink"/>
            <w:noProof/>
            <w:lang w:val="en-US"/>
          </w:rPr>
          <w:t>REPORT ON CONTRACT ADMINISTRATION PERSONNEL</w:t>
        </w:r>
        <w:r w:rsidR="000239F6" w:rsidRPr="00732D1E">
          <w:rPr>
            <w:rStyle w:val="Hyperlink"/>
            <w:noProof/>
          </w:rPr>
          <w:tab/>
        </w:r>
        <w:r w:rsidR="000239F6" w:rsidRPr="00732D1E">
          <w:rPr>
            <w:rStyle w:val="Hyperlink"/>
            <w:noProof/>
          </w:rPr>
          <w:fldChar w:fldCharType="begin"/>
        </w:r>
        <w:r w:rsidR="000239F6" w:rsidRPr="00732D1E">
          <w:rPr>
            <w:rStyle w:val="Hyperlink"/>
            <w:noProof/>
          </w:rPr>
          <w:instrText xml:space="preserve"> PAGEREF _Toc391968127 \h </w:instrText>
        </w:r>
        <w:r w:rsidR="000239F6" w:rsidRPr="00732D1E">
          <w:rPr>
            <w:rStyle w:val="Hyperlink"/>
            <w:noProof/>
          </w:rPr>
        </w:r>
        <w:r w:rsidR="000239F6" w:rsidRPr="00732D1E">
          <w:rPr>
            <w:rStyle w:val="Hyperlink"/>
            <w:noProof/>
          </w:rPr>
          <w:fldChar w:fldCharType="separate"/>
        </w:r>
        <w:r w:rsidR="00476064">
          <w:rPr>
            <w:rStyle w:val="Hyperlink"/>
            <w:noProof/>
          </w:rPr>
          <w:t>18</w:t>
        </w:r>
        <w:r w:rsidR="000239F6" w:rsidRPr="00732D1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22_BRIDGES_–" w:history="1">
        <w:r w:rsidR="000239F6" w:rsidRPr="00732D1E">
          <w:rPr>
            <w:rStyle w:val="Hyperlink"/>
            <w:noProof/>
            <w:lang w:val="en-US"/>
          </w:rPr>
          <w:t>G1.22</w:t>
        </w:r>
        <w:r w:rsidR="000239F6" w:rsidRPr="00732D1E">
          <w:rPr>
            <w:rStyle w:val="Hyperlink"/>
            <w:rFonts w:asciiTheme="minorHAnsi" w:eastAsiaTheme="minorEastAsia" w:hAnsiTheme="minorHAnsi" w:cstheme="minorBidi"/>
            <w:caps w:val="0"/>
            <w:noProof/>
            <w:szCs w:val="22"/>
            <w:lang w:eastAsia="en-AU"/>
          </w:rPr>
          <w:tab/>
        </w:r>
        <w:r w:rsidR="000239F6" w:rsidRPr="00732D1E">
          <w:rPr>
            <w:rStyle w:val="Hyperlink"/>
            <w:noProof/>
            <w:lang w:val="en-GB"/>
          </w:rPr>
          <w:t>BRIDGES – MISCELLANEOUS</w:t>
        </w:r>
        <w:r w:rsidR="000239F6" w:rsidRPr="00732D1E">
          <w:rPr>
            <w:rStyle w:val="Hyperlink"/>
            <w:noProof/>
          </w:rPr>
          <w:tab/>
        </w:r>
        <w:r w:rsidR="000239F6" w:rsidRPr="00732D1E">
          <w:rPr>
            <w:rStyle w:val="Hyperlink"/>
            <w:noProof/>
          </w:rPr>
          <w:fldChar w:fldCharType="begin"/>
        </w:r>
        <w:r w:rsidR="000239F6" w:rsidRPr="00732D1E">
          <w:rPr>
            <w:rStyle w:val="Hyperlink"/>
            <w:noProof/>
          </w:rPr>
          <w:instrText xml:space="preserve"> PAGEREF _Toc391968128 \h </w:instrText>
        </w:r>
        <w:r w:rsidR="000239F6" w:rsidRPr="00732D1E">
          <w:rPr>
            <w:rStyle w:val="Hyperlink"/>
            <w:noProof/>
          </w:rPr>
        </w:r>
        <w:r w:rsidR="000239F6" w:rsidRPr="00732D1E">
          <w:rPr>
            <w:rStyle w:val="Hyperlink"/>
            <w:noProof/>
          </w:rPr>
          <w:fldChar w:fldCharType="separate"/>
        </w:r>
        <w:r w:rsidR="00476064">
          <w:rPr>
            <w:rStyle w:val="Hyperlink"/>
            <w:noProof/>
          </w:rPr>
          <w:t>18</w:t>
        </w:r>
        <w:r w:rsidR="000239F6" w:rsidRPr="00732D1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2.1_Bridge_Clearance" w:history="1">
        <w:r w:rsidR="000239F6" w:rsidRPr="00732D1E">
          <w:rPr>
            <w:rStyle w:val="Hyperlink"/>
            <w:noProof/>
          </w:rPr>
          <w:t>G1.22.1</w:t>
        </w:r>
        <w:r w:rsidR="000239F6" w:rsidRPr="00732D1E">
          <w:rPr>
            <w:rStyle w:val="Hyperlink"/>
            <w:rFonts w:asciiTheme="minorHAnsi" w:eastAsiaTheme="minorEastAsia" w:hAnsiTheme="minorHAnsi" w:cstheme="minorBidi"/>
            <w:i w:val="0"/>
            <w:noProof/>
            <w:sz w:val="22"/>
            <w:szCs w:val="22"/>
            <w:lang w:eastAsia="en-AU"/>
          </w:rPr>
          <w:tab/>
        </w:r>
        <w:r w:rsidR="000239F6" w:rsidRPr="00732D1E">
          <w:rPr>
            <w:rStyle w:val="Hyperlink"/>
            <w:rFonts w:asciiTheme="minorHAnsi" w:eastAsiaTheme="minorEastAsia" w:hAnsiTheme="minorHAnsi" w:cstheme="minorBidi"/>
            <w:i w:val="0"/>
            <w:noProof/>
            <w:sz w:val="22"/>
            <w:szCs w:val="22"/>
            <w:lang w:eastAsia="en-AU"/>
          </w:rPr>
          <w:tab/>
        </w:r>
        <w:r w:rsidR="000239F6" w:rsidRPr="00732D1E">
          <w:rPr>
            <w:rStyle w:val="Hyperlink"/>
            <w:noProof/>
          </w:rPr>
          <w:t>Bridge Clearance Signs</w:t>
        </w:r>
        <w:r w:rsidR="000239F6" w:rsidRPr="00732D1E">
          <w:rPr>
            <w:rStyle w:val="Hyperlink"/>
            <w:noProof/>
          </w:rPr>
          <w:tab/>
        </w:r>
        <w:r w:rsidR="000239F6" w:rsidRPr="00732D1E">
          <w:rPr>
            <w:rStyle w:val="Hyperlink"/>
            <w:noProof/>
          </w:rPr>
          <w:fldChar w:fldCharType="begin"/>
        </w:r>
        <w:r w:rsidR="000239F6" w:rsidRPr="00732D1E">
          <w:rPr>
            <w:rStyle w:val="Hyperlink"/>
            <w:noProof/>
          </w:rPr>
          <w:instrText xml:space="preserve"> PAGEREF _Toc391968129 \h </w:instrText>
        </w:r>
        <w:r w:rsidR="000239F6" w:rsidRPr="00732D1E">
          <w:rPr>
            <w:rStyle w:val="Hyperlink"/>
            <w:noProof/>
          </w:rPr>
        </w:r>
        <w:r w:rsidR="000239F6" w:rsidRPr="00732D1E">
          <w:rPr>
            <w:rStyle w:val="Hyperlink"/>
            <w:noProof/>
          </w:rPr>
          <w:fldChar w:fldCharType="separate"/>
        </w:r>
        <w:r w:rsidR="00476064">
          <w:rPr>
            <w:rStyle w:val="Hyperlink"/>
            <w:noProof/>
          </w:rPr>
          <w:t>18</w:t>
        </w:r>
        <w:r w:rsidR="000239F6" w:rsidRPr="00732D1E">
          <w:rPr>
            <w:rStyle w:val="Hyperlink"/>
            <w:noProof/>
          </w:rPr>
          <w:fldChar w:fldCharType="end"/>
        </w:r>
      </w:hyperlink>
    </w:p>
    <w:p w:rsidR="000239F6" w:rsidRDefault="00886AD0">
      <w:pPr>
        <w:pStyle w:val="TOC2"/>
        <w:rPr>
          <w:rFonts w:asciiTheme="minorHAnsi" w:eastAsiaTheme="minorEastAsia" w:hAnsiTheme="minorHAnsi" w:cstheme="minorBidi"/>
          <w:i w:val="0"/>
          <w:noProof/>
          <w:sz w:val="22"/>
          <w:szCs w:val="22"/>
          <w:lang w:eastAsia="en-AU"/>
        </w:rPr>
      </w:pPr>
      <w:hyperlink w:anchor="_G1.22.2_Bridge_Number," w:history="1">
        <w:r w:rsidR="000239F6" w:rsidRPr="00732D1E">
          <w:rPr>
            <w:rStyle w:val="Hyperlink"/>
            <w:noProof/>
          </w:rPr>
          <w:t>G1.22.2</w:t>
        </w:r>
        <w:r w:rsidR="000239F6" w:rsidRPr="00732D1E">
          <w:rPr>
            <w:rStyle w:val="Hyperlink"/>
            <w:rFonts w:asciiTheme="minorHAnsi" w:eastAsiaTheme="minorEastAsia" w:hAnsiTheme="minorHAnsi" w:cstheme="minorBidi"/>
            <w:i w:val="0"/>
            <w:noProof/>
            <w:sz w:val="22"/>
            <w:szCs w:val="22"/>
            <w:lang w:eastAsia="en-AU"/>
          </w:rPr>
          <w:tab/>
        </w:r>
        <w:r w:rsidR="000239F6" w:rsidRPr="00732D1E">
          <w:rPr>
            <w:rStyle w:val="Hyperlink"/>
            <w:rFonts w:asciiTheme="minorHAnsi" w:eastAsiaTheme="minorEastAsia" w:hAnsiTheme="minorHAnsi" w:cstheme="minorBidi"/>
            <w:i w:val="0"/>
            <w:noProof/>
            <w:sz w:val="22"/>
            <w:szCs w:val="22"/>
            <w:lang w:eastAsia="en-AU"/>
          </w:rPr>
          <w:tab/>
        </w:r>
        <w:r w:rsidR="000239F6" w:rsidRPr="00732D1E">
          <w:rPr>
            <w:rStyle w:val="Hyperlink"/>
            <w:noProof/>
          </w:rPr>
          <w:t>Bridge Number, Load Capacity and Date Marks</w:t>
        </w:r>
        <w:r w:rsidR="000239F6" w:rsidRPr="00732D1E">
          <w:rPr>
            <w:rStyle w:val="Hyperlink"/>
            <w:noProof/>
          </w:rPr>
          <w:tab/>
        </w:r>
        <w:r w:rsidR="000239F6" w:rsidRPr="00732D1E">
          <w:rPr>
            <w:rStyle w:val="Hyperlink"/>
            <w:noProof/>
          </w:rPr>
          <w:fldChar w:fldCharType="begin"/>
        </w:r>
        <w:r w:rsidR="000239F6" w:rsidRPr="00732D1E">
          <w:rPr>
            <w:rStyle w:val="Hyperlink"/>
            <w:noProof/>
          </w:rPr>
          <w:instrText xml:space="preserve"> PAGEREF _Toc391968130 \h </w:instrText>
        </w:r>
        <w:r w:rsidR="000239F6" w:rsidRPr="00732D1E">
          <w:rPr>
            <w:rStyle w:val="Hyperlink"/>
            <w:noProof/>
          </w:rPr>
        </w:r>
        <w:r w:rsidR="000239F6" w:rsidRPr="00732D1E">
          <w:rPr>
            <w:rStyle w:val="Hyperlink"/>
            <w:noProof/>
          </w:rPr>
          <w:fldChar w:fldCharType="separate"/>
        </w:r>
        <w:r w:rsidR="00476064">
          <w:rPr>
            <w:rStyle w:val="Hyperlink"/>
            <w:noProof/>
          </w:rPr>
          <w:t>18</w:t>
        </w:r>
        <w:r w:rsidR="000239F6" w:rsidRPr="00732D1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G1.23_HOLDPOINTS" w:history="1">
        <w:r w:rsidR="000239F6" w:rsidRPr="00732D1E">
          <w:rPr>
            <w:rStyle w:val="Hyperlink"/>
            <w:noProof/>
            <w:lang w:val="en-US"/>
          </w:rPr>
          <w:t xml:space="preserve">G1.23 </w:t>
        </w:r>
        <w:r w:rsidR="000239F6" w:rsidRPr="00732D1E">
          <w:rPr>
            <w:rStyle w:val="Hyperlink"/>
            <w:noProof/>
            <w:lang w:val="en-US"/>
          </w:rPr>
          <w:tab/>
          <w:t>HOLDPOINTS</w:t>
        </w:r>
        <w:r w:rsidR="000239F6" w:rsidRPr="00732D1E">
          <w:rPr>
            <w:rStyle w:val="Hyperlink"/>
            <w:noProof/>
          </w:rPr>
          <w:tab/>
        </w:r>
        <w:r w:rsidR="000239F6" w:rsidRPr="00732D1E">
          <w:rPr>
            <w:rStyle w:val="Hyperlink"/>
            <w:noProof/>
          </w:rPr>
          <w:fldChar w:fldCharType="begin"/>
        </w:r>
        <w:r w:rsidR="000239F6" w:rsidRPr="00732D1E">
          <w:rPr>
            <w:rStyle w:val="Hyperlink"/>
            <w:noProof/>
          </w:rPr>
          <w:instrText xml:space="preserve"> PAGEREF _Toc391968131 \h </w:instrText>
        </w:r>
        <w:r w:rsidR="000239F6" w:rsidRPr="00732D1E">
          <w:rPr>
            <w:rStyle w:val="Hyperlink"/>
            <w:noProof/>
          </w:rPr>
        </w:r>
        <w:r w:rsidR="000239F6" w:rsidRPr="00732D1E">
          <w:rPr>
            <w:rStyle w:val="Hyperlink"/>
            <w:noProof/>
          </w:rPr>
          <w:fldChar w:fldCharType="separate"/>
        </w:r>
        <w:r w:rsidR="00476064">
          <w:rPr>
            <w:rStyle w:val="Hyperlink"/>
            <w:noProof/>
          </w:rPr>
          <w:t>19</w:t>
        </w:r>
        <w:r w:rsidR="000239F6" w:rsidRPr="00732D1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APPENDIX_G1.A_–" w:history="1">
        <w:r w:rsidR="000239F6" w:rsidRPr="00732D1E">
          <w:rPr>
            <w:rStyle w:val="Hyperlink"/>
            <w:noProof/>
            <w:lang w:val="en-GB"/>
          </w:rPr>
          <w:t>APPENDIX G1.A – Statutory Declaration</w:t>
        </w:r>
        <w:r w:rsidR="000239F6" w:rsidRPr="00732D1E">
          <w:rPr>
            <w:rStyle w:val="Hyperlink"/>
            <w:noProof/>
          </w:rPr>
          <w:tab/>
        </w:r>
        <w:r w:rsidR="000239F6" w:rsidRPr="00732D1E">
          <w:rPr>
            <w:rStyle w:val="Hyperlink"/>
            <w:noProof/>
          </w:rPr>
          <w:fldChar w:fldCharType="begin"/>
        </w:r>
        <w:r w:rsidR="000239F6" w:rsidRPr="00732D1E">
          <w:rPr>
            <w:rStyle w:val="Hyperlink"/>
            <w:noProof/>
          </w:rPr>
          <w:instrText xml:space="preserve"> PAGEREF _Toc391968132 \h </w:instrText>
        </w:r>
        <w:r w:rsidR="000239F6" w:rsidRPr="00732D1E">
          <w:rPr>
            <w:rStyle w:val="Hyperlink"/>
            <w:noProof/>
          </w:rPr>
        </w:r>
        <w:r w:rsidR="000239F6" w:rsidRPr="00732D1E">
          <w:rPr>
            <w:rStyle w:val="Hyperlink"/>
            <w:noProof/>
          </w:rPr>
          <w:fldChar w:fldCharType="separate"/>
        </w:r>
        <w:r w:rsidR="00476064">
          <w:rPr>
            <w:rStyle w:val="Hyperlink"/>
            <w:noProof/>
          </w:rPr>
          <w:t>20</w:t>
        </w:r>
        <w:r w:rsidR="000239F6" w:rsidRPr="00732D1E">
          <w:rPr>
            <w:rStyle w:val="Hyperlink"/>
            <w:noProof/>
          </w:rPr>
          <w:fldChar w:fldCharType="end"/>
        </w:r>
      </w:hyperlink>
    </w:p>
    <w:p w:rsidR="000239F6" w:rsidRDefault="00886AD0">
      <w:pPr>
        <w:pStyle w:val="TOC1"/>
        <w:rPr>
          <w:rFonts w:asciiTheme="minorHAnsi" w:eastAsiaTheme="minorEastAsia" w:hAnsiTheme="minorHAnsi" w:cstheme="minorBidi"/>
          <w:caps w:val="0"/>
          <w:noProof/>
          <w:szCs w:val="22"/>
          <w:lang w:eastAsia="en-AU"/>
        </w:rPr>
      </w:pPr>
      <w:hyperlink w:anchor="_ANNEXURE_G1.B_-" w:history="1">
        <w:r w:rsidR="000239F6" w:rsidRPr="00732D1E">
          <w:rPr>
            <w:rStyle w:val="Hyperlink"/>
            <w:noProof/>
            <w:lang w:val="en-GB"/>
          </w:rPr>
          <w:t>ANNEXURE G1.B - SURVEY OF STRUCTURES</w:t>
        </w:r>
        <w:r w:rsidR="000239F6" w:rsidRPr="00732D1E">
          <w:rPr>
            <w:rStyle w:val="Hyperlink"/>
            <w:noProof/>
          </w:rPr>
          <w:tab/>
        </w:r>
        <w:r w:rsidR="000239F6" w:rsidRPr="00732D1E">
          <w:rPr>
            <w:rStyle w:val="Hyperlink"/>
            <w:noProof/>
          </w:rPr>
          <w:fldChar w:fldCharType="begin"/>
        </w:r>
        <w:r w:rsidR="000239F6" w:rsidRPr="00732D1E">
          <w:rPr>
            <w:rStyle w:val="Hyperlink"/>
            <w:noProof/>
          </w:rPr>
          <w:instrText xml:space="preserve"> PAGEREF _Toc391968133 \h </w:instrText>
        </w:r>
        <w:r w:rsidR="000239F6" w:rsidRPr="00732D1E">
          <w:rPr>
            <w:rStyle w:val="Hyperlink"/>
            <w:noProof/>
          </w:rPr>
        </w:r>
        <w:r w:rsidR="000239F6" w:rsidRPr="00732D1E">
          <w:rPr>
            <w:rStyle w:val="Hyperlink"/>
            <w:noProof/>
          </w:rPr>
          <w:fldChar w:fldCharType="separate"/>
        </w:r>
        <w:r w:rsidR="00476064">
          <w:rPr>
            <w:rStyle w:val="Hyperlink"/>
            <w:noProof/>
          </w:rPr>
          <w:t>21</w:t>
        </w:r>
        <w:r w:rsidR="000239F6" w:rsidRPr="00732D1E">
          <w:rPr>
            <w:rStyle w:val="Hyperlink"/>
            <w:noProof/>
          </w:rPr>
          <w:fldChar w:fldCharType="end"/>
        </w:r>
      </w:hyperlink>
    </w:p>
    <w:p w:rsidR="001E5254" w:rsidRDefault="00555CB2" w:rsidP="008445DF">
      <w:pPr>
        <w:pStyle w:val="Heading1"/>
      </w:pPr>
      <w:r>
        <w:rPr>
          <w:bCs w:val="0"/>
        </w:rPr>
        <w:fldChar w:fldCharType="end"/>
      </w:r>
    </w:p>
    <w:p w:rsidR="00FD7DD5" w:rsidRDefault="00FD7DD5" w:rsidP="00EB542B"/>
    <w:p w:rsidR="00F66AAD" w:rsidRDefault="00F66AAD"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F66AAD" w:rsidRDefault="00F66AAD" w:rsidP="00EB542B"/>
    <w:p w:rsidR="00971DE1" w:rsidRDefault="00971DE1" w:rsidP="00EB542B"/>
    <w:p w:rsidR="00F66AAD" w:rsidRDefault="00F66AAD" w:rsidP="00EB542B"/>
    <w:p w:rsidR="00F66AAD" w:rsidRDefault="00F66AAD" w:rsidP="00EB542B"/>
    <w:p w:rsidR="00F66AAD" w:rsidRDefault="00F66AAD" w:rsidP="00EB542B"/>
    <w:p w:rsidR="00CC231A" w:rsidRDefault="00CC231A" w:rsidP="00EB542B"/>
    <w:p w:rsidR="00CC231A" w:rsidRDefault="00CC231A" w:rsidP="00EB542B"/>
    <w:p w:rsidR="00A072FB" w:rsidRDefault="00A072FB" w:rsidP="00EB542B"/>
    <w:p w:rsidR="00CC231A" w:rsidRDefault="00CC231A" w:rsidP="00EB542B"/>
    <w:p w:rsidR="00EA59DC" w:rsidRDefault="00EA59DC" w:rsidP="00EB542B"/>
    <w:p w:rsidR="00EA59DC" w:rsidRDefault="00EA59DC" w:rsidP="00EB542B"/>
    <w:p w:rsidR="00EA59DC" w:rsidRDefault="00EA59DC" w:rsidP="00EB542B"/>
    <w:p w:rsidR="00EA59DC" w:rsidRDefault="00EA59DC" w:rsidP="00EB542B"/>
    <w:p w:rsidR="00EA59DC" w:rsidRDefault="00EA59DC" w:rsidP="00EB542B"/>
    <w:p w:rsidR="00EA59DC" w:rsidRDefault="00EA59DC" w:rsidP="00EB542B"/>
    <w:p w:rsidR="00EA59DC" w:rsidRDefault="00EA59DC" w:rsidP="00EB542B"/>
    <w:p w:rsidR="00EA59DC" w:rsidRDefault="00EA59DC" w:rsidP="00EB542B"/>
    <w:p w:rsidR="00D932D9" w:rsidRDefault="00D932D9" w:rsidP="00EB542B"/>
    <w:p w:rsidR="00D932D9" w:rsidRDefault="00D932D9" w:rsidP="00EB542B"/>
    <w:p w:rsidR="00D932D9" w:rsidRDefault="00D932D9" w:rsidP="00EB542B"/>
    <w:p w:rsidR="00D932D9" w:rsidRDefault="00D932D9" w:rsidP="00EB542B"/>
    <w:p w:rsidR="00D932D9" w:rsidRDefault="00D932D9" w:rsidP="00EB542B"/>
    <w:p w:rsidR="00D932D9" w:rsidRDefault="00D932D9" w:rsidP="00EB542B"/>
    <w:p w:rsidR="00D932D9" w:rsidRDefault="00D932D9" w:rsidP="00EB542B"/>
    <w:p w:rsidR="00D932D9" w:rsidRPr="00FD7DD5" w:rsidRDefault="00D932D9" w:rsidP="00EB542B"/>
    <w:p w:rsidR="00533C56" w:rsidRPr="00533C56" w:rsidRDefault="00533C56" w:rsidP="00A072FB">
      <w:pPr>
        <w:pStyle w:val="Heading1"/>
        <w:rPr>
          <w:lang w:val="en-GB"/>
        </w:rPr>
      </w:pPr>
      <w:bookmarkStart w:id="9" w:name="_G1.1_SCOPE"/>
      <w:bookmarkStart w:id="10" w:name="_Toc271811127"/>
      <w:bookmarkStart w:id="11" w:name="_Toc391968074"/>
      <w:bookmarkEnd w:id="9"/>
      <w:r w:rsidRPr="00533C56">
        <w:rPr>
          <w:lang w:val="en-GB"/>
        </w:rPr>
        <w:lastRenderedPageBreak/>
        <w:t>G1.1</w:t>
      </w:r>
      <w:r w:rsidRPr="00533C56">
        <w:rPr>
          <w:lang w:val="en-GB"/>
        </w:rPr>
        <w:tab/>
        <w:t>SCOPE</w:t>
      </w:r>
      <w:bookmarkEnd w:id="10"/>
      <w:bookmarkEnd w:id="11"/>
    </w:p>
    <w:p w:rsidR="00533C56" w:rsidRPr="00533C56" w:rsidRDefault="00533C56" w:rsidP="00EA59DC">
      <w:r w:rsidRPr="00533C56">
        <w:t xml:space="preserve">This Specification sets out the general requirements for carrying out construction and </w:t>
      </w:r>
      <w:r w:rsidRPr="00533C56">
        <w:rPr>
          <w:lang w:val="en-GB"/>
        </w:rPr>
        <w:t>maintenance works on roads and bridges</w:t>
      </w:r>
      <w:r w:rsidRPr="00533C56">
        <w:t>.  They are additional to, and shall be read in conjunction with, other relevant construction and maintenance Specifications as required.</w:t>
      </w:r>
    </w:p>
    <w:p w:rsidR="00533C56" w:rsidRPr="00533C56" w:rsidRDefault="00533C56" w:rsidP="00EA59DC"/>
    <w:p w:rsidR="00533C56" w:rsidRPr="00533C56" w:rsidRDefault="00533C56" w:rsidP="00A072FB">
      <w:pPr>
        <w:pStyle w:val="Heading1"/>
      </w:pPr>
      <w:bookmarkStart w:id="12" w:name="_G1.2_SITE"/>
      <w:bookmarkStart w:id="13" w:name="_Toc271811128"/>
      <w:bookmarkStart w:id="14" w:name="_Toc391968075"/>
      <w:bookmarkEnd w:id="12"/>
      <w:r w:rsidRPr="00533C56">
        <w:t>G1.2</w:t>
      </w:r>
      <w:r w:rsidRPr="00533C56">
        <w:tab/>
        <w:t>SITE</w:t>
      </w:r>
      <w:bookmarkEnd w:id="13"/>
      <w:bookmarkEnd w:id="14"/>
    </w:p>
    <w:p w:rsidR="00533C56" w:rsidRPr="00533C56" w:rsidRDefault="00533C56" w:rsidP="00CD5EBA">
      <w:pPr>
        <w:pStyle w:val="Heading2"/>
      </w:pPr>
      <w:bookmarkStart w:id="15" w:name="_G1.2.1_Limit_of"/>
      <w:bookmarkStart w:id="16" w:name="_Toc271811129"/>
      <w:bookmarkStart w:id="17" w:name="_Toc391968076"/>
      <w:bookmarkEnd w:id="15"/>
      <w:r w:rsidRPr="00533C56">
        <w:t>G1.2.1</w:t>
      </w:r>
      <w:r w:rsidRPr="00533C56">
        <w:tab/>
        <w:t>Limit of Contract</w:t>
      </w:r>
      <w:bookmarkEnd w:id="16"/>
      <w:bookmarkEnd w:id="17"/>
    </w:p>
    <w:p w:rsidR="00533C56" w:rsidRPr="00430A02" w:rsidRDefault="00533C56" w:rsidP="00EA59DC">
      <w:pPr>
        <w:rPr>
          <w:i/>
          <w:lang w:val="en-GB"/>
        </w:rPr>
      </w:pPr>
      <w:r w:rsidRPr="00430A02">
        <w:rPr>
          <w:i/>
          <w:lang w:val="en-GB"/>
        </w:rPr>
        <w:t>(A)</w:t>
      </w:r>
      <w:r w:rsidRPr="00430A02">
        <w:rPr>
          <w:i/>
          <w:lang w:val="en-GB"/>
        </w:rPr>
        <w:tab/>
        <w:t>Construction Works</w:t>
      </w:r>
    </w:p>
    <w:p w:rsidR="00533C56" w:rsidRDefault="00533C56" w:rsidP="00EA59DC">
      <w:pPr>
        <w:rPr>
          <w:spacing w:val="-2"/>
        </w:rPr>
      </w:pPr>
      <w:r w:rsidRPr="00533C56">
        <w:rPr>
          <w:spacing w:val="-2"/>
        </w:rPr>
        <w:t xml:space="preserve">The site shall consist of the area within </w:t>
      </w:r>
      <w:r w:rsidRPr="00915B22">
        <w:rPr>
          <w:spacing w:val="-2"/>
        </w:rPr>
        <w:t xml:space="preserve">the Limits of Contract.  The limits of contract shall be either the existing or new property boundary or fence </w:t>
      </w:r>
      <w:r w:rsidR="005E607D" w:rsidRPr="00915B22">
        <w:rPr>
          <w:spacing w:val="-2"/>
        </w:rPr>
        <w:t xml:space="preserve">(plus 2 metres for vegetation and tree clearing for any new fence construction) </w:t>
      </w:r>
      <w:r w:rsidRPr="00915B22">
        <w:rPr>
          <w:spacing w:val="-2"/>
        </w:rPr>
        <w:t>and at each end of the works 20m beyond the "match in" chainage nominated on the drawings unless otherwise</w:t>
      </w:r>
      <w:r w:rsidRPr="00533C56">
        <w:rPr>
          <w:spacing w:val="-2"/>
        </w:rPr>
        <w:t xml:space="preserve"> specified or shown on the drawings.  </w:t>
      </w:r>
    </w:p>
    <w:p w:rsidR="008B4F92" w:rsidRPr="00533C56" w:rsidRDefault="008B4F92" w:rsidP="00EA59DC">
      <w:pPr>
        <w:rPr>
          <w:spacing w:val="-2"/>
        </w:rPr>
      </w:pPr>
    </w:p>
    <w:p w:rsidR="00533C56" w:rsidRPr="00533C56" w:rsidRDefault="00533C56" w:rsidP="00EA59DC">
      <w:pPr>
        <w:rPr>
          <w:spacing w:val="-2"/>
        </w:rPr>
      </w:pPr>
      <w:r w:rsidRPr="00533C56">
        <w:rPr>
          <w:spacing w:val="-2"/>
        </w:rPr>
        <w:t>Where works such as pavement markings, service trenching and drainage outfall from culverts are shown to be undertaken outside the limits of contract, the limits of contract shall be extended to take in those works but only for the duration of the works involved.</w:t>
      </w:r>
    </w:p>
    <w:p w:rsidR="00533C56" w:rsidRPr="00533C56" w:rsidRDefault="00533C56" w:rsidP="00EA59DC">
      <w:pPr>
        <w:rPr>
          <w:spacing w:val="-2"/>
        </w:rPr>
      </w:pPr>
    </w:p>
    <w:p w:rsidR="00533C56" w:rsidRPr="00430A02" w:rsidRDefault="00533C56" w:rsidP="00EA59DC">
      <w:pPr>
        <w:rPr>
          <w:i/>
          <w:spacing w:val="-2"/>
        </w:rPr>
      </w:pPr>
      <w:r w:rsidRPr="00430A02">
        <w:rPr>
          <w:i/>
          <w:spacing w:val="-2"/>
        </w:rPr>
        <w:t>(B)</w:t>
      </w:r>
      <w:r w:rsidRPr="00430A02">
        <w:rPr>
          <w:i/>
          <w:spacing w:val="-2"/>
        </w:rPr>
        <w:tab/>
        <w:t>Maintenance Works</w:t>
      </w:r>
    </w:p>
    <w:p w:rsidR="00533C56" w:rsidRPr="00533C56" w:rsidRDefault="00533C56" w:rsidP="00EA59DC">
      <w:pPr>
        <w:rPr>
          <w:lang w:val="en-GB"/>
        </w:rPr>
      </w:pPr>
      <w:r w:rsidRPr="00533C56">
        <w:rPr>
          <w:lang w:val="en-GB"/>
        </w:rPr>
        <w:t>The limit of works shall be the road reserve boundaries for the roads as listed in the contract.</w:t>
      </w:r>
    </w:p>
    <w:p w:rsidR="00533C56" w:rsidRPr="00533C56" w:rsidRDefault="00533C56" w:rsidP="00EA59DC">
      <w:pPr>
        <w:rPr>
          <w:lang w:val="en-GB"/>
        </w:rPr>
      </w:pPr>
    </w:p>
    <w:p w:rsidR="00A17FAE" w:rsidRPr="00A17FAE" w:rsidRDefault="00533C56" w:rsidP="008A65F7">
      <w:pPr>
        <w:pStyle w:val="ListParagraph"/>
        <w:numPr>
          <w:ilvl w:val="0"/>
          <w:numId w:val="1"/>
        </w:numPr>
        <w:ind w:left="1134" w:hanging="567"/>
        <w:rPr>
          <w:lang w:val="en-GB"/>
        </w:rPr>
      </w:pPr>
      <w:r w:rsidRPr="00430A02">
        <w:rPr>
          <w:lang w:val="en-GB"/>
        </w:rPr>
        <w:t>For roads in a city, town or village the following shall apply:</w:t>
      </w:r>
    </w:p>
    <w:p w:rsidR="00533C56" w:rsidRPr="00FE0287" w:rsidRDefault="00A17FAE" w:rsidP="00EA59DC">
      <w:pPr>
        <w:rPr>
          <w:i/>
          <w:lang w:val="en-GB"/>
        </w:rPr>
      </w:pPr>
      <w:r>
        <w:rPr>
          <w:lang w:val="en-GB"/>
        </w:rPr>
        <w:tab/>
      </w:r>
      <w:r w:rsidR="00533C56" w:rsidRPr="00FE0287">
        <w:rPr>
          <w:i/>
          <w:lang w:val="en-GB"/>
        </w:rPr>
        <w:t>(Extract from the Roads and Jetties Act 1935, Section 11)</w:t>
      </w:r>
    </w:p>
    <w:p w:rsidR="00533C56" w:rsidRPr="00FE0287" w:rsidRDefault="00533C56" w:rsidP="00A17FAE">
      <w:pPr>
        <w:ind w:left="567"/>
        <w:rPr>
          <w:i/>
          <w:lang w:val="en-GB"/>
        </w:rPr>
      </w:pPr>
      <w:r w:rsidRPr="00FE0287">
        <w:rPr>
          <w:i/>
          <w:lang w:val="en-GB"/>
        </w:rPr>
        <w:t>"Where in a city, town or village where there is a footpath on one side or both of a State Highway or subsidiary road-</w:t>
      </w:r>
    </w:p>
    <w:p w:rsidR="00533C56" w:rsidRPr="00FE0287" w:rsidRDefault="00533C56" w:rsidP="00EA59DC">
      <w:pPr>
        <w:rPr>
          <w:i/>
          <w:lang w:val="en-GB"/>
        </w:rPr>
      </w:pPr>
    </w:p>
    <w:p w:rsidR="00430A02" w:rsidRPr="00FE0287" w:rsidRDefault="00533C56" w:rsidP="008A65F7">
      <w:pPr>
        <w:pStyle w:val="ListParagraph"/>
        <w:numPr>
          <w:ilvl w:val="0"/>
          <w:numId w:val="2"/>
        </w:numPr>
        <w:ind w:left="1418" w:hanging="567"/>
        <w:rPr>
          <w:i/>
          <w:lang w:val="en-GB"/>
        </w:rPr>
      </w:pPr>
      <w:r w:rsidRPr="00FE0287">
        <w:rPr>
          <w:i/>
          <w:lang w:val="en-GB"/>
        </w:rPr>
        <w:t>The Minister is required to maintain and reconstruct-</w:t>
      </w:r>
    </w:p>
    <w:p w:rsidR="00430A02" w:rsidRPr="00FE0287" w:rsidRDefault="00533C56" w:rsidP="008A65F7">
      <w:pPr>
        <w:pStyle w:val="ListParagraph"/>
        <w:numPr>
          <w:ilvl w:val="0"/>
          <w:numId w:val="3"/>
        </w:numPr>
        <w:ind w:left="1985" w:hanging="567"/>
        <w:rPr>
          <w:i/>
          <w:lang w:val="en-GB"/>
        </w:rPr>
      </w:pPr>
      <w:r w:rsidRPr="00FE0287">
        <w:rPr>
          <w:i/>
          <w:lang w:val="en-GB"/>
        </w:rPr>
        <w:t>the carriageways and the surface lying between them, in the case of two paved carriageways divided by a median strip;</w:t>
      </w:r>
    </w:p>
    <w:p w:rsidR="00430A02" w:rsidRPr="00FE0287" w:rsidRDefault="00533C56" w:rsidP="008A65F7">
      <w:pPr>
        <w:pStyle w:val="ListParagraph"/>
        <w:numPr>
          <w:ilvl w:val="0"/>
          <w:numId w:val="3"/>
        </w:numPr>
        <w:ind w:left="1985" w:hanging="567"/>
        <w:rPr>
          <w:i/>
          <w:lang w:val="en-GB"/>
        </w:rPr>
      </w:pPr>
      <w:r w:rsidRPr="00FE0287">
        <w:rPr>
          <w:i/>
          <w:lang w:val="en-GB"/>
        </w:rPr>
        <w:t>the carriageway and the overtaking  lane, in the case of a single paved carriageway incorporating  an overtaking lane;</w:t>
      </w:r>
    </w:p>
    <w:p w:rsidR="00430A02" w:rsidRPr="00FE0287" w:rsidRDefault="00533C56" w:rsidP="008A65F7">
      <w:pPr>
        <w:pStyle w:val="ListParagraph"/>
        <w:numPr>
          <w:ilvl w:val="0"/>
          <w:numId w:val="3"/>
        </w:numPr>
        <w:ind w:left="1985" w:hanging="567"/>
        <w:rPr>
          <w:i/>
          <w:lang w:val="en-GB"/>
        </w:rPr>
      </w:pPr>
      <w:r w:rsidRPr="00FE0287">
        <w:rPr>
          <w:i/>
          <w:lang w:val="en-GB"/>
        </w:rPr>
        <w:t>a paved carriageway not exceeding 7.4 metres in width, in the case of a single undivided paved carriageway;</w:t>
      </w:r>
    </w:p>
    <w:p w:rsidR="00430A02" w:rsidRPr="00FE0287" w:rsidRDefault="00533C56" w:rsidP="008A65F7">
      <w:pPr>
        <w:pStyle w:val="ListParagraph"/>
        <w:numPr>
          <w:ilvl w:val="0"/>
          <w:numId w:val="3"/>
        </w:numPr>
        <w:ind w:left="1985" w:hanging="567"/>
        <w:rPr>
          <w:i/>
          <w:lang w:val="en-GB"/>
        </w:rPr>
      </w:pPr>
      <w:r w:rsidRPr="00FE0287">
        <w:rPr>
          <w:i/>
          <w:lang w:val="en-GB"/>
        </w:rPr>
        <w:t xml:space="preserve">a paved carriageway not exceeding 4.3 metres in width, in the case of a carriageway providing a traffic lane to a traffic interchange; and </w:t>
      </w:r>
    </w:p>
    <w:p w:rsidR="00430A02" w:rsidRPr="00FE0287" w:rsidRDefault="00533C56" w:rsidP="008A65F7">
      <w:pPr>
        <w:pStyle w:val="ListParagraph"/>
        <w:numPr>
          <w:ilvl w:val="0"/>
          <w:numId w:val="3"/>
        </w:numPr>
        <w:ind w:left="1985" w:hanging="567"/>
        <w:rPr>
          <w:i/>
          <w:lang w:val="en-GB"/>
        </w:rPr>
      </w:pPr>
      <w:proofErr w:type="gramStart"/>
      <w:r w:rsidRPr="00FE0287">
        <w:rPr>
          <w:i/>
          <w:lang w:val="en-GB"/>
        </w:rPr>
        <w:t>the</w:t>
      </w:r>
      <w:proofErr w:type="gramEnd"/>
      <w:r w:rsidRPr="00FE0287">
        <w:rPr>
          <w:i/>
          <w:lang w:val="en-GB"/>
        </w:rPr>
        <w:t xml:space="preserve"> culverts and bridges over which the State Highway or subsidiary road runs.</w:t>
      </w:r>
    </w:p>
    <w:p w:rsidR="00533C56" w:rsidRPr="00FE0287" w:rsidRDefault="00533C56" w:rsidP="00EA59DC">
      <w:pPr>
        <w:rPr>
          <w:i/>
          <w:lang w:val="en-GB"/>
        </w:rPr>
      </w:pPr>
    </w:p>
    <w:p w:rsidR="00430A02" w:rsidRPr="00FE0287" w:rsidRDefault="00533C56" w:rsidP="008A65F7">
      <w:pPr>
        <w:pStyle w:val="ListParagraph"/>
        <w:numPr>
          <w:ilvl w:val="0"/>
          <w:numId w:val="2"/>
        </w:numPr>
        <w:ind w:left="1418" w:hanging="567"/>
        <w:rPr>
          <w:i/>
          <w:lang w:val="en-GB"/>
        </w:rPr>
      </w:pPr>
      <w:proofErr w:type="gramStart"/>
      <w:r w:rsidRPr="00FE0287">
        <w:rPr>
          <w:i/>
          <w:lang w:val="en-GB"/>
        </w:rPr>
        <w:t>the</w:t>
      </w:r>
      <w:proofErr w:type="gramEnd"/>
      <w:r w:rsidRPr="00FE0287">
        <w:rPr>
          <w:i/>
          <w:lang w:val="en-GB"/>
        </w:rPr>
        <w:t xml:space="preserve"> remainder of the State Highway or subsidiary road, including drainage and shoulders but not culverts and bridges, shall be maintained and reconstructed by the local authority."</w:t>
      </w:r>
    </w:p>
    <w:p w:rsidR="00533C56" w:rsidRPr="00FE0287" w:rsidRDefault="00533C56" w:rsidP="00EA59DC">
      <w:pPr>
        <w:rPr>
          <w:i/>
          <w:lang w:val="en-GB"/>
        </w:rPr>
      </w:pPr>
    </w:p>
    <w:p w:rsidR="00533C56" w:rsidRPr="00FE0287" w:rsidRDefault="00A17FAE" w:rsidP="00EA59DC">
      <w:pPr>
        <w:rPr>
          <w:i/>
          <w:lang w:val="en-GB"/>
        </w:rPr>
      </w:pPr>
      <w:r w:rsidRPr="00FE0287">
        <w:rPr>
          <w:i/>
          <w:lang w:val="en-GB"/>
        </w:rPr>
        <w:tab/>
      </w:r>
      <w:r w:rsidRPr="00FE0287">
        <w:rPr>
          <w:i/>
          <w:lang w:val="en-GB"/>
        </w:rPr>
        <w:tab/>
      </w:r>
      <w:r w:rsidRPr="00FE0287">
        <w:rPr>
          <w:i/>
          <w:lang w:val="en-GB"/>
        </w:rPr>
        <w:tab/>
      </w:r>
      <w:r w:rsidR="00533C56" w:rsidRPr="00FE0287">
        <w:rPr>
          <w:i/>
          <w:lang w:val="en-GB"/>
        </w:rPr>
        <w:t>Interpretations of Roads &amp; Jetties Act</w:t>
      </w:r>
    </w:p>
    <w:p w:rsidR="00533C56" w:rsidRPr="00533C56" w:rsidRDefault="00533C56" w:rsidP="00EA59DC">
      <w:pPr>
        <w:rPr>
          <w:lang w:val="en-GB"/>
        </w:rPr>
      </w:pPr>
    </w:p>
    <w:p w:rsidR="00533C56" w:rsidRDefault="00533C56" w:rsidP="00A17FAE">
      <w:pPr>
        <w:ind w:left="567"/>
        <w:rPr>
          <w:lang w:val="en-GB"/>
        </w:rPr>
      </w:pPr>
      <w:r w:rsidRPr="00533C56">
        <w:rPr>
          <w:lang w:val="en-GB"/>
        </w:rPr>
        <w:t>Here “carriageway” referred to in Section 11, (a</w:t>
      </w:r>
      <w:proofErr w:type="gramStart"/>
      <w:r w:rsidRPr="00533C56">
        <w:rPr>
          <w:lang w:val="en-GB"/>
        </w:rPr>
        <w:t>)(</w:t>
      </w:r>
      <w:proofErr w:type="spellStart"/>
      <w:proofErr w:type="gramEnd"/>
      <w:r w:rsidRPr="00533C56">
        <w:rPr>
          <w:lang w:val="en-GB"/>
        </w:rPr>
        <w:t>i</w:t>
      </w:r>
      <w:proofErr w:type="spellEnd"/>
      <w:r w:rsidRPr="00533C56">
        <w:rPr>
          <w:lang w:val="en-GB"/>
        </w:rPr>
        <w:t xml:space="preserve">) &amp; (ii) is interpreted to be the trafficked running lane(s) and the adjacent parking lanes/bays or bus bays. </w:t>
      </w:r>
    </w:p>
    <w:p w:rsidR="008B4F92" w:rsidRPr="00533C56" w:rsidRDefault="008B4F92" w:rsidP="00EA59DC">
      <w:pPr>
        <w:rPr>
          <w:lang w:val="en-GB"/>
        </w:rPr>
      </w:pPr>
    </w:p>
    <w:p w:rsidR="00533C56" w:rsidRPr="00533C56" w:rsidRDefault="00533C56" w:rsidP="00A17FAE">
      <w:pPr>
        <w:ind w:left="567"/>
        <w:rPr>
          <w:lang w:val="en-GB"/>
        </w:rPr>
      </w:pPr>
      <w:r w:rsidRPr="00533C56">
        <w:rPr>
          <w:lang w:val="en-GB"/>
        </w:rPr>
        <w:t xml:space="preserve">The word “drainage” referred to in Section 11, (b) of the Act, applies to roadside open drains and channels, only. </w:t>
      </w:r>
    </w:p>
    <w:p w:rsidR="00533C56" w:rsidRPr="00533C56" w:rsidRDefault="00533C56" w:rsidP="00EA59DC">
      <w:pPr>
        <w:rPr>
          <w:lang w:val="en-GB"/>
        </w:rPr>
      </w:pPr>
    </w:p>
    <w:p w:rsidR="00533C56" w:rsidRPr="00533C56" w:rsidRDefault="00533C56" w:rsidP="00A17FAE">
      <w:pPr>
        <w:ind w:left="567"/>
        <w:rPr>
          <w:lang w:val="en-GB"/>
        </w:rPr>
      </w:pPr>
      <w:r w:rsidRPr="00533C56">
        <w:rPr>
          <w:lang w:val="en-GB"/>
        </w:rPr>
        <w:t>Maintenance of traffic facilities within the road reservation is required, even where Section 11 may apply.</w:t>
      </w:r>
    </w:p>
    <w:p w:rsidR="00533C56" w:rsidRPr="00533C56" w:rsidRDefault="00533C56" w:rsidP="00EA59DC">
      <w:pPr>
        <w:rPr>
          <w:lang w:val="en-GB"/>
        </w:rPr>
      </w:pPr>
    </w:p>
    <w:p w:rsidR="00533C56" w:rsidRPr="00533C56" w:rsidRDefault="00533C56" w:rsidP="00A17FAE">
      <w:pPr>
        <w:ind w:left="567"/>
        <w:rPr>
          <w:lang w:val="en-GB"/>
        </w:rPr>
      </w:pPr>
      <w:r w:rsidRPr="00533C56">
        <w:rPr>
          <w:lang w:val="en-GB"/>
        </w:rPr>
        <w:t>There are Local Government Agreements that vary some of the Act requirements.  Variations will be provided in the contract documents.</w:t>
      </w:r>
    </w:p>
    <w:p w:rsidR="00533C56" w:rsidRDefault="00533C56" w:rsidP="00EA59DC">
      <w:pPr>
        <w:rPr>
          <w:lang w:val="en-GB"/>
        </w:rPr>
      </w:pPr>
    </w:p>
    <w:p w:rsidR="00FE0287" w:rsidRPr="00533C56" w:rsidRDefault="00FE0287" w:rsidP="00EA59DC">
      <w:pPr>
        <w:rPr>
          <w:lang w:val="en-GB"/>
        </w:rPr>
      </w:pPr>
    </w:p>
    <w:p w:rsidR="00533C56" w:rsidRPr="00A17FAE" w:rsidRDefault="00533C56" w:rsidP="008A65F7">
      <w:pPr>
        <w:pStyle w:val="ListParagraph"/>
        <w:numPr>
          <w:ilvl w:val="0"/>
          <w:numId w:val="1"/>
        </w:numPr>
        <w:ind w:left="1134" w:hanging="567"/>
        <w:rPr>
          <w:lang w:val="en-GB"/>
        </w:rPr>
      </w:pPr>
      <w:r w:rsidRPr="00A17FAE">
        <w:rPr>
          <w:lang w:val="en-GB"/>
        </w:rPr>
        <w:lastRenderedPageBreak/>
        <w:t>For unfenced roads the following shall apply:</w:t>
      </w:r>
    </w:p>
    <w:p w:rsidR="00533C56" w:rsidRPr="00FE0287" w:rsidRDefault="00A17FAE" w:rsidP="00EA59DC">
      <w:pPr>
        <w:rPr>
          <w:i/>
          <w:lang w:val="en-GB"/>
        </w:rPr>
      </w:pPr>
      <w:r>
        <w:rPr>
          <w:lang w:val="en-GB"/>
        </w:rPr>
        <w:tab/>
      </w:r>
      <w:r w:rsidR="00533C56" w:rsidRPr="00FE0287">
        <w:rPr>
          <w:i/>
          <w:lang w:val="en-GB"/>
        </w:rPr>
        <w:t>(Extract from the Highways Act 1951, section 9)</w:t>
      </w:r>
    </w:p>
    <w:p w:rsidR="00533C56" w:rsidRPr="00FE0287" w:rsidRDefault="00A17FAE" w:rsidP="00A17FAE">
      <w:pPr>
        <w:ind w:left="1134" w:hanging="1134"/>
        <w:rPr>
          <w:i/>
          <w:lang w:val="en-GB"/>
        </w:rPr>
      </w:pPr>
      <w:r w:rsidRPr="00FE0287">
        <w:rPr>
          <w:i/>
          <w:lang w:val="en-GB"/>
        </w:rPr>
        <w:tab/>
      </w:r>
      <w:r w:rsidR="00533C56" w:rsidRPr="00FE0287">
        <w:rPr>
          <w:i/>
          <w:lang w:val="en-GB"/>
        </w:rPr>
        <w:t>(1)</w:t>
      </w:r>
      <w:r w:rsidR="00533C56" w:rsidRPr="00FE0287">
        <w:rPr>
          <w:i/>
          <w:lang w:val="en-GB"/>
        </w:rPr>
        <w:tab/>
        <w:t>In the absence of evidence to the contrary, a made highway shall be deemed to extend to a distance of 2.5 metres on both sides of the made way, including the earthworks thereof.</w:t>
      </w:r>
    </w:p>
    <w:p w:rsidR="00533C56" w:rsidRPr="00FE0287" w:rsidRDefault="00A17FAE" w:rsidP="00A17FAE">
      <w:pPr>
        <w:ind w:left="1134" w:hanging="1134"/>
        <w:rPr>
          <w:i/>
          <w:lang w:val="en-GB"/>
        </w:rPr>
      </w:pPr>
      <w:r w:rsidRPr="00FE0287">
        <w:rPr>
          <w:i/>
          <w:lang w:val="en-GB"/>
        </w:rPr>
        <w:tab/>
      </w:r>
      <w:r w:rsidR="00533C56" w:rsidRPr="00FE0287">
        <w:rPr>
          <w:i/>
          <w:lang w:val="en-GB"/>
        </w:rPr>
        <w:t>(2)</w:t>
      </w:r>
      <w:r w:rsidR="00533C56" w:rsidRPr="00FE0287">
        <w:rPr>
          <w:i/>
          <w:lang w:val="en-GB"/>
        </w:rPr>
        <w:tab/>
        <w:t>For the purposes of this section, “earthworks” includes all bridges, drains, culverts, retaining walls, embankments, cuttings, and other works constructed in connection with the highway or necessary for its maintenance."</w:t>
      </w:r>
    </w:p>
    <w:p w:rsidR="00533C56" w:rsidRPr="00533C56" w:rsidRDefault="00533C56" w:rsidP="00EA59DC">
      <w:pPr>
        <w:rPr>
          <w:lang w:val="en-GB"/>
        </w:rPr>
      </w:pPr>
    </w:p>
    <w:p w:rsidR="00533C56" w:rsidRPr="00A17FAE" w:rsidRDefault="00533C56" w:rsidP="008A65F7">
      <w:pPr>
        <w:pStyle w:val="ListParagraph"/>
        <w:numPr>
          <w:ilvl w:val="0"/>
          <w:numId w:val="1"/>
        </w:numPr>
        <w:ind w:left="1134" w:hanging="567"/>
        <w:rPr>
          <w:lang w:val="en-GB"/>
        </w:rPr>
      </w:pPr>
      <w:r w:rsidRPr="00A17FAE">
        <w:rPr>
          <w:lang w:val="en-GB"/>
        </w:rPr>
        <w:t>For Bridges and culverts the following shall apply:</w:t>
      </w:r>
    </w:p>
    <w:p w:rsidR="00533C56" w:rsidRPr="00533C56" w:rsidRDefault="00533C56" w:rsidP="00A17FAE">
      <w:pPr>
        <w:ind w:left="567"/>
        <w:rPr>
          <w:lang w:val="en-GB"/>
        </w:rPr>
      </w:pPr>
      <w:r w:rsidRPr="00533C56">
        <w:rPr>
          <w:lang w:val="en-GB"/>
        </w:rPr>
        <w:t xml:space="preserve">Bridges and Culverts - the whole of the structure, including </w:t>
      </w:r>
      <w:proofErr w:type="spellStart"/>
      <w:r w:rsidRPr="00533C56">
        <w:rPr>
          <w:lang w:val="en-GB"/>
        </w:rPr>
        <w:t>wingwalls</w:t>
      </w:r>
      <w:proofErr w:type="spellEnd"/>
      <w:r w:rsidRPr="00533C56">
        <w:rPr>
          <w:lang w:val="en-GB"/>
        </w:rPr>
        <w:t xml:space="preserve">, under-pavement approach slabs, special erosion and/or stream-control facilities, steps and access ramps, as well as the stream or watercourse as it may lie between the road reservation fence-lines, and pass through the structure. </w:t>
      </w:r>
    </w:p>
    <w:p w:rsidR="00533C56" w:rsidRPr="00533C56" w:rsidRDefault="00533C56" w:rsidP="00EA59DC">
      <w:pPr>
        <w:rPr>
          <w:lang w:val="en-GB"/>
        </w:rPr>
      </w:pPr>
    </w:p>
    <w:p w:rsidR="00533C56" w:rsidRPr="00A17FAE" w:rsidRDefault="00A17FAE" w:rsidP="00EA59DC">
      <w:pPr>
        <w:rPr>
          <w:i/>
          <w:lang w:val="en-GB"/>
        </w:rPr>
      </w:pPr>
      <w:r w:rsidRPr="00A17FAE">
        <w:rPr>
          <w:i/>
          <w:lang w:val="en-GB"/>
        </w:rPr>
        <w:t xml:space="preserve">(C) </w:t>
      </w:r>
      <w:r w:rsidRPr="00A17FAE">
        <w:rPr>
          <w:i/>
          <w:lang w:val="en-GB"/>
        </w:rPr>
        <w:tab/>
      </w:r>
      <w:r w:rsidR="00533C56" w:rsidRPr="00A17FAE">
        <w:rPr>
          <w:i/>
          <w:lang w:val="en-GB"/>
        </w:rPr>
        <w:t>Side Roads</w:t>
      </w:r>
    </w:p>
    <w:p w:rsidR="00533C56" w:rsidRPr="00533C56" w:rsidRDefault="00533C56" w:rsidP="00EA59DC">
      <w:pPr>
        <w:rPr>
          <w:lang w:val="en-GB"/>
        </w:rPr>
      </w:pPr>
      <w:r w:rsidRPr="00533C56">
        <w:rPr>
          <w:lang w:val="en-GB"/>
        </w:rPr>
        <w:t xml:space="preserve">The Contractor is responsible for the </w:t>
      </w:r>
      <w:r w:rsidR="003A336E">
        <w:rPr>
          <w:lang w:val="en-GB"/>
        </w:rPr>
        <w:t>m</w:t>
      </w:r>
      <w:r w:rsidRPr="00533C56">
        <w:rPr>
          <w:lang w:val="en-GB"/>
        </w:rPr>
        <w:t xml:space="preserve">aintenance of side roads within the road reservation up to the reservation boundary for road sections not covered by Section 11 of the Roads and Jetties Act.  </w:t>
      </w:r>
    </w:p>
    <w:p w:rsidR="00533C56" w:rsidRPr="00533C56" w:rsidRDefault="00533C56" w:rsidP="00EA59DC">
      <w:pPr>
        <w:rPr>
          <w:lang w:val="en-GB"/>
        </w:rPr>
      </w:pPr>
    </w:p>
    <w:p w:rsidR="00533C56" w:rsidRPr="00A17FAE" w:rsidRDefault="00A17FAE" w:rsidP="00EA59DC">
      <w:pPr>
        <w:rPr>
          <w:i/>
          <w:lang w:val="en-GB"/>
        </w:rPr>
      </w:pPr>
      <w:r w:rsidRPr="00A17FAE">
        <w:rPr>
          <w:i/>
          <w:lang w:val="en-GB"/>
        </w:rPr>
        <w:t>(D)</w:t>
      </w:r>
      <w:r w:rsidRPr="00A17FAE">
        <w:rPr>
          <w:i/>
          <w:lang w:val="en-GB"/>
        </w:rPr>
        <w:tab/>
      </w:r>
      <w:r w:rsidR="00533C56" w:rsidRPr="00A17FAE">
        <w:rPr>
          <w:i/>
          <w:lang w:val="en-GB"/>
        </w:rPr>
        <w:t>Accesses</w:t>
      </w:r>
    </w:p>
    <w:p w:rsidR="00533C56" w:rsidRPr="00533C56" w:rsidRDefault="00533C56" w:rsidP="00EA59DC">
      <w:pPr>
        <w:rPr>
          <w:lang w:val="en-GB"/>
        </w:rPr>
      </w:pPr>
      <w:r w:rsidRPr="00533C56">
        <w:rPr>
          <w:lang w:val="en-GB"/>
        </w:rPr>
        <w:t xml:space="preserve">The Contractor is responsible for the clearing of access culverts and associated drains only, in so far as they each lie within the reservation. </w:t>
      </w:r>
    </w:p>
    <w:p w:rsidR="00533C56" w:rsidRPr="00533C56" w:rsidRDefault="00533C56" w:rsidP="00EA59DC">
      <w:pPr>
        <w:rPr>
          <w:lang w:val="en-GB"/>
        </w:rPr>
      </w:pPr>
    </w:p>
    <w:p w:rsidR="00533C56" w:rsidRPr="00A17FAE" w:rsidRDefault="00A17FAE" w:rsidP="00EA59DC">
      <w:pPr>
        <w:rPr>
          <w:i/>
          <w:lang w:val="en-GB"/>
        </w:rPr>
      </w:pPr>
      <w:r w:rsidRPr="00A17FAE">
        <w:rPr>
          <w:i/>
          <w:lang w:val="en-GB"/>
        </w:rPr>
        <w:t>(E)</w:t>
      </w:r>
      <w:r w:rsidRPr="00A17FAE">
        <w:rPr>
          <w:i/>
          <w:lang w:val="en-GB"/>
        </w:rPr>
        <w:tab/>
      </w:r>
      <w:r w:rsidR="00533C56" w:rsidRPr="00A17FAE">
        <w:rPr>
          <w:i/>
          <w:lang w:val="en-GB"/>
        </w:rPr>
        <w:t>Interchanges</w:t>
      </w:r>
    </w:p>
    <w:p w:rsidR="00533C56" w:rsidRPr="00533C56" w:rsidRDefault="00533C56" w:rsidP="00EA59DC">
      <w:pPr>
        <w:rPr>
          <w:lang w:val="en-GB"/>
        </w:rPr>
      </w:pPr>
      <w:r w:rsidRPr="00533C56">
        <w:rPr>
          <w:lang w:val="en-GB"/>
        </w:rPr>
        <w:t>The Contractor is responsible for the maintenance of interchange</w:t>
      </w:r>
      <w:r w:rsidR="00A17FAE">
        <w:rPr>
          <w:lang w:val="en-GB"/>
        </w:rPr>
        <w:t xml:space="preserve"> areas within the road reserve.  </w:t>
      </w:r>
      <w:r w:rsidRPr="00533C56">
        <w:rPr>
          <w:lang w:val="en-GB"/>
        </w:rPr>
        <w:t>Interchange areas include the:</w:t>
      </w:r>
    </w:p>
    <w:p w:rsidR="00533C56" w:rsidRPr="00A17FAE" w:rsidRDefault="00533C56" w:rsidP="008A65F7">
      <w:pPr>
        <w:pStyle w:val="ListParagraph"/>
        <w:numPr>
          <w:ilvl w:val="0"/>
          <w:numId w:val="4"/>
        </w:numPr>
        <w:ind w:left="851" w:hanging="284"/>
        <w:rPr>
          <w:lang w:val="en-GB"/>
        </w:rPr>
      </w:pPr>
      <w:r w:rsidRPr="00A17FAE">
        <w:rPr>
          <w:lang w:val="en-GB"/>
        </w:rPr>
        <w:t>extent of ramps to the junction with the minor road</w:t>
      </w:r>
    </w:p>
    <w:p w:rsidR="00533C56" w:rsidRPr="00A17FAE" w:rsidRDefault="00533C56" w:rsidP="008A65F7">
      <w:pPr>
        <w:pStyle w:val="ListParagraph"/>
        <w:numPr>
          <w:ilvl w:val="0"/>
          <w:numId w:val="4"/>
        </w:numPr>
        <w:ind w:left="851" w:hanging="284"/>
        <w:rPr>
          <w:lang w:val="en-GB"/>
        </w:rPr>
      </w:pPr>
      <w:proofErr w:type="gramStart"/>
      <w:r w:rsidRPr="00A17FAE">
        <w:rPr>
          <w:lang w:val="en-GB"/>
        </w:rPr>
        <w:t>areas</w:t>
      </w:r>
      <w:proofErr w:type="gramEnd"/>
      <w:r w:rsidRPr="00A17FAE">
        <w:rPr>
          <w:lang w:val="en-GB"/>
        </w:rPr>
        <w:t xml:space="preserve"> enclosed by ramps etc.</w:t>
      </w:r>
    </w:p>
    <w:p w:rsidR="00533C56" w:rsidRPr="00A17FAE" w:rsidRDefault="00533C56" w:rsidP="008A65F7">
      <w:pPr>
        <w:pStyle w:val="ListParagraph"/>
        <w:numPr>
          <w:ilvl w:val="0"/>
          <w:numId w:val="4"/>
        </w:numPr>
        <w:ind w:left="851" w:hanging="284"/>
        <w:rPr>
          <w:lang w:val="en-GB"/>
        </w:rPr>
      </w:pPr>
      <w:proofErr w:type="gramStart"/>
      <w:r w:rsidRPr="00A17FAE">
        <w:rPr>
          <w:lang w:val="en-GB"/>
        </w:rPr>
        <w:t>areas</w:t>
      </w:r>
      <w:proofErr w:type="gramEnd"/>
      <w:r w:rsidRPr="00A17FAE">
        <w:rPr>
          <w:lang w:val="en-GB"/>
        </w:rPr>
        <w:t xml:space="preserve"> defined by property boundaries.</w:t>
      </w:r>
    </w:p>
    <w:p w:rsidR="00533C56" w:rsidRPr="00533C56" w:rsidRDefault="00533C56" w:rsidP="00EA59DC">
      <w:pPr>
        <w:rPr>
          <w:lang w:val="en-GB"/>
        </w:rPr>
      </w:pPr>
    </w:p>
    <w:p w:rsidR="00533C56" w:rsidRPr="00533C56" w:rsidRDefault="00533C56" w:rsidP="00EA59DC">
      <w:pPr>
        <w:rPr>
          <w:lang w:val="en-GB"/>
        </w:rPr>
      </w:pPr>
      <w:r w:rsidRPr="00533C56">
        <w:rPr>
          <w:lang w:val="en-GB"/>
        </w:rPr>
        <w:t>Where an interchange connects with a council-owned road, maintenance of the ramps shall form part of this contract.  The Limit of Works shall be up to the projected boundary line that defines the reserve for the State road or as shown on the Link Maps or other specific maps supplied.</w:t>
      </w:r>
    </w:p>
    <w:p w:rsidR="00533C56" w:rsidRPr="00533C56" w:rsidRDefault="00533C56" w:rsidP="00EA59DC">
      <w:pPr>
        <w:rPr>
          <w:lang w:val="en-GB"/>
        </w:rPr>
      </w:pPr>
    </w:p>
    <w:p w:rsidR="00533C56" w:rsidRPr="00533C56" w:rsidRDefault="00533C56" w:rsidP="00EA59DC">
      <w:pPr>
        <w:rPr>
          <w:lang w:val="en-GB"/>
        </w:rPr>
      </w:pPr>
      <w:r w:rsidRPr="00533C56">
        <w:rPr>
          <w:lang w:val="en-GB"/>
        </w:rPr>
        <w:t>Where a footpath exists on one or both sides of a State highway or subsidiary road at an interchange, the limits of maintenance responsibility shall be to the outside edge of the ramp pavement and those areas enclosed by the ramps.</w:t>
      </w:r>
    </w:p>
    <w:p w:rsidR="00533C56" w:rsidRPr="00533C56" w:rsidRDefault="00533C56" w:rsidP="00EA59DC">
      <w:pPr>
        <w:rPr>
          <w:lang w:val="en-GB"/>
        </w:rPr>
      </w:pPr>
    </w:p>
    <w:p w:rsidR="00533C56" w:rsidRPr="00A17FAE" w:rsidRDefault="00A17FAE" w:rsidP="00EA59DC">
      <w:pPr>
        <w:rPr>
          <w:i/>
          <w:lang w:val="en-GB"/>
        </w:rPr>
      </w:pPr>
      <w:r>
        <w:rPr>
          <w:i/>
          <w:lang w:val="en-GB"/>
        </w:rPr>
        <w:t>(F)</w:t>
      </w:r>
      <w:r>
        <w:rPr>
          <w:i/>
          <w:lang w:val="en-GB"/>
        </w:rPr>
        <w:tab/>
      </w:r>
      <w:r w:rsidR="00533C56" w:rsidRPr="00A17FAE">
        <w:rPr>
          <w:i/>
          <w:lang w:val="en-GB"/>
        </w:rPr>
        <w:t>Stock Underpasses</w:t>
      </w:r>
    </w:p>
    <w:p w:rsidR="00533C56" w:rsidRPr="00533C56" w:rsidRDefault="00533C56" w:rsidP="00EA59DC">
      <w:pPr>
        <w:rPr>
          <w:lang w:val="en-GB"/>
        </w:rPr>
      </w:pPr>
      <w:r w:rsidRPr="00533C56">
        <w:rPr>
          <w:lang w:val="en-GB"/>
        </w:rPr>
        <w:t>The Contractor is not required to undertake any routine maintenance work, other than to ensure continuous function of drainage.</w:t>
      </w:r>
    </w:p>
    <w:p w:rsidR="00533C56" w:rsidRPr="00533C56" w:rsidRDefault="00533C56" w:rsidP="00EA59DC">
      <w:pPr>
        <w:rPr>
          <w:lang w:val="en-GB"/>
        </w:rPr>
      </w:pPr>
    </w:p>
    <w:p w:rsidR="00533C56" w:rsidRPr="00A17FAE" w:rsidRDefault="00A17FAE" w:rsidP="00EA59DC">
      <w:pPr>
        <w:rPr>
          <w:i/>
          <w:lang w:val="en-GB"/>
        </w:rPr>
      </w:pPr>
      <w:r>
        <w:rPr>
          <w:i/>
          <w:lang w:val="en-GB"/>
        </w:rPr>
        <w:t>(G)</w:t>
      </w:r>
      <w:r>
        <w:rPr>
          <w:i/>
          <w:lang w:val="en-GB"/>
        </w:rPr>
        <w:tab/>
      </w:r>
      <w:r w:rsidR="00533C56" w:rsidRPr="00A17FAE">
        <w:rPr>
          <w:i/>
          <w:lang w:val="en-GB"/>
        </w:rPr>
        <w:t xml:space="preserve">Weighbridges and </w:t>
      </w:r>
      <w:proofErr w:type="spellStart"/>
      <w:r w:rsidR="00533C56" w:rsidRPr="00A17FAE">
        <w:rPr>
          <w:i/>
          <w:lang w:val="en-GB"/>
        </w:rPr>
        <w:t>Weighsites</w:t>
      </w:r>
      <w:proofErr w:type="spellEnd"/>
    </w:p>
    <w:p w:rsidR="00533C56" w:rsidRPr="00533C56" w:rsidRDefault="00533C56" w:rsidP="00EA59DC">
      <w:pPr>
        <w:rPr>
          <w:lang w:val="en-GB"/>
        </w:rPr>
      </w:pPr>
      <w:r w:rsidRPr="00533C56">
        <w:rPr>
          <w:lang w:val="en-GB"/>
        </w:rPr>
        <w:t>Routine Maintenance works shall be limited to the cleaning of the decks and maintenance of the approaches/departures as for roads.</w:t>
      </w:r>
    </w:p>
    <w:p w:rsidR="00533C56" w:rsidRPr="00533C56" w:rsidRDefault="00533C56" w:rsidP="00EA59DC">
      <w:pPr>
        <w:rPr>
          <w:lang w:val="en-GB"/>
        </w:rPr>
      </w:pPr>
    </w:p>
    <w:p w:rsidR="00533C56" w:rsidRPr="00A17FAE" w:rsidRDefault="00A17FAE" w:rsidP="00EA59DC">
      <w:pPr>
        <w:rPr>
          <w:i/>
          <w:lang w:val="en-GB"/>
        </w:rPr>
      </w:pPr>
      <w:r>
        <w:rPr>
          <w:i/>
          <w:lang w:val="en-GB"/>
        </w:rPr>
        <w:t>(H)</w:t>
      </w:r>
      <w:r>
        <w:rPr>
          <w:i/>
          <w:lang w:val="en-GB"/>
        </w:rPr>
        <w:tab/>
      </w:r>
      <w:r w:rsidR="00533C56" w:rsidRPr="00A17FAE">
        <w:rPr>
          <w:i/>
          <w:lang w:val="en-GB"/>
        </w:rPr>
        <w:t>Roadside Amenities (e.g. Information Bays)</w:t>
      </w:r>
    </w:p>
    <w:p w:rsidR="00533C56" w:rsidRPr="00533C56" w:rsidRDefault="00533C56" w:rsidP="00EA59DC">
      <w:pPr>
        <w:rPr>
          <w:lang w:val="en-GB"/>
        </w:rPr>
      </w:pPr>
      <w:r w:rsidRPr="00533C56">
        <w:rPr>
          <w:lang w:val="en-GB"/>
        </w:rPr>
        <w:t xml:space="preserve">Routine maintenance shall be limited to the cleaning of facilities and surrounding area, emptying of litter bins and maintenance of approaches/departures, as for roads.  </w:t>
      </w:r>
    </w:p>
    <w:p w:rsidR="00533C56" w:rsidRPr="00533C56" w:rsidRDefault="00533C56" w:rsidP="00EA59DC">
      <w:pPr>
        <w:rPr>
          <w:lang w:val="en-GB"/>
        </w:rPr>
      </w:pPr>
    </w:p>
    <w:p w:rsidR="00533C56" w:rsidRPr="00A17FAE" w:rsidRDefault="00A17FAE" w:rsidP="00A17FAE">
      <w:pPr>
        <w:rPr>
          <w:i/>
          <w:lang w:val="en-GB"/>
        </w:rPr>
      </w:pPr>
      <w:r w:rsidRPr="00A17FAE">
        <w:rPr>
          <w:i/>
          <w:lang w:val="en-GB"/>
        </w:rPr>
        <w:t>(I</w:t>
      </w:r>
      <w:r>
        <w:rPr>
          <w:i/>
          <w:lang w:val="en-GB"/>
        </w:rPr>
        <w:t>)</w:t>
      </w:r>
      <w:r>
        <w:rPr>
          <w:i/>
          <w:lang w:val="en-GB"/>
        </w:rPr>
        <w:tab/>
      </w:r>
      <w:r w:rsidR="00533C56" w:rsidRPr="00A17FAE">
        <w:rPr>
          <w:i/>
          <w:lang w:val="en-GB"/>
        </w:rPr>
        <w:t>Undefined Reserves</w:t>
      </w:r>
    </w:p>
    <w:p w:rsidR="00533C56" w:rsidRPr="00533C56" w:rsidRDefault="00533C56" w:rsidP="00EA59DC">
      <w:pPr>
        <w:rPr>
          <w:lang w:val="en-GB"/>
        </w:rPr>
      </w:pPr>
      <w:r w:rsidRPr="00533C56">
        <w:rPr>
          <w:lang w:val="en-GB"/>
        </w:rPr>
        <w:t>Where the road reserve abuts other Crown Land and is not defined by fences or other delineation, the Contractor shall take the Limit of Works as including the road and adjacent side drainage.</w:t>
      </w:r>
    </w:p>
    <w:p w:rsidR="00533C56" w:rsidRDefault="00533C56" w:rsidP="00EA59DC">
      <w:pPr>
        <w:rPr>
          <w:lang w:val="en-GB"/>
        </w:rPr>
      </w:pPr>
    </w:p>
    <w:p w:rsidR="008149CE" w:rsidRPr="00533C56" w:rsidRDefault="008149CE" w:rsidP="00EA59DC">
      <w:pPr>
        <w:rPr>
          <w:lang w:val="en-GB"/>
        </w:rPr>
      </w:pPr>
    </w:p>
    <w:p w:rsidR="00533C56" w:rsidRPr="00A17FAE" w:rsidRDefault="00A17FAE" w:rsidP="00EA59DC">
      <w:pPr>
        <w:rPr>
          <w:i/>
          <w:lang w:val="en-GB"/>
        </w:rPr>
      </w:pPr>
      <w:r>
        <w:rPr>
          <w:i/>
          <w:lang w:val="en-GB"/>
        </w:rPr>
        <w:lastRenderedPageBreak/>
        <w:t>(J)</w:t>
      </w:r>
      <w:r>
        <w:rPr>
          <w:i/>
          <w:lang w:val="en-GB"/>
        </w:rPr>
        <w:tab/>
      </w:r>
      <w:r w:rsidR="00533C56" w:rsidRPr="00A17FAE">
        <w:rPr>
          <w:i/>
          <w:lang w:val="en-GB"/>
        </w:rPr>
        <w:t>Drainage beyond Road Reservation</w:t>
      </w:r>
    </w:p>
    <w:p w:rsidR="00533C56" w:rsidRPr="00533C56" w:rsidRDefault="00533C56" w:rsidP="00EA59DC">
      <w:pPr>
        <w:rPr>
          <w:lang w:val="en-GB"/>
        </w:rPr>
      </w:pPr>
      <w:r w:rsidRPr="00533C56">
        <w:rPr>
          <w:lang w:val="en-GB"/>
        </w:rPr>
        <w:t>The maintenance of roadside drainage beyond the road reservation boundaries will be addressed as Minor Works in maintenance contracts.  Notwithstanding, the Contractor will be required to monitor the continuing drainage systems and advise the Superintendent with recommendations on desired works.</w:t>
      </w:r>
    </w:p>
    <w:p w:rsidR="00533C56" w:rsidRPr="00533C56" w:rsidRDefault="00533C56" w:rsidP="00EA59DC">
      <w:pPr>
        <w:rPr>
          <w:lang w:val="en-GB"/>
        </w:rPr>
      </w:pPr>
    </w:p>
    <w:p w:rsidR="00533C56" w:rsidRPr="00A17FAE" w:rsidRDefault="00A17FAE" w:rsidP="00EA59DC">
      <w:pPr>
        <w:rPr>
          <w:i/>
          <w:lang w:val="en-GB"/>
        </w:rPr>
      </w:pPr>
      <w:r w:rsidRPr="00A17FAE">
        <w:rPr>
          <w:i/>
          <w:lang w:val="en-GB"/>
        </w:rPr>
        <w:t>(K)</w:t>
      </w:r>
      <w:r w:rsidRPr="00A17FAE">
        <w:rPr>
          <w:i/>
          <w:lang w:val="en-GB"/>
        </w:rPr>
        <w:tab/>
      </w:r>
      <w:r w:rsidR="00533C56" w:rsidRPr="00A17FAE">
        <w:rPr>
          <w:i/>
          <w:lang w:val="en-GB"/>
        </w:rPr>
        <w:t>Rail Level Crossings</w:t>
      </w:r>
    </w:p>
    <w:p w:rsidR="00533C56" w:rsidRPr="00533C56" w:rsidRDefault="00533C56" w:rsidP="00EA59DC">
      <w:pPr>
        <w:rPr>
          <w:lang w:val="en-GB"/>
        </w:rPr>
      </w:pPr>
      <w:bookmarkStart w:id="18" w:name="_Hlt33938923"/>
      <w:r w:rsidRPr="00533C56">
        <w:rPr>
          <w:lang w:val="en-GB"/>
        </w:rPr>
        <w:t>Pavement maintenanc</w:t>
      </w:r>
      <w:bookmarkStart w:id="19" w:name="_Hlt532806779"/>
      <w:r w:rsidRPr="00533C56">
        <w:rPr>
          <w:lang w:val="en-GB"/>
        </w:rPr>
        <w:t>e</w:t>
      </w:r>
      <w:bookmarkEnd w:id="19"/>
      <w:r w:rsidRPr="00533C56">
        <w:rPr>
          <w:lang w:val="en-GB"/>
        </w:rPr>
        <w:t xml:space="preserve"> at rail level crossings</w:t>
      </w:r>
      <w:bookmarkEnd w:id="18"/>
      <w:r w:rsidRPr="00533C56">
        <w:rPr>
          <w:lang w:val="en-GB"/>
        </w:rPr>
        <w:t xml:space="preserve"> is the responsibility of the Rail Authority.  The Rail Authority’s Limits of Responsibility includes the pavement between the rails and the adjacent pavement for a </w:t>
      </w:r>
      <w:r w:rsidRPr="00915B22">
        <w:rPr>
          <w:lang w:val="en-GB"/>
        </w:rPr>
        <w:t xml:space="preserve">distance of </w:t>
      </w:r>
      <w:r w:rsidR="00530E66" w:rsidRPr="00915B22">
        <w:rPr>
          <w:lang w:val="en-GB"/>
        </w:rPr>
        <w:t xml:space="preserve">0.6m </w:t>
      </w:r>
      <w:r w:rsidRPr="00915B22">
        <w:rPr>
          <w:lang w:val="en-GB"/>
        </w:rPr>
        <w:t>out</w:t>
      </w:r>
      <w:r w:rsidRPr="00533C56">
        <w:rPr>
          <w:lang w:val="en-GB"/>
        </w:rPr>
        <w:t xml:space="preserve"> from the rails.  Rail crossings are shown on the Link Maps.</w:t>
      </w:r>
    </w:p>
    <w:p w:rsidR="00533C56" w:rsidRPr="00533C56" w:rsidRDefault="00533C56" w:rsidP="00EA59DC">
      <w:pPr>
        <w:rPr>
          <w:rFonts w:ascii="Arial" w:hAnsi="Arial"/>
          <w:sz w:val="22"/>
          <w:lang w:val="en-GB"/>
        </w:rPr>
      </w:pPr>
    </w:p>
    <w:p w:rsidR="00533C56" w:rsidRPr="00533C56" w:rsidRDefault="00533C56" w:rsidP="00CD5EBA">
      <w:pPr>
        <w:pStyle w:val="Heading2"/>
      </w:pPr>
      <w:bookmarkStart w:id="20" w:name="_G1.2.2_Access_to"/>
      <w:bookmarkStart w:id="21" w:name="_Toc271811130"/>
      <w:bookmarkStart w:id="22" w:name="_Toc391968077"/>
      <w:bookmarkEnd w:id="20"/>
      <w:r w:rsidRPr="00533C56">
        <w:t>G1.2.2</w:t>
      </w:r>
      <w:r w:rsidRPr="00533C56">
        <w:tab/>
        <w:t>Access to Site</w:t>
      </w:r>
      <w:bookmarkEnd w:id="21"/>
      <w:bookmarkEnd w:id="22"/>
    </w:p>
    <w:p w:rsidR="00533C56" w:rsidRPr="00533C56" w:rsidRDefault="00533C56" w:rsidP="00EA59DC">
      <w:r w:rsidRPr="00533C56">
        <w:t>The nominated points of access to the works site are shown on the Drawings, and the Contractor shall limit his access to these locations.</w:t>
      </w:r>
    </w:p>
    <w:p w:rsidR="00533C56" w:rsidRPr="00533C56" w:rsidRDefault="00533C56" w:rsidP="00EA59DC"/>
    <w:p w:rsidR="00533C56" w:rsidRPr="00533C56" w:rsidRDefault="00533C56" w:rsidP="00EA59DC">
      <w:r w:rsidRPr="00533C56">
        <w:t xml:space="preserve">Where the Limits of Contract include </w:t>
      </w:r>
      <w:r w:rsidRPr="00915B22">
        <w:t xml:space="preserve">areas of land owned by others, the </w:t>
      </w:r>
      <w:r w:rsidR="005E607D" w:rsidRPr="00915B22">
        <w:t xml:space="preserve">Contractor shall comply with all conditions of entry specified in the property agreement with the landowner.  Unless stated otherwise in the property agreement, </w:t>
      </w:r>
      <w:r w:rsidR="00915B22" w:rsidRPr="00915B22">
        <w:t>t</w:t>
      </w:r>
      <w:r w:rsidRPr="00915B22">
        <w:t>he Contractor</w:t>
      </w:r>
      <w:r w:rsidRPr="00533C56">
        <w:t xml:space="preserve"> shall give the landowner at least 48 hours written notice of his intention to undertake the work involved, and shall arrange with the landowner for the cutting and repair of fences, and any other reinstatement work required on the land.  The costs of such work shall be deemed to be included in the items in the Schedule of Rates or Lump Sum.</w:t>
      </w:r>
    </w:p>
    <w:p w:rsidR="00533C56" w:rsidRPr="00533C56" w:rsidRDefault="00533C56" w:rsidP="00EA59DC">
      <w:pPr>
        <w:rPr>
          <w:rFonts w:ascii="Arial" w:hAnsi="Arial"/>
          <w:sz w:val="22"/>
        </w:rPr>
      </w:pPr>
    </w:p>
    <w:p w:rsidR="00533C56" w:rsidRPr="00533C56" w:rsidRDefault="00533C56" w:rsidP="00CD5EBA">
      <w:pPr>
        <w:pStyle w:val="Heading2"/>
      </w:pPr>
      <w:bookmarkStart w:id="23" w:name="_G1.2.3_Property_Accesses"/>
      <w:bookmarkStart w:id="24" w:name="_Toc271811131"/>
      <w:bookmarkStart w:id="25" w:name="_Toc391968078"/>
      <w:bookmarkEnd w:id="23"/>
      <w:r w:rsidRPr="00533C56">
        <w:t>G1.2.3</w:t>
      </w:r>
      <w:r w:rsidRPr="00533C56">
        <w:tab/>
        <w:t>Property Accesses</w:t>
      </w:r>
      <w:bookmarkEnd w:id="24"/>
      <w:bookmarkEnd w:id="25"/>
    </w:p>
    <w:p w:rsidR="00533C56" w:rsidRDefault="00533C56" w:rsidP="00EA59DC">
      <w:r w:rsidRPr="00533C56">
        <w:t>Where an existing access has to be altered or temporarily cut as a result of the works, the Contractor shall, at his cost, provide a suitable temporary access to the property until the existing access is restored or a new access is completed.</w:t>
      </w:r>
    </w:p>
    <w:p w:rsidR="00A17FAE" w:rsidRPr="00533C56" w:rsidRDefault="00A17FAE" w:rsidP="00EA59DC"/>
    <w:p w:rsidR="00533C56" w:rsidRPr="00533C56" w:rsidRDefault="00533C56" w:rsidP="00EA59DC">
      <w:r w:rsidRPr="00533C56">
        <w:t>In the event that an access to a property has been damaged as a result of the works carried out by the Contractor or his Sub-Contractors, the access shall be restored, at the Contractor's expense, to a condition similar to that existing before the works.</w:t>
      </w:r>
    </w:p>
    <w:p w:rsidR="00533C56" w:rsidRPr="00533C56" w:rsidRDefault="00533C56" w:rsidP="00EA59DC">
      <w:pPr>
        <w:rPr>
          <w:rFonts w:ascii="Arial" w:hAnsi="Arial"/>
          <w:sz w:val="22"/>
        </w:rPr>
      </w:pPr>
    </w:p>
    <w:p w:rsidR="00533C56" w:rsidRPr="00533C56" w:rsidRDefault="00533C56" w:rsidP="00CD5EBA">
      <w:pPr>
        <w:pStyle w:val="Heading2"/>
        <w:rPr>
          <w:lang w:val="en-GB"/>
        </w:rPr>
      </w:pPr>
      <w:bookmarkStart w:id="26" w:name="_G1.2.4_Temporary_Stock"/>
      <w:bookmarkStart w:id="27" w:name="_Toc271811132"/>
      <w:bookmarkStart w:id="28" w:name="_Toc391968079"/>
      <w:bookmarkEnd w:id="26"/>
      <w:r w:rsidRPr="00533C56">
        <w:rPr>
          <w:lang w:val="en-GB"/>
        </w:rPr>
        <w:t>G1.2.4</w:t>
      </w:r>
      <w:r w:rsidRPr="00533C56">
        <w:rPr>
          <w:lang w:val="en-GB"/>
        </w:rPr>
        <w:tab/>
        <w:t>Temporary Stock Crossings for Adjacent Properties</w:t>
      </w:r>
      <w:bookmarkEnd w:id="27"/>
      <w:bookmarkEnd w:id="28"/>
    </w:p>
    <w:p w:rsidR="00533C56" w:rsidRPr="00533C56" w:rsidRDefault="00533C56" w:rsidP="00EA59DC">
      <w:r w:rsidRPr="00533C56">
        <w:t>All temporary fenced stock crossings, including the gates provided to allow for construction activities, shall be maintained until the nominated permanent solution has been completed.</w:t>
      </w:r>
    </w:p>
    <w:p w:rsidR="00533C56" w:rsidRPr="00533C56" w:rsidRDefault="00533C56" w:rsidP="00EA59DC">
      <w:r w:rsidRPr="00533C56">
        <w:t>All farm gates shall be kept closed.</w:t>
      </w:r>
    </w:p>
    <w:p w:rsidR="00533C56" w:rsidRPr="00533C56" w:rsidRDefault="00533C56" w:rsidP="00EA59DC">
      <w:pPr>
        <w:rPr>
          <w:rFonts w:ascii="Arial" w:hAnsi="Arial"/>
          <w:sz w:val="22"/>
        </w:rPr>
      </w:pPr>
    </w:p>
    <w:p w:rsidR="00533C56" w:rsidRDefault="00533C56" w:rsidP="00A072FB">
      <w:pPr>
        <w:pStyle w:val="Heading1"/>
      </w:pPr>
      <w:bookmarkStart w:id="29" w:name="_G1.3_SURVEY_CONTROL"/>
      <w:bookmarkStart w:id="30" w:name="_Toc271811133"/>
      <w:bookmarkStart w:id="31" w:name="_Toc391968080"/>
      <w:bookmarkEnd w:id="29"/>
      <w:r w:rsidRPr="00533C56">
        <w:t>G1.3</w:t>
      </w:r>
      <w:r w:rsidRPr="00533C56">
        <w:tab/>
        <w:t>SURVEY CONTROL</w:t>
      </w:r>
      <w:bookmarkEnd w:id="30"/>
      <w:bookmarkEnd w:id="31"/>
    </w:p>
    <w:p w:rsidR="005E607D" w:rsidRPr="00915B22" w:rsidRDefault="005E607D" w:rsidP="005E607D">
      <w:pPr>
        <w:tabs>
          <w:tab w:val="clear" w:pos="567"/>
          <w:tab w:val="clear" w:pos="1134"/>
          <w:tab w:val="left" w:pos="993"/>
        </w:tabs>
        <w:spacing w:after="0"/>
        <w:contextualSpacing w:val="0"/>
      </w:pPr>
      <w:r w:rsidRPr="00915B22">
        <w:t xml:space="preserve">Survey Control requirements previously defined in </w:t>
      </w:r>
      <w:r w:rsidR="004E5BF8" w:rsidRPr="004E5BF8">
        <w:rPr>
          <w:i/>
        </w:rPr>
        <w:t xml:space="preserve">Clause </w:t>
      </w:r>
      <w:r w:rsidRPr="004E5BF8">
        <w:rPr>
          <w:i/>
        </w:rPr>
        <w:t>G1.3</w:t>
      </w:r>
      <w:r w:rsidRPr="00915B22">
        <w:t xml:space="preserve"> </w:t>
      </w:r>
      <w:proofErr w:type="gramStart"/>
      <w:r w:rsidRPr="00915B22">
        <w:t>are</w:t>
      </w:r>
      <w:proofErr w:type="gramEnd"/>
      <w:r w:rsidRPr="00915B22">
        <w:t xml:space="preserve"> now defined in </w:t>
      </w:r>
      <w:r w:rsidR="004E5BF8" w:rsidRPr="004E5BF8">
        <w:rPr>
          <w:i/>
        </w:rPr>
        <w:t xml:space="preserve">Standard Specification G2 Contract Management Plan, Clause </w:t>
      </w:r>
      <w:r w:rsidRPr="004E5BF8">
        <w:rPr>
          <w:i/>
        </w:rPr>
        <w:t>G2.6.6</w:t>
      </w:r>
      <w:r w:rsidR="004E5BF8" w:rsidRPr="004E5BF8">
        <w:rPr>
          <w:i/>
        </w:rPr>
        <w:t xml:space="preserve"> Survey Management System</w:t>
      </w:r>
      <w:r w:rsidRPr="00915B22">
        <w:t>.</w:t>
      </w:r>
    </w:p>
    <w:p w:rsidR="00533C56" w:rsidRPr="00533C56" w:rsidRDefault="00533C56" w:rsidP="00EA59DC">
      <w:pPr>
        <w:rPr>
          <w:color w:val="000000" w:themeColor="text1"/>
        </w:rPr>
      </w:pPr>
    </w:p>
    <w:p w:rsidR="00533C56" w:rsidRPr="00533C56" w:rsidRDefault="00533C56" w:rsidP="00A072FB">
      <w:pPr>
        <w:pStyle w:val="Heading1"/>
      </w:pPr>
      <w:bookmarkStart w:id="32" w:name="_G1.4_SERVICES"/>
      <w:bookmarkStart w:id="33" w:name="_Toc271811134"/>
      <w:bookmarkStart w:id="34" w:name="_Toc391968081"/>
      <w:bookmarkEnd w:id="32"/>
      <w:r w:rsidRPr="00533C56">
        <w:t>G1.4</w:t>
      </w:r>
      <w:r w:rsidRPr="00533C56">
        <w:tab/>
        <w:t>SERVICES</w:t>
      </w:r>
      <w:bookmarkEnd w:id="33"/>
      <w:bookmarkEnd w:id="34"/>
    </w:p>
    <w:p w:rsidR="00533C56" w:rsidRPr="00533C56" w:rsidRDefault="00533C56" w:rsidP="00CD5EBA">
      <w:pPr>
        <w:pStyle w:val="Heading2"/>
      </w:pPr>
      <w:bookmarkStart w:id="35" w:name="_G1.4.1_Alteration_to"/>
      <w:bookmarkStart w:id="36" w:name="_Toc271811135"/>
      <w:bookmarkStart w:id="37" w:name="_Toc391968082"/>
      <w:bookmarkEnd w:id="35"/>
      <w:r w:rsidRPr="00533C56">
        <w:t>G1.4.1</w:t>
      </w:r>
      <w:r w:rsidRPr="00533C56">
        <w:tab/>
        <w:t>Alteration to Services</w:t>
      </w:r>
      <w:bookmarkEnd w:id="36"/>
      <w:bookmarkEnd w:id="37"/>
      <w:r w:rsidRPr="00533C56">
        <w:t xml:space="preserve"> </w:t>
      </w:r>
    </w:p>
    <w:p w:rsidR="00533C56" w:rsidRPr="00533C56" w:rsidRDefault="00533C56" w:rsidP="00EA59DC">
      <w:r w:rsidRPr="00533C56">
        <w:t xml:space="preserve">All service relocations required to be undertaken by the </w:t>
      </w:r>
      <w:r w:rsidR="005E607D">
        <w:t>C</w:t>
      </w:r>
      <w:r w:rsidRPr="00533C56">
        <w:t xml:space="preserve">ontractor shall be in accordance with </w:t>
      </w:r>
      <w:r w:rsidRPr="004E5BF8">
        <w:rPr>
          <w:i/>
        </w:rPr>
        <w:t>Standard Specification R92 Underground Service Facilities</w:t>
      </w:r>
      <w:r w:rsidRPr="00533C56">
        <w:t xml:space="preserve"> and the project specification.  </w:t>
      </w:r>
    </w:p>
    <w:p w:rsidR="00533C56" w:rsidRPr="00533C56" w:rsidRDefault="00533C56" w:rsidP="00EA59DC"/>
    <w:p w:rsidR="00533C56" w:rsidRPr="00533C56" w:rsidRDefault="00533C56" w:rsidP="00EA59DC">
      <w:r w:rsidRPr="00533C56">
        <w:t>The Contractor shall be responsible for the liaison and co-ordination of all work with that of the Service Owners, taking into account the approximate lead times and duration of work and shall allow for this, as well as provision of access and reasonable interference with his operations, within his program and rates for the works.</w:t>
      </w:r>
    </w:p>
    <w:p w:rsidR="00533C56" w:rsidRPr="00533C56" w:rsidRDefault="00533C56" w:rsidP="00EA59DC">
      <w:pPr>
        <w:rPr>
          <w:lang w:val="en-GB"/>
        </w:rPr>
      </w:pPr>
    </w:p>
    <w:p w:rsidR="00533C56" w:rsidRPr="00533C56" w:rsidRDefault="00533C56" w:rsidP="00EA59DC">
      <w:pPr>
        <w:rPr>
          <w:lang w:val="en-GB"/>
        </w:rPr>
      </w:pPr>
      <w:r w:rsidRPr="00533C56">
        <w:rPr>
          <w:lang w:val="en-GB"/>
        </w:rPr>
        <w:t>Any additional costs or delays caused by the Service Owners is the Contractor’s responsibility and may not be accepted as a cause for an extension of time or increase in cost.</w:t>
      </w:r>
    </w:p>
    <w:p w:rsidR="00533C56" w:rsidRPr="00533C56" w:rsidRDefault="00533C56" w:rsidP="00EA59DC">
      <w:pPr>
        <w:rPr>
          <w:spacing w:val="-3"/>
          <w:lang w:val="en-GB"/>
        </w:rPr>
      </w:pPr>
    </w:p>
    <w:p w:rsidR="00533C56" w:rsidRPr="00533C56" w:rsidRDefault="00533C56" w:rsidP="00EA59DC">
      <w:pPr>
        <w:rPr>
          <w:spacing w:val="-3"/>
          <w:lang w:val="en-GB"/>
        </w:rPr>
      </w:pPr>
      <w:r w:rsidRPr="00533C56">
        <w:rPr>
          <w:spacing w:val="-3"/>
          <w:lang w:val="en-GB"/>
        </w:rPr>
        <w:lastRenderedPageBreak/>
        <w:t>Written copies of arrangements made with Service Owners concerning the relocation of services shall be kept by the Contractor and shall be available for inspection by the Superintendent at all times.</w:t>
      </w:r>
    </w:p>
    <w:p w:rsidR="00533C56" w:rsidRPr="00533C56" w:rsidRDefault="00533C56" w:rsidP="00EA59DC">
      <w:pPr>
        <w:rPr>
          <w:spacing w:val="-3"/>
          <w:lang w:val="en-GB"/>
        </w:rPr>
      </w:pPr>
    </w:p>
    <w:p w:rsidR="00533C56" w:rsidRPr="00533C56" w:rsidRDefault="00533C56" w:rsidP="00CD5EBA">
      <w:pPr>
        <w:pStyle w:val="Heading2"/>
      </w:pPr>
      <w:bookmarkStart w:id="38" w:name="_G1.4.2_Works_in"/>
      <w:bookmarkStart w:id="39" w:name="_Toc271811136"/>
      <w:bookmarkStart w:id="40" w:name="_Toc391968083"/>
      <w:bookmarkEnd w:id="38"/>
      <w:r w:rsidRPr="00533C56">
        <w:t>G1.4.2</w:t>
      </w:r>
      <w:r w:rsidRPr="00533C56">
        <w:tab/>
        <w:t>Works in Proximity to Services</w:t>
      </w:r>
      <w:bookmarkEnd w:id="39"/>
      <w:bookmarkEnd w:id="40"/>
    </w:p>
    <w:p w:rsidR="005E607D" w:rsidRPr="00915B22" w:rsidRDefault="00533C56" w:rsidP="005E607D">
      <w:pPr>
        <w:tabs>
          <w:tab w:val="left" w:pos="2160"/>
          <w:tab w:val="left" w:pos="2880"/>
          <w:tab w:val="left" w:pos="3600"/>
          <w:tab w:val="left" w:pos="4320"/>
          <w:tab w:val="left" w:pos="5040"/>
          <w:tab w:val="left" w:pos="5760"/>
          <w:tab w:val="left" w:pos="6480"/>
          <w:tab w:val="left" w:pos="7200"/>
          <w:tab w:val="left" w:pos="7920"/>
          <w:tab w:val="left" w:pos="8640"/>
        </w:tabs>
        <w:spacing w:after="0"/>
        <w:rPr>
          <w:lang w:val="en-GB"/>
        </w:rPr>
      </w:pPr>
      <w:r w:rsidRPr="00533C56">
        <w:t>Sections of the work may be in close proximity to existing services including power lines, underground cables, conduits and pipes.  The locations of these, as far as is known, are indicated</w:t>
      </w:r>
      <w:r w:rsidR="00915B22">
        <w:t xml:space="preserve"> on the Drawings</w:t>
      </w:r>
      <w:r w:rsidRPr="00533C56">
        <w:rPr>
          <w:lang w:val="en-GB"/>
        </w:rPr>
        <w:t xml:space="preserve"> </w:t>
      </w:r>
      <w:r w:rsidR="005E607D" w:rsidRPr="00915B22">
        <w:rPr>
          <w:spacing w:val="-2"/>
        </w:rPr>
        <w:t>and any services physically located during the design phase are shown.</w:t>
      </w:r>
      <w:r w:rsidR="005E607D" w:rsidRPr="00915B22">
        <w:rPr>
          <w:lang w:val="en-GB"/>
        </w:rPr>
        <w:t xml:space="preserve"> </w:t>
      </w:r>
    </w:p>
    <w:p w:rsidR="00533C56" w:rsidRPr="00533C56" w:rsidRDefault="00533C56" w:rsidP="00EA59DC">
      <w:pPr>
        <w:rPr>
          <w:lang w:val="en-GB"/>
        </w:rPr>
      </w:pPr>
    </w:p>
    <w:p w:rsidR="00533C56" w:rsidRPr="00533C56" w:rsidRDefault="00533C56" w:rsidP="00EA59DC">
      <w:pPr>
        <w:rPr>
          <w:lang w:val="en-GB"/>
        </w:rPr>
      </w:pPr>
      <w:r w:rsidRPr="00533C56">
        <w:rPr>
          <w:lang w:val="en-GB"/>
        </w:rPr>
        <w:t>The Contractor shall be responsible for proving the actual locations of all services prior to undertaking any work which may affect the services.  Evidence of Compliance shall include records of “Dial before you Dig” contact.</w:t>
      </w:r>
    </w:p>
    <w:p w:rsidR="00533C56" w:rsidRPr="00533C56" w:rsidRDefault="00533C56" w:rsidP="00EA59DC"/>
    <w:p w:rsidR="00533C56" w:rsidRDefault="00533C56" w:rsidP="00EA59DC">
      <w:r w:rsidRPr="00533C56">
        <w:t>The Contractor shall liaise with the appropriate Service Owner to determine the exact location of each service and any conditions that are required by the Service Owner to cover work in these areas.</w:t>
      </w:r>
    </w:p>
    <w:p w:rsidR="00A17FAE" w:rsidRPr="00533C56" w:rsidRDefault="00A17FAE" w:rsidP="00EA59DC"/>
    <w:p w:rsidR="00533C56" w:rsidRPr="00533C56" w:rsidRDefault="00533C56" w:rsidP="00EA59DC">
      <w:r w:rsidRPr="00533C56">
        <w:t>The Contractor shall adhere to any requirements of the responsible Service Owner in the execution of the work.</w:t>
      </w:r>
    </w:p>
    <w:p w:rsidR="00533C56" w:rsidRPr="00533C56" w:rsidRDefault="00533C56" w:rsidP="00EA59DC"/>
    <w:p w:rsidR="00533C56" w:rsidRPr="00533C56" w:rsidRDefault="00533C56" w:rsidP="00CD5EBA">
      <w:pPr>
        <w:pStyle w:val="Heading2"/>
      </w:pPr>
      <w:bookmarkStart w:id="41" w:name="_G1.4.3_Payment"/>
      <w:bookmarkStart w:id="42" w:name="_Toc271811137"/>
      <w:bookmarkStart w:id="43" w:name="_Toc391968084"/>
      <w:bookmarkEnd w:id="41"/>
      <w:r w:rsidRPr="00533C56">
        <w:t>G1.4.3</w:t>
      </w:r>
      <w:r w:rsidRPr="00533C56">
        <w:tab/>
        <w:t>Payment</w:t>
      </w:r>
      <w:bookmarkEnd w:id="42"/>
      <w:bookmarkEnd w:id="43"/>
    </w:p>
    <w:p w:rsidR="00533C56" w:rsidRPr="00533C56" w:rsidRDefault="00533C56" w:rsidP="00EA59DC">
      <w:r w:rsidRPr="00533C56">
        <w:t xml:space="preserve">Payment for trenching, backfilling and the supply of all materials shall be in accordance with </w:t>
      </w:r>
      <w:r w:rsidR="002A3C93" w:rsidRPr="004E5BF8">
        <w:rPr>
          <w:i/>
        </w:rPr>
        <w:t xml:space="preserve">Standard </w:t>
      </w:r>
      <w:r w:rsidRPr="004E5BF8">
        <w:rPr>
          <w:i/>
        </w:rPr>
        <w:t>Specification R92</w:t>
      </w:r>
      <w:r w:rsidR="002A3C93" w:rsidRPr="004E5BF8">
        <w:rPr>
          <w:i/>
        </w:rPr>
        <w:t xml:space="preserve"> </w:t>
      </w:r>
      <w:r w:rsidR="004E5BF8" w:rsidRPr="004E5BF8">
        <w:rPr>
          <w:i/>
        </w:rPr>
        <w:t>Underground Service Facilities</w:t>
      </w:r>
      <w:r w:rsidRPr="00533C56">
        <w:t>.</w:t>
      </w:r>
    </w:p>
    <w:p w:rsidR="00533C56" w:rsidRPr="00533C56" w:rsidRDefault="00533C56" w:rsidP="00EA59DC">
      <w:pPr>
        <w:rPr>
          <w:lang w:val="en-GB"/>
        </w:rPr>
      </w:pPr>
    </w:p>
    <w:p w:rsidR="00533C56" w:rsidRPr="00533C56" w:rsidRDefault="00533C56" w:rsidP="00EA59DC">
      <w:pPr>
        <w:rPr>
          <w:lang w:val="en-GB"/>
        </w:rPr>
      </w:pPr>
      <w:r w:rsidRPr="00533C56">
        <w:rPr>
          <w:lang w:val="en-GB"/>
        </w:rPr>
        <w:t>The cost of:</w:t>
      </w:r>
    </w:p>
    <w:p w:rsidR="00533C56" w:rsidRPr="00A17FAE" w:rsidRDefault="00533C56" w:rsidP="008A65F7">
      <w:pPr>
        <w:pStyle w:val="ListParagraph"/>
        <w:numPr>
          <w:ilvl w:val="0"/>
          <w:numId w:val="5"/>
        </w:numPr>
        <w:ind w:left="851" w:hanging="284"/>
        <w:rPr>
          <w:lang w:val="en-GB"/>
        </w:rPr>
      </w:pPr>
      <w:r w:rsidRPr="00A17FAE">
        <w:rPr>
          <w:lang w:val="en-GB"/>
        </w:rPr>
        <w:t xml:space="preserve">making arrangements with the Service Owners </w:t>
      </w:r>
    </w:p>
    <w:p w:rsidR="00533C56" w:rsidRPr="00A17FAE" w:rsidRDefault="00533C56" w:rsidP="008A65F7">
      <w:pPr>
        <w:pStyle w:val="ListParagraph"/>
        <w:numPr>
          <w:ilvl w:val="0"/>
          <w:numId w:val="5"/>
        </w:numPr>
        <w:ind w:left="851" w:hanging="284"/>
        <w:rPr>
          <w:lang w:val="en-GB"/>
        </w:rPr>
      </w:pPr>
      <w:r w:rsidRPr="00A17FAE">
        <w:rPr>
          <w:lang w:val="en-GB"/>
        </w:rPr>
        <w:t>any charges the Service Owners may make for any works the owner undertakes in association with the Contract</w:t>
      </w:r>
    </w:p>
    <w:p w:rsidR="00533C56" w:rsidRPr="00A17FAE" w:rsidRDefault="00533C56" w:rsidP="008A65F7">
      <w:pPr>
        <w:pStyle w:val="ListParagraph"/>
        <w:numPr>
          <w:ilvl w:val="0"/>
          <w:numId w:val="5"/>
        </w:numPr>
        <w:ind w:left="851" w:hanging="284"/>
        <w:rPr>
          <w:lang w:val="en-GB"/>
        </w:rPr>
      </w:pPr>
      <w:r w:rsidRPr="00533C56">
        <w:t>any costs associated with working in proximity to services</w:t>
      </w:r>
    </w:p>
    <w:p w:rsidR="00533C56" w:rsidRPr="00533C56" w:rsidRDefault="00533C56" w:rsidP="00EA59DC">
      <w:pPr>
        <w:rPr>
          <w:lang w:val="en-GB"/>
        </w:rPr>
      </w:pPr>
      <w:proofErr w:type="gramStart"/>
      <w:r w:rsidRPr="00533C56">
        <w:rPr>
          <w:lang w:val="en-GB"/>
        </w:rPr>
        <w:t>is</w:t>
      </w:r>
      <w:proofErr w:type="gramEnd"/>
      <w:r w:rsidRPr="00533C56">
        <w:rPr>
          <w:lang w:val="en-GB"/>
        </w:rPr>
        <w:t xml:space="preserve"> deemed to be included in the relevant Scheduled Item/Lump Sum.</w:t>
      </w:r>
    </w:p>
    <w:p w:rsidR="00533C56" w:rsidRPr="00533C56" w:rsidRDefault="00533C56" w:rsidP="00EA59DC"/>
    <w:p w:rsidR="00533C56" w:rsidRPr="00533C56" w:rsidRDefault="00533C56" w:rsidP="00A072FB">
      <w:pPr>
        <w:pStyle w:val="Heading1"/>
      </w:pPr>
      <w:bookmarkStart w:id="44" w:name="_G1.5_SITE_OFFICES,"/>
      <w:bookmarkStart w:id="45" w:name="_Toc271811138"/>
      <w:bookmarkStart w:id="46" w:name="_Toc391968085"/>
      <w:bookmarkEnd w:id="44"/>
      <w:r w:rsidRPr="00533C56">
        <w:t>G1.5</w:t>
      </w:r>
      <w:r w:rsidRPr="00533C56">
        <w:tab/>
        <w:t>SITE OFFICES, SHEDS, STORES AND DEPOTS</w:t>
      </w:r>
      <w:bookmarkEnd w:id="45"/>
      <w:bookmarkEnd w:id="46"/>
    </w:p>
    <w:p w:rsidR="00533C56" w:rsidRPr="00533C56" w:rsidRDefault="00533C56" w:rsidP="00CD5EBA">
      <w:pPr>
        <w:pStyle w:val="Heading2"/>
      </w:pPr>
      <w:bookmarkStart w:id="47" w:name="_G1.5.1_General"/>
      <w:bookmarkStart w:id="48" w:name="_Toc271811139"/>
      <w:bookmarkStart w:id="49" w:name="_Toc391968086"/>
      <w:bookmarkEnd w:id="47"/>
      <w:r w:rsidRPr="00533C56">
        <w:t>G1.5.1</w:t>
      </w:r>
      <w:r w:rsidRPr="00533C56">
        <w:tab/>
        <w:t>General</w:t>
      </w:r>
      <w:bookmarkEnd w:id="48"/>
      <w:bookmarkEnd w:id="49"/>
    </w:p>
    <w:p w:rsidR="00533C56" w:rsidRPr="00533C56" w:rsidRDefault="00533C56" w:rsidP="00EA59DC">
      <w:pPr>
        <w:rPr>
          <w:lang w:val="en-GB"/>
        </w:rPr>
      </w:pPr>
      <w:r w:rsidRPr="00533C56">
        <w:t xml:space="preserve">This Section applies only to construction contracts and relates to the standard facilities to be provided unless noted otherwise in the contract documents.  </w:t>
      </w:r>
      <w:r w:rsidRPr="00533C56">
        <w:rPr>
          <w:rFonts w:cs="Arial"/>
          <w:iCs/>
        </w:rPr>
        <w:t xml:space="preserve">Requirements for maintenance contracts will be specified in those documents as and when required.  </w:t>
      </w:r>
      <w:r w:rsidRPr="00533C56">
        <w:rPr>
          <w:lang w:val="en-GB"/>
        </w:rPr>
        <w:t>Specifications for larger and/or more complex office facilities for the Superintendent will be nominated in the relevant contract documents as and when required, otherwise the following specifications are to apply.</w:t>
      </w:r>
    </w:p>
    <w:p w:rsidR="00533C56" w:rsidRPr="00533C56" w:rsidRDefault="00533C56" w:rsidP="00EA59DC">
      <w:pPr>
        <w:rPr>
          <w:rFonts w:ascii="Arial" w:hAnsi="Arial"/>
          <w:sz w:val="22"/>
          <w:lang w:val="en-GB"/>
        </w:rPr>
      </w:pPr>
    </w:p>
    <w:p w:rsidR="00533C56" w:rsidRPr="00533C56" w:rsidRDefault="00533C56" w:rsidP="00CD5EBA">
      <w:pPr>
        <w:pStyle w:val="Heading2"/>
      </w:pPr>
      <w:bookmarkStart w:id="50" w:name="_G1.5.2_Contractor’s_Site"/>
      <w:bookmarkStart w:id="51" w:name="_Toc271811140"/>
      <w:bookmarkStart w:id="52" w:name="_Toc391968087"/>
      <w:bookmarkEnd w:id="50"/>
      <w:r w:rsidRPr="00533C56">
        <w:t>G1.5.2</w:t>
      </w:r>
      <w:r w:rsidRPr="00533C56">
        <w:tab/>
        <w:t>Contractor’s Site Offices</w:t>
      </w:r>
      <w:bookmarkEnd w:id="51"/>
      <w:bookmarkEnd w:id="52"/>
    </w:p>
    <w:p w:rsidR="00533C56" w:rsidRPr="00533C56" w:rsidRDefault="00533C56" w:rsidP="00EA59DC">
      <w:pPr>
        <w:rPr>
          <w:strike/>
          <w:lang w:val="en-GB"/>
        </w:rPr>
      </w:pPr>
      <w:r w:rsidRPr="00533C56">
        <w:rPr>
          <w:lang w:val="en-GB"/>
        </w:rPr>
        <w:t xml:space="preserve">The Contractor shall establish such offices, sheds, stores, and working areas, as may be required for the execution of the contract, within the Limits of Contract where practicable and in accordance with designated areas or excluded areas as indicated on the Drawings or flagged on site. The Contractor shall otherwise establish these facilities outside the Limits of Contract, but in proximity to the works, in which case the Contractor shall be responsible for making all necessary arrangements with the landowner(s) and satisfying any local Council requirements, obtaining any formal approvals that may be required, and </w:t>
      </w:r>
      <w:r w:rsidRPr="00915B22">
        <w:rPr>
          <w:lang w:val="en-GB"/>
        </w:rPr>
        <w:t xml:space="preserve">meeting all </w:t>
      </w:r>
      <w:r w:rsidR="005E607D" w:rsidRPr="00915B22">
        <w:rPr>
          <w:lang w:val="en-GB"/>
        </w:rPr>
        <w:t xml:space="preserve">associated </w:t>
      </w:r>
      <w:r w:rsidR="00915B22" w:rsidRPr="00915B22">
        <w:rPr>
          <w:lang w:val="en-GB"/>
        </w:rPr>
        <w:t>costs</w:t>
      </w:r>
      <w:r w:rsidR="00915B22">
        <w:rPr>
          <w:lang w:val="en-GB"/>
        </w:rPr>
        <w:t>.</w:t>
      </w:r>
    </w:p>
    <w:p w:rsidR="00533C56" w:rsidRPr="00533C56" w:rsidRDefault="00533C56" w:rsidP="00EA59DC">
      <w:pPr>
        <w:rPr>
          <w:strike/>
          <w:lang w:val="en-GB"/>
        </w:rPr>
      </w:pPr>
    </w:p>
    <w:p w:rsidR="00533C56" w:rsidRPr="00533C56" w:rsidRDefault="00533C56" w:rsidP="00CD5EBA">
      <w:pPr>
        <w:pStyle w:val="Heading2"/>
        <w:rPr>
          <w:lang w:val="en-GB"/>
        </w:rPr>
      </w:pPr>
      <w:bookmarkStart w:id="53" w:name="_G1.5.3_Storage_of"/>
      <w:bookmarkStart w:id="54" w:name="_Toc271811141"/>
      <w:bookmarkStart w:id="55" w:name="_Toc391968088"/>
      <w:bookmarkEnd w:id="53"/>
      <w:r w:rsidRPr="00533C56">
        <w:rPr>
          <w:lang w:val="en-GB"/>
        </w:rPr>
        <w:t>G1.5.3</w:t>
      </w:r>
      <w:r w:rsidRPr="00533C56">
        <w:rPr>
          <w:lang w:val="en-GB"/>
        </w:rPr>
        <w:tab/>
        <w:t>Storage of Plant</w:t>
      </w:r>
      <w:bookmarkEnd w:id="54"/>
      <w:bookmarkEnd w:id="55"/>
    </w:p>
    <w:p w:rsidR="00533C56" w:rsidRPr="00533C56" w:rsidRDefault="00533C56" w:rsidP="00EA59DC">
      <w:pPr>
        <w:rPr>
          <w:lang w:val="en-GB"/>
        </w:rPr>
      </w:pPr>
      <w:r w:rsidRPr="00533C56">
        <w:rPr>
          <w:lang w:val="en-GB"/>
        </w:rPr>
        <w:t xml:space="preserve">When not in use, the Contractor shall be responsible for the safe storage of plant and equipment clear of the traffic path.  Wherever possible, plant and equipment shall be stored at a distance of not less than 3 metres from the edge of the traffic path in built-up areas and not less than 5 metres outside built-up areas.  If it is not possible to provide such clearances, the </w:t>
      </w:r>
      <w:r w:rsidRPr="00533C56">
        <w:rPr>
          <w:lang w:val="en-GB"/>
        </w:rPr>
        <w:lastRenderedPageBreak/>
        <w:t>plant and equipment shall be moved from the Works Area to a suitable storage site, or otherwise be protected by appropriate signs, lights, warning devices and safety barriers.</w:t>
      </w:r>
    </w:p>
    <w:p w:rsidR="00533C56" w:rsidRPr="00533C56" w:rsidRDefault="00533C56" w:rsidP="00EA59DC">
      <w:pPr>
        <w:rPr>
          <w:lang w:val="en-GB"/>
        </w:rPr>
      </w:pPr>
    </w:p>
    <w:p w:rsidR="00533C56" w:rsidRPr="00533C56" w:rsidRDefault="00533C56" w:rsidP="00CD5EBA">
      <w:pPr>
        <w:pStyle w:val="Heading2"/>
        <w:rPr>
          <w:lang w:val="en-GB"/>
        </w:rPr>
      </w:pPr>
      <w:bookmarkStart w:id="56" w:name="_G1.5.4_Superintendent’s_Site"/>
      <w:bookmarkStart w:id="57" w:name="_Toc271811142"/>
      <w:bookmarkStart w:id="58" w:name="_Toc391968089"/>
      <w:bookmarkEnd w:id="56"/>
      <w:r w:rsidRPr="00533C56">
        <w:rPr>
          <w:lang w:val="en-GB"/>
        </w:rPr>
        <w:t>G1.5.4</w:t>
      </w:r>
      <w:r w:rsidRPr="00533C56">
        <w:rPr>
          <w:lang w:val="en-GB"/>
        </w:rPr>
        <w:tab/>
        <w:t>Superintendent’s Site Office Facilities</w:t>
      </w:r>
      <w:bookmarkEnd w:id="57"/>
      <w:bookmarkEnd w:id="58"/>
      <w:r w:rsidRPr="00533C56">
        <w:rPr>
          <w:lang w:val="en-GB"/>
        </w:rPr>
        <w:t xml:space="preserve"> </w:t>
      </w:r>
    </w:p>
    <w:p w:rsidR="005E607D" w:rsidRPr="00915B22" w:rsidRDefault="005E607D" w:rsidP="005E607D">
      <w:pPr>
        <w:tabs>
          <w:tab w:val="clear" w:pos="567"/>
          <w:tab w:val="clear" w:pos="1134"/>
        </w:tabs>
        <w:spacing w:after="0"/>
        <w:contextualSpacing w:val="0"/>
        <w:rPr>
          <w:lang w:val="en-GB"/>
        </w:rPr>
      </w:pPr>
      <w:r w:rsidRPr="00915B22">
        <w:rPr>
          <w:lang w:val="en-GB"/>
        </w:rPr>
        <w:t>If the Contractor is required to provide a Superintendent’s site office, details will be provided in the Contract Documents.</w:t>
      </w:r>
    </w:p>
    <w:p w:rsidR="00533C56" w:rsidRPr="00533C56" w:rsidRDefault="00533C56" w:rsidP="00EA59DC">
      <w:pPr>
        <w:rPr>
          <w:strike/>
          <w:lang w:val="en-GB"/>
        </w:rPr>
      </w:pPr>
    </w:p>
    <w:p w:rsidR="00533C56" w:rsidRPr="00533C56" w:rsidRDefault="00533C56" w:rsidP="00CD5EBA">
      <w:pPr>
        <w:pStyle w:val="Heading2"/>
        <w:rPr>
          <w:lang w:val="en-GB"/>
        </w:rPr>
      </w:pPr>
      <w:bookmarkStart w:id="59" w:name="_G1.5.5_Payment_for"/>
      <w:bookmarkStart w:id="60" w:name="_Toc271811143"/>
      <w:bookmarkStart w:id="61" w:name="_Toc391968090"/>
      <w:bookmarkEnd w:id="59"/>
      <w:r w:rsidRPr="00533C56">
        <w:rPr>
          <w:lang w:val="en-GB"/>
        </w:rPr>
        <w:t>G1.5.5</w:t>
      </w:r>
      <w:r w:rsidRPr="00533C56">
        <w:rPr>
          <w:lang w:val="en-GB"/>
        </w:rPr>
        <w:tab/>
        <w:t>Payment for the Superintendent’s Site Office Facilities</w:t>
      </w:r>
      <w:bookmarkEnd w:id="60"/>
      <w:bookmarkEnd w:id="61"/>
    </w:p>
    <w:p w:rsidR="00533C56" w:rsidRPr="00533C56" w:rsidRDefault="00533C56" w:rsidP="00EA59DC">
      <w:pPr>
        <w:rPr>
          <w:lang w:val="en-GB"/>
        </w:rPr>
      </w:pPr>
      <w:r w:rsidRPr="00533C56">
        <w:rPr>
          <w:lang w:val="en-GB"/>
        </w:rPr>
        <w:t xml:space="preserve">The Principal will reimburse the Contractor for all telecom </w:t>
      </w:r>
      <w:proofErr w:type="gramStart"/>
      <w:r w:rsidRPr="00533C56">
        <w:rPr>
          <w:lang w:val="en-GB"/>
        </w:rPr>
        <w:t>rental</w:t>
      </w:r>
      <w:proofErr w:type="gramEnd"/>
      <w:r w:rsidRPr="00533C56">
        <w:rPr>
          <w:lang w:val="en-GB"/>
        </w:rPr>
        <w:t xml:space="preserve"> and call charges. </w:t>
      </w:r>
    </w:p>
    <w:p w:rsidR="00533C56" w:rsidRPr="00533C56" w:rsidRDefault="00533C56" w:rsidP="00EA59DC">
      <w:pPr>
        <w:rPr>
          <w:strike/>
          <w:lang w:val="en-GB"/>
        </w:rPr>
      </w:pPr>
    </w:p>
    <w:p w:rsidR="00533C56" w:rsidRPr="00533C56" w:rsidRDefault="00533C56" w:rsidP="00EA59DC">
      <w:pPr>
        <w:rPr>
          <w:strike/>
          <w:lang w:val="en-GB"/>
        </w:rPr>
      </w:pPr>
      <w:r w:rsidRPr="00533C56">
        <w:rPr>
          <w:lang w:val="en-GB"/>
        </w:rPr>
        <w:t>Payment for the supply and installation of the Superintendent’s Site Office Facilities, including site preparation, transport, placement, connection of utilities, payment of Council charges, facility maintenance, cleaning, dis-establishment and reinstatement of the site, will be made in accordance with the relevant Schedule or Bill of Quantities item(s).</w:t>
      </w:r>
    </w:p>
    <w:p w:rsidR="00533C56" w:rsidRPr="00533C56" w:rsidRDefault="00533C56" w:rsidP="00EA59DC">
      <w:pPr>
        <w:rPr>
          <w:strike/>
          <w:lang w:val="en-GB"/>
        </w:rPr>
      </w:pPr>
    </w:p>
    <w:p w:rsidR="00533C56" w:rsidRPr="00533C56" w:rsidRDefault="00533C56" w:rsidP="00A072FB">
      <w:pPr>
        <w:pStyle w:val="Heading1"/>
        <w:rPr>
          <w:lang w:val="en-GB"/>
        </w:rPr>
      </w:pPr>
      <w:bookmarkStart w:id="62" w:name="_G1.6_APPROVALS"/>
      <w:bookmarkStart w:id="63" w:name="_Toc271811144"/>
      <w:bookmarkStart w:id="64" w:name="_Toc391968091"/>
      <w:bookmarkEnd w:id="62"/>
      <w:r w:rsidRPr="00533C56">
        <w:t>G1.6</w:t>
      </w:r>
      <w:r w:rsidRPr="00533C56">
        <w:tab/>
      </w:r>
      <w:bookmarkStart w:id="65" w:name="_Toc174438436"/>
      <w:r w:rsidRPr="00533C56">
        <w:rPr>
          <w:lang w:val="en-GB"/>
        </w:rPr>
        <w:t>APPROVALS</w:t>
      </w:r>
      <w:bookmarkEnd w:id="63"/>
      <w:bookmarkEnd w:id="64"/>
      <w:bookmarkEnd w:id="65"/>
    </w:p>
    <w:p w:rsidR="00533C56" w:rsidRPr="00533C56" w:rsidRDefault="00533C56" w:rsidP="00CD5EBA">
      <w:pPr>
        <w:pStyle w:val="Heading2"/>
        <w:rPr>
          <w:lang w:val="en-GB"/>
        </w:rPr>
      </w:pPr>
      <w:bookmarkStart w:id="66" w:name="_G1.6.1_Use_of"/>
      <w:bookmarkStart w:id="67" w:name="_Toc174438437"/>
      <w:bookmarkStart w:id="68" w:name="_Toc271811145"/>
      <w:bookmarkStart w:id="69" w:name="_Toc391968092"/>
      <w:bookmarkEnd w:id="66"/>
      <w:r w:rsidRPr="00533C56">
        <w:rPr>
          <w:lang w:val="en-GB"/>
        </w:rPr>
        <w:t>G1.6.1</w:t>
      </w:r>
      <w:r w:rsidRPr="00533C56">
        <w:rPr>
          <w:lang w:val="en-GB"/>
        </w:rPr>
        <w:tab/>
        <w:t>Use of land not in the Contract Site</w:t>
      </w:r>
      <w:bookmarkEnd w:id="67"/>
      <w:bookmarkEnd w:id="68"/>
      <w:bookmarkEnd w:id="69"/>
    </w:p>
    <w:p w:rsidR="00533C56" w:rsidRPr="00533C56" w:rsidRDefault="00533C56" w:rsidP="00EA59DC">
      <w:r w:rsidRPr="00533C56">
        <w:t>If the Contractor intends to negotiate with any landowner to use any areas outside the road reserve, or the Limits of Contract, for any reason, written authorisation to use that area shall be obtained from:</w:t>
      </w:r>
    </w:p>
    <w:p w:rsidR="005E607D" w:rsidRPr="00915B22" w:rsidRDefault="00A17FAE" w:rsidP="008A65F7">
      <w:pPr>
        <w:pStyle w:val="ListParagraph"/>
        <w:numPr>
          <w:ilvl w:val="0"/>
          <w:numId w:val="6"/>
        </w:numPr>
      </w:pPr>
      <w:r w:rsidRPr="00915B22">
        <w:t>t</w:t>
      </w:r>
      <w:r w:rsidR="005E607D" w:rsidRPr="00915B22">
        <w:t>he relevant landowner</w:t>
      </w:r>
    </w:p>
    <w:p w:rsidR="00533C56" w:rsidRPr="00533C56" w:rsidRDefault="00533C56" w:rsidP="008A65F7">
      <w:pPr>
        <w:pStyle w:val="ListParagraph"/>
        <w:numPr>
          <w:ilvl w:val="0"/>
          <w:numId w:val="6"/>
        </w:numPr>
      </w:pPr>
      <w:r w:rsidRPr="00533C56">
        <w:t xml:space="preserve">the relevant Authority for Crown Land </w:t>
      </w:r>
    </w:p>
    <w:p w:rsidR="00533C56" w:rsidRPr="00533C56" w:rsidRDefault="00533C56" w:rsidP="008A65F7">
      <w:pPr>
        <w:pStyle w:val="ListParagraph"/>
        <w:numPr>
          <w:ilvl w:val="0"/>
          <w:numId w:val="6"/>
        </w:numPr>
      </w:pPr>
      <w:proofErr w:type="gramStart"/>
      <w:r w:rsidRPr="00533C56">
        <w:t>the</w:t>
      </w:r>
      <w:proofErr w:type="gramEnd"/>
      <w:r w:rsidRPr="00533C56">
        <w:t xml:space="preserve"> relevant Local Planning Authority.</w:t>
      </w:r>
    </w:p>
    <w:p w:rsidR="00533C56" w:rsidRPr="00533C56" w:rsidRDefault="00533C56" w:rsidP="00EA59DC"/>
    <w:p w:rsidR="00533C56" w:rsidRPr="00533C56" w:rsidRDefault="00533C56" w:rsidP="00EA59DC">
      <w:r w:rsidRPr="00533C56">
        <w:t>A copy of all correspondence shall be given to the Superintendent prior to any works proceeding.</w:t>
      </w:r>
    </w:p>
    <w:p w:rsidR="00533C56" w:rsidRPr="00533C56" w:rsidRDefault="00533C56" w:rsidP="00EA59DC"/>
    <w:p w:rsidR="00533C56" w:rsidRPr="00533C56" w:rsidRDefault="00533C56" w:rsidP="00CD5EBA">
      <w:pPr>
        <w:pStyle w:val="Heading2"/>
      </w:pPr>
      <w:bookmarkStart w:id="70" w:name="_G1.6.2_Use_of"/>
      <w:bookmarkStart w:id="71" w:name="_Toc271811146"/>
      <w:bookmarkStart w:id="72" w:name="_Toc391968093"/>
      <w:bookmarkEnd w:id="70"/>
      <w:r w:rsidRPr="00533C56">
        <w:t>G1.6.2</w:t>
      </w:r>
      <w:r w:rsidRPr="00533C56">
        <w:tab/>
        <w:t>Use of land in the State Road Reservation</w:t>
      </w:r>
      <w:bookmarkEnd w:id="71"/>
      <w:bookmarkEnd w:id="72"/>
    </w:p>
    <w:p w:rsidR="00533C56" w:rsidRPr="00533C56" w:rsidRDefault="00533C56" w:rsidP="00EA59DC">
      <w:r w:rsidRPr="00533C56">
        <w:t xml:space="preserve">Prior approval of the Superintendent shall be obtained where any site offices, sheds, stores, stock piles, dump sites or working areas are located within the limits of contract and/or the road reservation outside the Limits of Contract.  </w:t>
      </w:r>
    </w:p>
    <w:p w:rsidR="00533C56" w:rsidRPr="00533C56" w:rsidRDefault="00533C56" w:rsidP="00EA59DC"/>
    <w:p w:rsidR="00533C56" w:rsidRPr="00533C56" w:rsidRDefault="00533C56" w:rsidP="00CD5EBA">
      <w:pPr>
        <w:pStyle w:val="Heading2"/>
        <w:rPr>
          <w:iCs/>
          <w:lang w:val="en-GB"/>
        </w:rPr>
      </w:pPr>
      <w:bookmarkStart w:id="73" w:name="_G1.6.3_Quarries_and"/>
      <w:bookmarkStart w:id="74" w:name="_Toc174438438"/>
      <w:bookmarkStart w:id="75" w:name="_Toc271811147"/>
      <w:bookmarkStart w:id="76" w:name="_Toc391968094"/>
      <w:bookmarkEnd w:id="73"/>
      <w:r w:rsidRPr="00533C56">
        <w:rPr>
          <w:iCs/>
          <w:lang w:val="en-GB"/>
        </w:rPr>
        <w:t>G1.6.3</w:t>
      </w:r>
      <w:r w:rsidRPr="00533C56">
        <w:rPr>
          <w:iCs/>
          <w:lang w:val="en-GB"/>
        </w:rPr>
        <w:tab/>
      </w:r>
      <w:r w:rsidRPr="00533C56">
        <w:t>Quarries and Pits</w:t>
      </w:r>
      <w:bookmarkEnd w:id="74"/>
      <w:bookmarkEnd w:id="75"/>
      <w:bookmarkEnd w:id="76"/>
    </w:p>
    <w:p w:rsidR="00533C56" w:rsidRPr="00533C56" w:rsidRDefault="00533C56" w:rsidP="00EA59DC">
      <w:r w:rsidRPr="00533C56">
        <w:t xml:space="preserve">The Contractor shall make all necessary arrangements with landowners, including the Crown, and pay all associated costs, royalties etc., for the operation of any quarries or pits used to obtain materials for the works.  </w:t>
      </w:r>
    </w:p>
    <w:p w:rsidR="00533C56" w:rsidRPr="00533C56" w:rsidRDefault="00533C56" w:rsidP="00EA59DC"/>
    <w:p w:rsidR="00533C56" w:rsidRPr="00533C56" w:rsidRDefault="00533C56" w:rsidP="00EA59DC">
      <w:r w:rsidRPr="00533C56">
        <w:t xml:space="preserve">The Contractor shall ensure that all regulatory requirements pertaining to the operation of quarries or pits are satisfied, and shall indemnify the Principal against any claims arising from the operation of any such quarries or pits.  </w:t>
      </w:r>
    </w:p>
    <w:p w:rsidR="00533C56" w:rsidRPr="00533C56" w:rsidRDefault="00533C56" w:rsidP="00EA59DC"/>
    <w:p w:rsidR="00533C56" w:rsidRPr="00533C56" w:rsidRDefault="00533C56" w:rsidP="00EA59DC">
      <w:r w:rsidRPr="00533C56">
        <w:t>The Contractor shall provide to the Superintendent evidence of the existence of a licence from the relevant responsible authority for any quarry or pit, to be used for the purpose of this contract, including any condition placed on that licence, prior to use of any material therefrom.</w:t>
      </w:r>
    </w:p>
    <w:p w:rsidR="00533C56" w:rsidRPr="00533C56" w:rsidRDefault="00533C56" w:rsidP="00EA59DC"/>
    <w:p w:rsidR="00533C56" w:rsidRPr="00533C56" w:rsidRDefault="00533C56" w:rsidP="00CD5EBA">
      <w:pPr>
        <w:pStyle w:val="Heading2"/>
        <w:rPr>
          <w:lang w:val="en-GB"/>
        </w:rPr>
      </w:pPr>
      <w:bookmarkStart w:id="77" w:name="_G1.6.4_Cartage_over"/>
      <w:bookmarkStart w:id="78" w:name="_Toc174438439"/>
      <w:bookmarkStart w:id="79" w:name="_Toc271811148"/>
      <w:bookmarkStart w:id="80" w:name="_Toc391968095"/>
      <w:bookmarkEnd w:id="77"/>
      <w:r w:rsidRPr="00533C56">
        <w:rPr>
          <w:lang w:val="en-GB"/>
        </w:rPr>
        <w:t>G1.6.4</w:t>
      </w:r>
      <w:r w:rsidRPr="00533C56">
        <w:rPr>
          <w:lang w:val="en-GB"/>
        </w:rPr>
        <w:tab/>
        <w:t>Cartage over Council Roads</w:t>
      </w:r>
      <w:bookmarkEnd w:id="78"/>
      <w:bookmarkEnd w:id="79"/>
      <w:bookmarkEnd w:id="80"/>
      <w:r w:rsidRPr="00533C56">
        <w:rPr>
          <w:lang w:val="en-GB"/>
        </w:rPr>
        <w:t xml:space="preserve"> </w:t>
      </w:r>
    </w:p>
    <w:p w:rsidR="00533C56" w:rsidRPr="00533C56" w:rsidRDefault="00533C56" w:rsidP="00EA59DC">
      <w:r w:rsidRPr="00533C56">
        <w:t>Where the Contractor wishes to cart materials</w:t>
      </w:r>
      <w:r w:rsidR="005E607D" w:rsidRPr="00915B22">
        <w:t>,</w:t>
      </w:r>
      <w:r w:rsidRPr="00915B22">
        <w:t xml:space="preserve"> </w:t>
      </w:r>
      <w:r w:rsidR="005E607D" w:rsidRPr="00915B22">
        <w:t xml:space="preserve">which have a mass or size over the designated classification for that route, </w:t>
      </w:r>
      <w:r w:rsidRPr="00915B22">
        <w:t>over Council or privately owned roads, including those of semi government authorities, to or from the site for the</w:t>
      </w:r>
      <w:r w:rsidRPr="00533C56">
        <w:t xml:space="preserve"> purposes of this Contract, then the Contractor shall obtain and provide evidence to the Superintendent of approval for cartage from the owners prior to the commencement of work.  </w:t>
      </w:r>
    </w:p>
    <w:p w:rsidR="00533C56" w:rsidRPr="00533C56" w:rsidRDefault="00533C56" w:rsidP="00EA59DC"/>
    <w:p w:rsidR="00533C56" w:rsidRPr="00533C56" w:rsidRDefault="00533C56" w:rsidP="00EA59DC">
      <w:r w:rsidRPr="00533C56">
        <w:t xml:space="preserve">Further, the Contractor shall pay any levies, tolls and maintenance costs required, to cover reinstatement of damage to, or premature ageing of, those roads, as required by the owners.  </w:t>
      </w:r>
    </w:p>
    <w:p w:rsidR="00533C56" w:rsidRPr="00533C56" w:rsidRDefault="00533C56" w:rsidP="00EA59DC"/>
    <w:p w:rsidR="00533C56" w:rsidRPr="00533C56" w:rsidRDefault="00533C56" w:rsidP="00EA59DC">
      <w:r w:rsidRPr="00533C56">
        <w:lastRenderedPageBreak/>
        <w:t>The cost of meeting any such expenses shall be deemed to have been included in the lump sum or in the relevant rates tendered for the Contract.</w:t>
      </w:r>
    </w:p>
    <w:p w:rsidR="00533C56" w:rsidRPr="00533C56" w:rsidRDefault="00533C56" w:rsidP="00EA59DC"/>
    <w:p w:rsidR="00533C56" w:rsidRPr="00533C56" w:rsidRDefault="00533C56" w:rsidP="00CD5EBA">
      <w:pPr>
        <w:pStyle w:val="Heading2"/>
        <w:rPr>
          <w:lang w:val="en-GB"/>
        </w:rPr>
      </w:pPr>
      <w:bookmarkStart w:id="81" w:name="_G1.6.5_Traffic_Diversions"/>
      <w:bookmarkStart w:id="82" w:name="_Toc174438440"/>
      <w:bookmarkStart w:id="83" w:name="_Toc271811149"/>
      <w:bookmarkStart w:id="84" w:name="_Toc391968096"/>
      <w:bookmarkEnd w:id="81"/>
      <w:r w:rsidRPr="00533C56">
        <w:rPr>
          <w:lang w:val="en-GB"/>
        </w:rPr>
        <w:t>G1.6.5</w:t>
      </w:r>
      <w:r w:rsidRPr="00533C56">
        <w:rPr>
          <w:lang w:val="en-GB"/>
        </w:rPr>
        <w:tab/>
        <w:t>Traffic Diversions and Detours</w:t>
      </w:r>
      <w:bookmarkEnd w:id="82"/>
      <w:bookmarkEnd w:id="83"/>
      <w:bookmarkEnd w:id="84"/>
    </w:p>
    <w:p w:rsidR="00533C56" w:rsidRDefault="00533C56" w:rsidP="00EA59DC">
      <w:r w:rsidRPr="00533C56">
        <w:t>Traffic diversion onto, or closure of, council, private or other Government Authorities roads shall not be permitted until a written authorisation has been obtained by the Contractor from the owners and other relevant authorities with a copy given to the Superintendent seven (7) days prior to use.</w:t>
      </w:r>
    </w:p>
    <w:p w:rsidR="00BE6E4C" w:rsidRPr="00533C56" w:rsidRDefault="00BE6E4C" w:rsidP="00EA59DC"/>
    <w:p w:rsidR="00533C56" w:rsidRPr="00533C56" w:rsidRDefault="00533C56" w:rsidP="00EA59DC">
      <w:r w:rsidRPr="00533C56">
        <w:t>The Contractor shall be responsible for the maintenance and repair of any damage to these roads.</w:t>
      </w:r>
    </w:p>
    <w:p w:rsidR="00533C56" w:rsidRPr="00533C56" w:rsidRDefault="00533C56" w:rsidP="00EA59DC"/>
    <w:p w:rsidR="00533C56" w:rsidRPr="00533C56" w:rsidRDefault="00533C56" w:rsidP="00CD5EBA">
      <w:pPr>
        <w:pStyle w:val="Heading2"/>
      </w:pPr>
      <w:bookmarkStart w:id="85" w:name="_G1.6.6_Disposal_of"/>
      <w:bookmarkStart w:id="86" w:name="_Toc271811150"/>
      <w:bookmarkStart w:id="87" w:name="_Toc391968097"/>
      <w:bookmarkEnd w:id="85"/>
      <w:r w:rsidRPr="00533C56">
        <w:t>G1.6.6</w:t>
      </w:r>
      <w:r w:rsidRPr="00533C56">
        <w:tab/>
        <w:t>Disposal of Material</w:t>
      </w:r>
      <w:bookmarkEnd w:id="86"/>
      <w:bookmarkEnd w:id="87"/>
    </w:p>
    <w:p w:rsidR="00533C56" w:rsidRPr="00533C56" w:rsidRDefault="00533C56" w:rsidP="00EA59DC">
      <w:r w:rsidRPr="00533C56">
        <w:t>All material to be disposed of shall become the property of the Contractor unless otherwise stated in the Specification.  The Contractor shall arrange suitable off-site disposal areas for all such material.  Approval for disposal shall be in accordance with the previous clauses.</w:t>
      </w:r>
    </w:p>
    <w:p w:rsidR="00533C56" w:rsidRPr="00533C56" w:rsidRDefault="00533C56" w:rsidP="00EA59DC"/>
    <w:p w:rsidR="00533C56" w:rsidRPr="00533C56" w:rsidRDefault="00533C56" w:rsidP="00CD5EBA">
      <w:pPr>
        <w:pStyle w:val="Heading2"/>
      </w:pPr>
      <w:bookmarkStart w:id="88" w:name="_G1.6.7_Alternative_Products"/>
      <w:bookmarkStart w:id="89" w:name="_Toc271811151"/>
      <w:bookmarkStart w:id="90" w:name="_Toc391968098"/>
      <w:bookmarkEnd w:id="88"/>
      <w:r w:rsidRPr="00533C56">
        <w:t>G1.6.7</w:t>
      </w:r>
      <w:r w:rsidRPr="00533C56">
        <w:tab/>
        <w:t>Alternative Products</w:t>
      </w:r>
      <w:bookmarkEnd w:id="89"/>
      <w:bookmarkEnd w:id="90"/>
    </w:p>
    <w:p w:rsidR="00533C56" w:rsidRPr="00533C56" w:rsidRDefault="00533C56" w:rsidP="00EA59DC">
      <w:r w:rsidRPr="00533C56">
        <w:t>If, during the course of a Contract, a Contractor wishes to use an alternative product, one month’s written notice shall be given for the Superintendent’s approval.</w:t>
      </w:r>
    </w:p>
    <w:p w:rsidR="00533C56" w:rsidRPr="00533C56" w:rsidRDefault="00533C56" w:rsidP="00EA59DC"/>
    <w:p w:rsidR="00533C56" w:rsidRPr="00533C56" w:rsidRDefault="00533C56" w:rsidP="00CD5EBA">
      <w:pPr>
        <w:pStyle w:val="Heading2"/>
        <w:rPr>
          <w:lang w:val="en-GB"/>
        </w:rPr>
      </w:pPr>
      <w:bookmarkStart w:id="91" w:name="_G1.6.8_Survey_of"/>
      <w:bookmarkStart w:id="92" w:name="_Toc454764707"/>
      <w:bookmarkStart w:id="93" w:name="_Toc174438451"/>
      <w:bookmarkStart w:id="94" w:name="_Toc271811152"/>
      <w:bookmarkStart w:id="95" w:name="_Toc391968099"/>
      <w:bookmarkEnd w:id="91"/>
      <w:r w:rsidRPr="00533C56">
        <w:rPr>
          <w:lang w:val="en-GB"/>
        </w:rPr>
        <w:t>G1.6.8</w:t>
      </w:r>
      <w:r w:rsidRPr="00533C56">
        <w:rPr>
          <w:lang w:val="en-GB"/>
        </w:rPr>
        <w:tab/>
      </w:r>
      <w:bookmarkEnd w:id="92"/>
      <w:bookmarkEnd w:id="93"/>
      <w:r w:rsidRPr="00533C56">
        <w:rPr>
          <w:lang w:val="en-GB"/>
        </w:rPr>
        <w:t>Survey of Structures</w:t>
      </w:r>
      <w:bookmarkEnd w:id="94"/>
      <w:bookmarkEnd w:id="95"/>
    </w:p>
    <w:p w:rsidR="00533C56" w:rsidRDefault="00533C56" w:rsidP="00EA59DC">
      <w:r w:rsidRPr="00533C56">
        <w:t xml:space="preserve">The Contractor shall be responsible for any damage to any structures or buildings on or near the site caused by his operations.  </w:t>
      </w:r>
    </w:p>
    <w:p w:rsidR="00BE6E4C" w:rsidRPr="00533C56" w:rsidRDefault="00BE6E4C" w:rsidP="00EA59DC"/>
    <w:p w:rsidR="00533C56" w:rsidRPr="00533C56" w:rsidRDefault="00533C56" w:rsidP="00EA59DC">
      <w:r w:rsidRPr="00533C56">
        <w:t>The zone adjacent to earth retaining structures shall be compacted to the same density as the remainder of the fill by use of light mechanical plant using layers of appropriate thickness.</w:t>
      </w:r>
    </w:p>
    <w:p w:rsidR="00533C56" w:rsidRPr="00533C56" w:rsidRDefault="00533C56" w:rsidP="00EA59DC"/>
    <w:p w:rsidR="00533C56" w:rsidRPr="00533C56" w:rsidRDefault="00533C56" w:rsidP="00EA59DC">
      <w:pPr>
        <w:rPr>
          <w:strike/>
          <w:lang w:val="en-GB"/>
        </w:rPr>
      </w:pPr>
      <w:r w:rsidRPr="00533C56">
        <w:rPr>
          <w:lang w:val="en-GB"/>
        </w:rPr>
        <w:t xml:space="preserve">Before using explosives or other processes (including vibrating rollers) with the potential to cause structural damage through ground vibrations, the Contractor shall conduct a survey of all structures which he deems may be subject to any adverse effect from the operation or which may give rise to any claim by an owner.  As a minimum, this survey shall include all structures within 200 metres of proposed blasting or use of pile drivers, and 100 metres of proposed use of vibrating rollers of mass greater than 8 tonnes.  </w:t>
      </w:r>
    </w:p>
    <w:p w:rsidR="00533C56" w:rsidRPr="00533C56" w:rsidRDefault="00533C56" w:rsidP="00EA59DC">
      <w:pPr>
        <w:rPr>
          <w:strike/>
          <w:lang w:val="en-GB"/>
        </w:rPr>
      </w:pPr>
    </w:p>
    <w:p w:rsidR="00533C56" w:rsidRPr="00533C56" w:rsidRDefault="00533C56" w:rsidP="00EA59DC">
      <w:pPr>
        <w:rPr>
          <w:strike/>
          <w:lang w:val="en-GB"/>
        </w:rPr>
      </w:pPr>
      <w:r w:rsidRPr="00533C56">
        <w:rPr>
          <w:lang w:val="en-GB"/>
        </w:rPr>
        <w:t xml:space="preserve">The survey shall be carried out in accordance </w:t>
      </w:r>
      <w:r w:rsidRPr="00311B7A">
        <w:rPr>
          <w:lang w:val="en-GB"/>
        </w:rPr>
        <w:t xml:space="preserve">with </w:t>
      </w:r>
      <w:r w:rsidRPr="00311B7A">
        <w:rPr>
          <w:i/>
          <w:lang w:val="en-GB"/>
        </w:rPr>
        <w:t>AS</w:t>
      </w:r>
      <w:r w:rsidR="00311B7A" w:rsidRPr="00311B7A">
        <w:rPr>
          <w:i/>
          <w:lang w:val="en-GB"/>
        </w:rPr>
        <w:t xml:space="preserve"> </w:t>
      </w:r>
      <w:r w:rsidRPr="00311B7A">
        <w:rPr>
          <w:i/>
          <w:lang w:val="en-GB"/>
        </w:rPr>
        <w:t>4349.0 Inspection of Buildings General Requirements by a Registered Structural Engineer (NPER or equivalent).</w:t>
      </w:r>
    </w:p>
    <w:p w:rsidR="00533C56" w:rsidRPr="00533C56" w:rsidRDefault="00533C56" w:rsidP="00EA59DC"/>
    <w:p w:rsidR="00533C56" w:rsidRPr="00533C56" w:rsidRDefault="00533C56" w:rsidP="00EA59DC">
      <w:r w:rsidRPr="00533C56">
        <w:t>Ancillary structures such as out buildings, concrete and paved areas, services and vegetation (</w:t>
      </w:r>
      <w:proofErr w:type="spellStart"/>
      <w:r w:rsidRPr="00533C56">
        <w:t>eg</w:t>
      </w:r>
      <w:proofErr w:type="spellEnd"/>
      <w:r w:rsidRPr="00533C56">
        <w:t>. large trees) shall be part of the main structure survey.</w:t>
      </w:r>
    </w:p>
    <w:p w:rsidR="00533C56" w:rsidRPr="00533C56" w:rsidRDefault="00533C56" w:rsidP="00EA59DC"/>
    <w:p w:rsidR="00533C56" w:rsidRPr="00533C56" w:rsidRDefault="00533C56" w:rsidP="00EA59DC">
      <w:pPr>
        <w:rPr>
          <w:lang w:val="en-GB"/>
        </w:rPr>
      </w:pPr>
      <w:r w:rsidRPr="00F706CC">
        <w:t xml:space="preserve">The report for each structure </w:t>
      </w:r>
      <w:r w:rsidRPr="00915B22">
        <w:t xml:space="preserve">shall be </w:t>
      </w:r>
      <w:r w:rsidR="002E5979" w:rsidRPr="00915B22">
        <w:t xml:space="preserve">supplied to the Superintendent.  Reports shall be completed </w:t>
      </w:r>
      <w:r w:rsidRPr="00915B22">
        <w:t xml:space="preserve">on the forms supplied at </w:t>
      </w:r>
      <w:r w:rsidRPr="002A3C93">
        <w:rPr>
          <w:i/>
        </w:rPr>
        <w:t>Annexure G1.</w:t>
      </w:r>
      <w:r w:rsidR="00325845" w:rsidRPr="002A3C93">
        <w:rPr>
          <w:i/>
        </w:rPr>
        <w:t>B</w:t>
      </w:r>
      <w:r w:rsidR="002E5979" w:rsidRPr="00915B22">
        <w:t>,</w:t>
      </w:r>
      <w:r w:rsidRPr="00915B22">
        <w:t xml:space="preserve"> or </w:t>
      </w:r>
      <w:r w:rsidR="002E5979" w:rsidRPr="00915B22">
        <w:t xml:space="preserve">in a format </w:t>
      </w:r>
      <w:r w:rsidRPr="00915B22">
        <w:t>similar</w:t>
      </w:r>
      <w:r w:rsidR="002E5979" w:rsidRPr="00915B22">
        <w:t xml:space="preserve"> </w:t>
      </w:r>
      <w:r w:rsidR="00F706CC" w:rsidRPr="00915B22">
        <w:t xml:space="preserve">which contains all information as detailed in </w:t>
      </w:r>
      <w:r w:rsidR="00F706CC" w:rsidRPr="002A3C93">
        <w:rPr>
          <w:i/>
        </w:rPr>
        <w:t>Annexure G1.</w:t>
      </w:r>
      <w:r w:rsidR="00325845" w:rsidRPr="002A3C93">
        <w:rPr>
          <w:i/>
        </w:rPr>
        <w:t>B</w:t>
      </w:r>
      <w:r w:rsidRPr="00915B22">
        <w:t xml:space="preserve">. </w:t>
      </w:r>
      <w:r w:rsidRPr="00915B22">
        <w:rPr>
          <w:lang w:val="en-GB"/>
        </w:rPr>
        <w:t xml:space="preserve"> The</w:t>
      </w:r>
      <w:r w:rsidRPr="00533C56">
        <w:rPr>
          <w:lang w:val="en-GB"/>
        </w:rPr>
        <w:t xml:space="preserve"> submission of all reports to the Superintendent is a hold point for the commencement of all other works.</w:t>
      </w:r>
    </w:p>
    <w:p w:rsidR="00533C56" w:rsidRPr="00533C56" w:rsidRDefault="00533C56" w:rsidP="00EA59DC">
      <w:pPr>
        <w:rPr>
          <w:lang w:val="en-GB"/>
        </w:rPr>
      </w:pPr>
    </w:p>
    <w:p w:rsidR="00533C56" w:rsidRPr="00533C56" w:rsidRDefault="00533C56" w:rsidP="00EA59DC">
      <w:pPr>
        <w:rPr>
          <w:lang w:val="en-GB"/>
        </w:rPr>
      </w:pPr>
      <w:r w:rsidRPr="00533C56">
        <w:rPr>
          <w:lang w:val="en-GB"/>
        </w:rPr>
        <w:t xml:space="preserve">Payment for each report shall be at Schedule Item 8.02. </w:t>
      </w:r>
    </w:p>
    <w:p w:rsidR="00533C56" w:rsidRPr="00533C56" w:rsidRDefault="00533C56" w:rsidP="00EA59DC"/>
    <w:p w:rsidR="00533C56" w:rsidRPr="00533C56" w:rsidRDefault="00533C56" w:rsidP="00A072FB">
      <w:pPr>
        <w:pStyle w:val="Heading1"/>
      </w:pPr>
      <w:bookmarkStart w:id="96" w:name="_G1.7_RECORDS"/>
      <w:bookmarkStart w:id="97" w:name="_Toc271811153"/>
      <w:bookmarkStart w:id="98" w:name="_Toc391968100"/>
      <w:bookmarkEnd w:id="96"/>
      <w:r w:rsidRPr="00533C56">
        <w:t>G1.7</w:t>
      </w:r>
      <w:r w:rsidRPr="00533C56">
        <w:tab/>
        <w:t>RECORDS</w:t>
      </w:r>
      <w:bookmarkEnd w:id="97"/>
      <w:bookmarkEnd w:id="98"/>
    </w:p>
    <w:p w:rsidR="005E607D" w:rsidRPr="00915B22" w:rsidRDefault="005E607D" w:rsidP="005E607D">
      <w:pPr>
        <w:tabs>
          <w:tab w:val="clear" w:pos="567"/>
          <w:tab w:val="clear" w:pos="1134"/>
          <w:tab w:val="left" w:pos="993"/>
        </w:tabs>
        <w:spacing w:after="0"/>
        <w:contextualSpacing w:val="0"/>
      </w:pPr>
      <w:bookmarkStart w:id="99" w:name="_Toc271811154"/>
      <w:r w:rsidRPr="00915B22">
        <w:t xml:space="preserve">Records requirements previously defined in </w:t>
      </w:r>
      <w:r w:rsidR="002A3C93" w:rsidRPr="002A3C93">
        <w:rPr>
          <w:i/>
        </w:rPr>
        <w:t xml:space="preserve">Clause </w:t>
      </w:r>
      <w:r w:rsidRPr="002A3C93">
        <w:rPr>
          <w:i/>
        </w:rPr>
        <w:t>G1.7</w:t>
      </w:r>
      <w:r w:rsidRPr="00915B22">
        <w:t xml:space="preserve"> are now defined in </w:t>
      </w:r>
      <w:r w:rsidR="002A3C93" w:rsidRPr="002A3C93">
        <w:rPr>
          <w:i/>
        </w:rPr>
        <w:t xml:space="preserve">Standard Specification G2 Contract Management Plan, Clause </w:t>
      </w:r>
      <w:r w:rsidRPr="002A3C93">
        <w:rPr>
          <w:i/>
        </w:rPr>
        <w:t>G2.13</w:t>
      </w:r>
      <w:r w:rsidR="002A3C93" w:rsidRPr="002A3C93">
        <w:rPr>
          <w:i/>
        </w:rPr>
        <w:t xml:space="preserve"> Records and Reporting</w:t>
      </w:r>
      <w:r w:rsidRPr="00915B22">
        <w:t>.</w:t>
      </w:r>
    </w:p>
    <w:bookmarkEnd w:id="99"/>
    <w:p w:rsidR="00533C56" w:rsidRPr="00533C56" w:rsidRDefault="00533C56" w:rsidP="00EA59DC">
      <w:pPr>
        <w:rPr>
          <w:lang w:val="en-GB"/>
        </w:rPr>
      </w:pPr>
    </w:p>
    <w:p w:rsidR="00533C56" w:rsidRPr="00533C56" w:rsidRDefault="00533C56" w:rsidP="00A072FB">
      <w:pPr>
        <w:pStyle w:val="Heading1"/>
      </w:pPr>
      <w:bookmarkStart w:id="100" w:name="_G1.8_MEETINGS"/>
      <w:bookmarkStart w:id="101" w:name="_Toc271811164"/>
      <w:bookmarkStart w:id="102" w:name="_Toc391968101"/>
      <w:bookmarkEnd w:id="100"/>
      <w:r w:rsidRPr="00533C56">
        <w:t>G1.8</w:t>
      </w:r>
      <w:r w:rsidRPr="00533C56">
        <w:tab/>
        <w:t>MEETINGS</w:t>
      </w:r>
      <w:bookmarkEnd w:id="101"/>
      <w:bookmarkEnd w:id="102"/>
    </w:p>
    <w:p w:rsidR="00533C56" w:rsidRPr="00533C56" w:rsidRDefault="00533C56" w:rsidP="00CD5EBA">
      <w:pPr>
        <w:pStyle w:val="Heading2"/>
      </w:pPr>
      <w:bookmarkStart w:id="103" w:name="_G1.8.1_Post_Award"/>
      <w:bookmarkStart w:id="104" w:name="_Toc271811165"/>
      <w:bookmarkStart w:id="105" w:name="_Toc391968102"/>
      <w:bookmarkEnd w:id="103"/>
      <w:r w:rsidRPr="00533C56">
        <w:t>G1.8.1</w:t>
      </w:r>
      <w:r w:rsidRPr="00533C56">
        <w:tab/>
        <w:t>Post Award Meeting</w:t>
      </w:r>
      <w:bookmarkEnd w:id="104"/>
      <w:bookmarkEnd w:id="105"/>
    </w:p>
    <w:p w:rsidR="00533C56" w:rsidRPr="00533C56" w:rsidRDefault="00533C56" w:rsidP="00EA59DC">
      <w:r w:rsidRPr="00533C56">
        <w:t>A post award meeting shall be held prior to the Contractor commencing work.</w:t>
      </w:r>
    </w:p>
    <w:p w:rsidR="00533C56" w:rsidRPr="00533C56" w:rsidRDefault="00533C56" w:rsidP="00EA59DC"/>
    <w:p w:rsidR="00533C56" w:rsidRPr="00533C56" w:rsidRDefault="00533C56" w:rsidP="00CD5EBA">
      <w:pPr>
        <w:pStyle w:val="Heading2"/>
      </w:pPr>
      <w:bookmarkStart w:id="106" w:name="_G1.8.2_Environmental_Site"/>
      <w:bookmarkStart w:id="107" w:name="_Toc271811166"/>
      <w:bookmarkStart w:id="108" w:name="_Toc391968103"/>
      <w:bookmarkEnd w:id="106"/>
      <w:r w:rsidRPr="00533C56">
        <w:t>G1.8.2</w:t>
      </w:r>
      <w:r w:rsidRPr="00533C56">
        <w:tab/>
        <w:t>Environmental Site Meeting</w:t>
      </w:r>
      <w:bookmarkEnd w:id="107"/>
      <w:bookmarkEnd w:id="108"/>
    </w:p>
    <w:p w:rsidR="00533C56" w:rsidRPr="00533C56" w:rsidRDefault="00533C56" w:rsidP="00EA59DC">
      <w:r w:rsidRPr="00533C56">
        <w:t>The Superintendent shall convene an environmental site meeting prior to possession of site being given.  That meeting shall ensure that there is a full understanding of the Contractor’s environmental obligations.</w:t>
      </w:r>
    </w:p>
    <w:p w:rsidR="00533C56" w:rsidRPr="00533C56" w:rsidRDefault="00533C56" w:rsidP="00EA59DC"/>
    <w:p w:rsidR="00533C56" w:rsidRPr="00533C56" w:rsidRDefault="00533C56" w:rsidP="00CD5EBA">
      <w:pPr>
        <w:pStyle w:val="Heading2"/>
      </w:pPr>
      <w:bookmarkStart w:id="109" w:name="_G1.8.3_Site_Meetings"/>
      <w:bookmarkStart w:id="110" w:name="_Toc271811167"/>
      <w:bookmarkStart w:id="111" w:name="_Toc391968104"/>
      <w:bookmarkEnd w:id="109"/>
      <w:r w:rsidRPr="00533C56">
        <w:t>G1.8.3</w:t>
      </w:r>
      <w:r w:rsidRPr="00533C56">
        <w:tab/>
        <w:t>Site Meetings</w:t>
      </w:r>
      <w:bookmarkEnd w:id="110"/>
      <w:bookmarkEnd w:id="111"/>
    </w:p>
    <w:p w:rsidR="00533C56" w:rsidRPr="00533C56" w:rsidRDefault="00533C56" w:rsidP="00EA59DC">
      <w:r w:rsidRPr="00533C56">
        <w:t>For the purpose of coordinating works and checking progress, the Superintendent shall, at approximate monthly intervals throughout the duration of the Contract, convene meetings with the Contractor.  Minutes of such meetings shall be prepared by the Superintendent who shall forward two (2) copies to the Contractor within 7 days of each meeting.  The Contractor shall confirm, or correct, those minutes and return them to the Superintendent at or before the next site meeting.</w:t>
      </w:r>
    </w:p>
    <w:p w:rsidR="00533C56" w:rsidRDefault="00533C56" w:rsidP="00EA59DC"/>
    <w:p w:rsidR="005E607D" w:rsidRPr="00915B22" w:rsidRDefault="005E607D" w:rsidP="000239F6">
      <w:pPr>
        <w:pStyle w:val="Heading2"/>
        <w:rPr>
          <w:lang w:val="en-GB"/>
        </w:rPr>
      </w:pPr>
      <w:bookmarkStart w:id="112" w:name="_G1.8.4_Site_Inspection"/>
      <w:bookmarkStart w:id="113" w:name="_Toc378691046"/>
      <w:bookmarkStart w:id="114" w:name="_Toc391968105"/>
      <w:bookmarkEnd w:id="112"/>
      <w:r w:rsidRPr="00915B22">
        <w:rPr>
          <w:lang w:val="en-GB"/>
        </w:rPr>
        <w:t>G1.8.4</w:t>
      </w:r>
      <w:r w:rsidRPr="00915B22">
        <w:rPr>
          <w:lang w:val="en-GB"/>
        </w:rPr>
        <w:tab/>
        <w:t>Site Inspection Prior to Practical Completion</w:t>
      </w:r>
      <w:bookmarkEnd w:id="113"/>
      <w:bookmarkEnd w:id="114"/>
      <w:r w:rsidRPr="00915B22">
        <w:rPr>
          <w:lang w:val="en-GB"/>
        </w:rPr>
        <w:t xml:space="preserve"> </w:t>
      </w:r>
    </w:p>
    <w:p w:rsidR="005E607D" w:rsidRPr="00915B22" w:rsidRDefault="005E607D" w:rsidP="005E607D">
      <w:pPr>
        <w:tabs>
          <w:tab w:val="clear" w:pos="567"/>
          <w:tab w:val="clear" w:pos="1134"/>
        </w:tabs>
        <w:spacing w:after="0"/>
        <w:contextualSpacing w:val="0"/>
        <w:jc w:val="left"/>
      </w:pPr>
      <w:r w:rsidRPr="00915B22">
        <w:t xml:space="preserve">As part of the process for identifying any minor defects at the time of </w:t>
      </w:r>
      <w:r w:rsidRPr="00915B22">
        <w:rPr>
          <w:i/>
        </w:rPr>
        <w:t>Practical Completion</w:t>
      </w:r>
      <w:r w:rsidRPr="00915B22">
        <w:t xml:space="preserve"> and the resumption of maintenance responsibilities by </w:t>
      </w:r>
      <w:r w:rsidR="00FD73C5">
        <w:t>Department of State Growth’s</w:t>
      </w:r>
      <w:r w:rsidRPr="00915B22">
        <w:t xml:space="preserve"> maintenance contractor, the Contractor shall attend a joint site inspection with the Superintendent and other representatives of the Principal as invited by the Superintendent.  At this time the Contractor will provide supporting documentation as necessary.</w:t>
      </w:r>
    </w:p>
    <w:p w:rsidR="005E607D" w:rsidRPr="00533C56" w:rsidRDefault="005E607D" w:rsidP="00EA59DC"/>
    <w:p w:rsidR="00533C56" w:rsidRDefault="00533C56" w:rsidP="00A072FB">
      <w:pPr>
        <w:pStyle w:val="Heading1"/>
      </w:pPr>
      <w:bookmarkStart w:id="115" w:name="_G1.9_CONSTRUCTION_PROGRAM"/>
      <w:bookmarkStart w:id="116" w:name="_Toc271811168"/>
      <w:bookmarkStart w:id="117" w:name="_Toc391968106"/>
      <w:bookmarkEnd w:id="115"/>
      <w:r w:rsidRPr="00533C56">
        <w:t>G1.9</w:t>
      </w:r>
      <w:r w:rsidRPr="00533C56">
        <w:tab/>
        <w:t>CONSTRUCTION PROGRAM / CASH FLOW</w:t>
      </w:r>
      <w:bookmarkEnd w:id="116"/>
      <w:bookmarkEnd w:id="117"/>
    </w:p>
    <w:p w:rsidR="005E607D" w:rsidRPr="00915B22" w:rsidRDefault="005E607D" w:rsidP="005E607D">
      <w:r w:rsidRPr="00915B22">
        <w:t xml:space="preserve">Construction Program and cash flow requirements previously defined in </w:t>
      </w:r>
      <w:r w:rsidR="002A3C93" w:rsidRPr="002A3C93">
        <w:rPr>
          <w:i/>
        </w:rPr>
        <w:t xml:space="preserve">Clause </w:t>
      </w:r>
      <w:r w:rsidRPr="002A3C93">
        <w:rPr>
          <w:i/>
        </w:rPr>
        <w:t>G1.9</w:t>
      </w:r>
      <w:r w:rsidRPr="00915B22">
        <w:t xml:space="preserve"> are now defined in </w:t>
      </w:r>
      <w:r w:rsidR="002A3C93" w:rsidRPr="002A3C93">
        <w:rPr>
          <w:i/>
        </w:rPr>
        <w:t xml:space="preserve">Standard Specification G2 Contract Management Plan, </w:t>
      </w:r>
      <w:r w:rsidR="002A3C93">
        <w:rPr>
          <w:i/>
        </w:rPr>
        <w:t xml:space="preserve">Clause </w:t>
      </w:r>
      <w:r w:rsidRPr="002A3C93">
        <w:rPr>
          <w:i/>
        </w:rPr>
        <w:t>G2.</w:t>
      </w:r>
      <w:r w:rsidR="002A3C93">
        <w:rPr>
          <w:i/>
        </w:rPr>
        <w:t>5.4</w:t>
      </w:r>
      <w:r w:rsidR="002A3C93">
        <w:t xml:space="preserve"> </w:t>
      </w:r>
      <w:r w:rsidR="002A3C93">
        <w:rPr>
          <w:i/>
        </w:rPr>
        <w:t>Time and Resource Management</w:t>
      </w:r>
      <w:r w:rsidRPr="00915B22">
        <w:t>.</w:t>
      </w:r>
    </w:p>
    <w:p w:rsidR="005E607D" w:rsidRPr="005E607D" w:rsidRDefault="005E607D" w:rsidP="005E607D"/>
    <w:p w:rsidR="00533C56" w:rsidRPr="00533C56" w:rsidRDefault="00533C56" w:rsidP="00A072FB">
      <w:pPr>
        <w:pStyle w:val="Heading1"/>
        <w:rPr>
          <w:lang w:val="en-GB"/>
        </w:rPr>
      </w:pPr>
      <w:bookmarkStart w:id="118" w:name="_G1.10_STANDARDS"/>
      <w:bookmarkStart w:id="119" w:name="_Toc271811171"/>
      <w:bookmarkStart w:id="120" w:name="_Toc391968107"/>
      <w:bookmarkEnd w:id="118"/>
      <w:r w:rsidRPr="00533C56">
        <w:rPr>
          <w:lang w:val="en-GB"/>
        </w:rPr>
        <w:t>G1.10</w:t>
      </w:r>
      <w:r w:rsidRPr="00533C56">
        <w:rPr>
          <w:lang w:val="en-GB"/>
        </w:rPr>
        <w:tab/>
        <w:t>STANDARDS</w:t>
      </w:r>
      <w:bookmarkEnd w:id="119"/>
      <w:bookmarkEnd w:id="120"/>
    </w:p>
    <w:p w:rsidR="00BE6E4C" w:rsidRPr="00533C56" w:rsidRDefault="00533C56" w:rsidP="00EA59DC">
      <w:r w:rsidRPr="00533C56">
        <w:t>This Specification and the Drawings make reference to various Australian and other Standards.  The following abbreviations, where used in the documents, shall have the meanings shown below</w:t>
      </w:r>
      <w:r w:rsidR="005E7E30">
        <w:t>:</w:t>
      </w:r>
    </w:p>
    <w:p w:rsidR="00533C56" w:rsidRPr="00533C56" w:rsidRDefault="00BE6E4C" w:rsidP="00EA59DC">
      <w:r w:rsidRPr="005E7E30">
        <w:rPr>
          <w:i/>
        </w:rPr>
        <w:t>AS</w:t>
      </w:r>
      <w:r>
        <w:t xml:space="preserve"> </w:t>
      </w:r>
      <w:r w:rsidR="005E7E30">
        <w:t>–</w:t>
      </w:r>
      <w:r w:rsidR="00533C56" w:rsidRPr="00533C56">
        <w:t xml:space="preserve"> Australian Standard</w:t>
      </w:r>
    </w:p>
    <w:p w:rsidR="00533C56" w:rsidRPr="00533C56" w:rsidRDefault="00BE6E4C" w:rsidP="00EA59DC">
      <w:r w:rsidRPr="005E7E30">
        <w:rPr>
          <w:i/>
        </w:rPr>
        <w:t>BDS</w:t>
      </w:r>
      <w:r>
        <w:t xml:space="preserve"> </w:t>
      </w:r>
      <w:r w:rsidR="005E7E30">
        <w:t>–</w:t>
      </w:r>
      <w:r w:rsidR="00533C56" w:rsidRPr="00533C56">
        <w:t xml:space="preserve"> </w:t>
      </w:r>
      <w:proofErr w:type="spellStart"/>
      <w:r w:rsidR="00533C56" w:rsidRPr="00533C56">
        <w:t>Austroads</w:t>
      </w:r>
      <w:proofErr w:type="spellEnd"/>
      <w:r w:rsidR="00533C56" w:rsidRPr="00533C56">
        <w:t xml:space="preserve"> Bridge Design Specification (AS 5100 or HB77)</w:t>
      </w:r>
    </w:p>
    <w:p w:rsidR="00533C56" w:rsidRPr="00533C56" w:rsidRDefault="00BE6E4C" w:rsidP="00EA59DC">
      <w:r w:rsidRPr="005E7E30">
        <w:rPr>
          <w:i/>
        </w:rPr>
        <w:t>ASTM</w:t>
      </w:r>
      <w:r>
        <w:t xml:space="preserve"> </w:t>
      </w:r>
      <w:r w:rsidR="005E7E30">
        <w:t>–</w:t>
      </w:r>
      <w:r>
        <w:t xml:space="preserve"> </w:t>
      </w:r>
      <w:r w:rsidR="00533C56" w:rsidRPr="00533C56">
        <w:t>The American Society for Testing Materials</w:t>
      </w:r>
    </w:p>
    <w:p w:rsidR="00533C56" w:rsidRPr="00533C56" w:rsidRDefault="00BE6E4C" w:rsidP="00EA59DC">
      <w:r w:rsidRPr="005E7E30">
        <w:rPr>
          <w:i/>
        </w:rPr>
        <w:t>BS</w:t>
      </w:r>
      <w:r>
        <w:t xml:space="preserve"> </w:t>
      </w:r>
      <w:r w:rsidR="005E7E30">
        <w:t>–</w:t>
      </w:r>
      <w:r w:rsidR="00533C56" w:rsidRPr="00533C56">
        <w:t xml:space="preserve"> British Standard</w:t>
      </w:r>
    </w:p>
    <w:p w:rsidR="00533C56" w:rsidRPr="00533C56" w:rsidRDefault="00BE6E4C" w:rsidP="00EA59DC">
      <w:r w:rsidRPr="005E7E30">
        <w:rPr>
          <w:i/>
        </w:rPr>
        <w:t>RCA</w:t>
      </w:r>
      <w:r>
        <w:t xml:space="preserve"> </w:t>
      </w:r>
      <w:r w:rsidR="005E7E30">
        <w:t>–</w:t>
      </w:r>
      <w:r w:rsidR="00533C56" w:rsidRPr="00533C56">
        <w:t xml:space="preserve"> Road Construction Authority, Victoria (now VIC ROADS)</w:t>
      </w:r>
    </w:p>
    <w:p w:rsidR="00533C56" w:rsidRPr="00915B22" w:rsidRDefault="00530E66" w:rsidP="00EA59DC">
      <w:r w:rsidRPr="005E7E30">
        <w:rPr>
          <w:i/>
        </w:rPr>
        <w:t>RMS</w:t>
      </w:r>
      <w:r w:rsidRPr="00915B22">
        <w:t xml:space="preserve"> – Roads and Maritime Services, NSW</w:t>
      </w:r>
    </w:p>
    <w:p w:rsidR="00533C56" w:rsidRPr="00533C56" w:rsidRDefault="00BE6E4C" w:rsidP="00EA59DC">
      <w:r w:rsidRPr="005E7E30">
        <w:rPr>
          <w:i/>
        </w:rPr>
        <w:t>ISO</w:t>
      </w:r>
      <w:r>
        <w:t xml:space="preserve"> </w:t>
      </w:r>
      <w:r w:rsidR="005E7E30">
        <w:t>–</w:t>
      </w:r>
      <w:r w:rsidR="00533C56" w:rsidRPr="00533C56">
        <w:t xml:space="preserve"> International Standards Organisation</w:t>
      </w:r>
    </w:p>
    <w:p w:rsidR="00533C56" w:rsidRPr="00533C56" w:rsidRDefault="00BE6E4C" w:rsidP="00EA59DC">
      <w:r w:rsidRPr="005E7E30">
        <w:rPr>
          <w:i/>
        </w:rPr>
        <w:t>Standard Drawings</w:t>
      </w:r>
      <w:r>
        <w:t xml:space="preserve"> </w:t>
      </w:r>
      <w:r w:rsidR="005E7E30">
        <w:t>–</w:t>
      </w:r>
      <w:r w:rsidR="00533C56" w:rsidRPr="00533C56">
        <w:t xml:space="preserve"> Department of </w:t>
      </w:r>
      <w:r w:rsidR="00FD73C5">
        <w:t>State Growth</w:t>
      </w:r>
      <w:r w:rsidR="00533C56" w:rsidRPr="00533C56">
        <w:t xml:space="preserve">, Standard Drawings </w:t>
      </w:r>
      <w:proofErr w:type="spellStart"/>
      <w:r w:rsidR="00533C56" w:rsidRPr="00533C56">
        <w:t>Roadworks</w:t>
      </w:r>
      <w:proofErr w:type="spellEnd"/>
      <w:r w:rsidR="00533C56" w:rsidRPr="00533C56">
        <w:t xml:space="preserve"> </w:t>
      </w:r>
    </w:p>
    <w:p w:rsidR="00533C56" w:rsidRDefault="00533C56" w:rsidP="00EA59DC">
      <w:pPr>
        <w:rPr>
          <w:color w:val="000000" w:themeColor="text1"/>
        </w:rPr>
      </w:pPr>
      <w:r w:rsidRPr="005E7E30">
        <w:rPr>
          <w:i/>
          <w:color w:val="000000" w:themeColor="text1"/>
        </w:rPr>
        <w:t>Standard Specifications (SS)</w:t>
      </w:r>
      <w:r w:rsidRPr="00533C56">
        <w:rPr>
          <w:color w:val="000000" w:themeColor="text1"/>
        </w:rPr>
        <w:t xml:space="preserve"> </w:t>
      </w:r>
      <w:r w:rsidR="005E7E30">
        <w:rPr>
          <w:color w:val="000000" w:themeColor="text1"/>
        </w:rPr>
        <w:t>–</w:t>
      </w:r>
      <w:r w:rsidRPr="00533C56">
        <w:rPr>
          <w:color w:val="000000" w:themeColor="text1"/>
        </w:rPr>
        <w:t xml:space="preserve"> Department of </w:t>
      </w:r>
      <w:r w:rsidR="00FD73C5">
        <w:rPr>
          <w:color w:val="000000" w:themeColor="text1"/>
        </w:rPr>
        <w:t>State Growth</w:t>
      </w:r>
      <w:r w:rsidRPr="00533C56">
        <w:rPr>
          <w:color w:val="000000" w:themeColor="text1"/>
        </w:rPr>
        <w:t>, Standard Specifications</w:t>
      </w:r>
    </w:p>
    <w:p w:rsidR="00BE6E4C" w:rsidRPr="00533C56" w:rsidRDefault="00BE6E4C" w:rsidP="00EA59DC">
      <w:pPr>
        <w:rPr>
          <w:color w:val="000000" w:themeColor="text1"/>
        </w:rPr>
      </w:pPr>
    </w:p>
    <w:p w:rsidR="00533C56" w:rsidRPr="00533C56" w:rsidRDefault="00533C56" w:rsidP="00EA59DC">
      <w:r w:rsidRPr="00533C56">
        <w:t>The current issue of the Standard at the closing date for tenders shall apply.  If, subsequent to that date, any Standard is amended, the Superintendent may direct the Contractor to comply with such amendments.</w:t>
      </w:r>
    </w:p>
    <w:p w:rsidR="00533C56" w:rsidRPr="00533C56" w:rsidRDefault="00533C56" w:rsidP="00EA59DC">
      <w:bookmarkStart w:id="121" w:name="OLE_LINK2"/>
      <w:bookmarkStart w:id="122" w:name="OLE_LINK3"/>
    </w:p>
    <w:p w:rsidR="00533C56" w:rsidRPr="00533C56" w:rsidRDefault="00533C56" w:rsidP="00A072FB">
      <w:pPr>
        <w:pStyle w:val="Heading1"/>
        <w:rPr>
          <w:lang w:val="en-GB"/>
        </w:rPr>
      </w:pPr>
      <w:bookmarkStart w:id="123" w:name="_G1.11_PROJECT_IDENTIFICATION"/>
      <w:bookmarkStart w:id="124" w:name="_Toc271811172"/>
      <w:bookmarkStart w:id="125" w:name="_Toc391968108"/>
      <w:bookmarkEnd w:id="123"/>
      <w:r w:rsidRPr="00533C56">
        <w:rPr>
          <w:lang w:val="en-GB"/>
        </w:rPr>
        <w:t>G1.11</w:t>
      </w:r>
      <w:r w:rsidRPr="00533C56">
        <w:rPr>
          <w:lang w:val="en-GB"/>
        </w:rPr>
        <w:tab/>
        <w:t>PROJECT IDENTIFICATION SIGNS</w:t>
      </w:r>
      <w:bookmarkEnd w:id="124"/>
      <w:bookmarkEnd w:id="125"/>
    </w:p>
    <w:p w:rsidR="00533C56" w:rsidRPr="00533C56" w:rsidRDefault="00533C56" w:rsidP="00EA59DC">
      <w:r w:rsidRPr="00533C56">
        <w:t>Where defined in the Project Specification, the Contractor shall supply and erect, where indicated by the Superintendent, or modify existing, Project Identification Signs, within five weeks of Possession of Site.</w:t>
      </w:r>
    </w:p>
    <w:p w:rsidR="00533C56" w:rsidRPr="00533C56" w:rsidRDefault="00533C56" w:rsidP="00EA59DC"/>
    <w:p w:rsidR="00533C56" w:rsidRPr="00533C56" w:rsidRDefault="00533C56" w:rsidP="00EA59DC">
      <w:r w:rsidRPr="00533C56">
        <w:t xml:space="preserve">The construction, installation and payment for the signs shall be according to </w:t>
      </w:r>
      <w:r w:rsidR="002A3C93" w:rsidRPr="002A3C93">
        <w:rPr>
          <w:i/>
        </w:rPr>
        <w:t xml:space="preserve">Standard </w:t>
      </w:r>
      <w:r w:rsidRPr="002A3C93">
        <w:rPr>
          <w:i/>
        </w:rPr>
        <w:t xml:space="preserve">Specification R63 </w:t>
      </w:r>
      <w:r w:rsidR="002A3C93" w:rsidRPr="002A3C93">
        <w:rPr>
          <w:i/>
        </w:rPr>
        <w:t>Signs</w:t>
      </w:r>
      <w:r w:rsidR="002A3C93">
        <w:t xml:space="preserve"> </w:t>
      </w:r>
      <w:r w:rsidRPr="00533C56">
        <w:t>and the Standard Drawings.</w:t>
      </w:r>
    </w:p>
    <w:p w:rsidR="00533C56" w:rsidRPr="00533C56" w:rsidRDefault="00533C56" w:rsidP="00EA59DC"/>
    <w:p w:rsidR="00533C56" w:rsidRPr="00533C56" w:rsidRDefault="00533C56" w:rsidP="00EA59DC">
      <w:r w:rsidRPr="00533C56">
        <w:t>The Contractor shall not erect on the site any other signs bearing the Contractor's name.</w:t>
      </w:r>
    </w:p>
    <w:p w:rsidR="00533C56" w:rsidRPr="00533C56" w:rsidRDefault="00533C56" w:rsidP="00EA59DC">
      <w:r w:rsidRPr="00533C56">
        <w:t>Project Identification signs shall be removed by the Contractor 12 months after the Date of Practical Completion.</w:t>
      </w:r>
      <w:bookmarkEnd w:id="121"/>
      <w:bookmarkEnd w:id="122"/>
    </w:p>
    <w:p w:rsidR="00533C56" w:rsidRPr="00533C56" w:rsidRDefault="00533C56" w:rsidP="00EA59DC"/>
    <w:p w:rsidR="00533C56" w:rsidRPr="00533C56" w:rsidRDefault="00533C56" w:rsidP="00A072FB">
      <w:pPr>
        <w:pStyle w:val="Heading1"/>
      </w:pPr>
      <w:bookmarkStart w:id="126" w:name="_G1.12_TEMPORARY_ACCESS"/>
      <w:bookmarkStart w:id="127" w:name="_Toc271811173"/>
      <w:bookmarkStart w:id="128" w:name="_Toc391968109"/>
      <w:bookmarkEnd w:id="126"/>
      <w:r w:rsidRPr="00533C56">
        <w:lastRenderedPageBreak/>
        <w:t>G1.12</w:t>
      </w:r>
      <w:r w:rsidRPr="00533C56">
        <w:tab/>
        <w:t>TEMPORARY ACCESS BRIDGE</w:t>
      </w:r>
      <w:bookmarkEnd w:id="127"/>
      <w:bookmarkEnd w:id="128"/>
    </w:p>
    <w:p w:rsidR="00533C56" w:rsidRPr="00530E66" w:rsidRDefault="00533C56" w:rsidP="00EA59DC">
      <w:pPr>
        <w:rPr>
          <w:strike/>
          <w:color w:val="FF0000"/>
          <w:lang w:val="en-GB"/>
        </w:rPr>
      </w:pPr>
      <w:r w:rsidRPr="00533C56">
        <w:rPr>
          <w:lang w:val="en-GB"/>
        </w:rPr>
        <w:t xml:space="preserve">If the Contractor elects to construct an access bridge or temporary structure for his </w:t>
      </w:r>
      <w:r w:rsidRPr="00915B22">
        <w:rPr>
          <w:lang w:val="en-GB"/>
        </w:rPr>
        <w:t xml:space="preserve">construction purposes, the design must be </w:t>
      </w:r>
      <w:r w:rsidR="00530E66" w:rsidRPr="00915B22">
        <w:rPr>
          <w:lang w:val="en-GB"/>
        </w:rPr>
        <w:t xml:space="preserve">carried out and certified </w:t>
      </w:r>
      <w:r w:rsidRPr="00915B22">
        <w:rPr>
          <w:lang w:val="en-GB"/>
        </w:rPr>
        <w:t xml:space="preserve">by a </w:t>
      </w:r>
      <w:r w:rsidR="00530E66" w:rsidRPr="00915B22">
        <w:rPr>
          <w:lang w:val="en-GB"/>
        </w:rPr>
        <w:t xml:space="preserve">qualified engineer who is a </w:t>
      </w:r>
      <w:r w:rsidRPr="00915B22">
        <w:rPr>
          <w:lang w:val="en-GB"/>
        </w:rPr>
        <w:t xml:space="preserve">Chartered Professional Engineer </w:t>
      </w:r>
      <w:r w:rsidR="00530E66" w:rsidRPr="00915B22">
        <w:rPr>
          <w:lang w:val="en-GB"/>
        </w:rPr>
        <w:t>(NPER), M</w:t>
      </w:r>
      <w:r w:rsidRPr="00915B22">
        <w:rPr>
          <w:lang w:val="en-GB"/>
        </w:rPr>
        <w:t>ember of Engineers Australia</w:t>
      </w:r>
      <w:r w:rsidR="00915B22" w:rsidRPr="00915B22">
        <w:rPr>
          <w:lang w:val="en-GB"/>
        </w:rPr>
        <w:t>.</w:t>
      </w:r>
    </w:p>
    <w:p w:rsidR="00BE6E4C" w:rsidRPr="00533C56" w:rsidRDefault="00BE6E4C" w:rsidP="00EA59DC">
      <w:pPr>
        <w:rPr>
          <w:lang w:val="en-GB"/>
        </w:rPr>
      </w:pPr>
    </w:p>
    <w:p w:rsidR="00533C56" w:rsidRPr="00533C56" w:rsidRDefault="00533C56" w:rsidP="00EA59DC">
      <w:pPr>
        <w:rPr>
          <w:spacing w:val="-2"/>
        </w:rPr>
      </w:pPr>
      <w:r w:rsidRPr="00533C56">
        <w:rPr>
          <w:spacing w:val="-2"/>
        </w:rPr>
        <w:t>A copy of the Design Certificate shall be provided to the Superintendent prior to the commencement of construction of the structure</w:t>
      </w:r>
      <w:r w:rsidRPr="00533C56">
        <w:rPr>
          <w:i/>
          <w:spacing w:val="-2"/>
        </w:rPr>
        <w:t>.</w:t>
      </w:r>
      <w:r w:rsidRPr="00533C56">
        <w:rPr>
          <w:spacing w:val="-2"/>
        </w:rPr>
        <w:t xml:space="preserve"> </w:t>
      </w:r>
    </w:p>
    <w:p w:rsidR="00533C56" w:rsidRPr="00533C56" w:rsidRDefault="00533C56" w:rsidP="00EA59DC">
      <w:pPr>
        <w:rPr>
          <w:spacing w:val="-2"/>
        </w:rPr>
      </w:pPr>
    </w:p>
    <w:p w:rsidR="00533C56" w:rsidRPr="00533C56" w:rsidRDefault="00533C56" w:rsidP="00EA59DC">
      <w:pPr>
        <w:rPr>
          <w:spacing w:val="-2"/>
        </w:rPr>
      </w:pPr>
      <w:r w:rsidRPr="00533C56">
        <w:rPr>
          <w:spacing w:val="-2"/>
        </w:rPr>
        <w:t>After use, the Contractor shall ensure that all parts of temporary structures over waterways are removed down to bed level and the bypass route, including roadways, reinstated.</w:t>
      </w:r>
    </w:p>
    <w:p w:rsidR="00533C56" w:rsidRPr="00533C56" w:rsidRDefault="00533C56" w:rsidP="00EA59DC">
      <w:pPr>
        <w:rPr>
          <w:spacing w:val="-2"/>
        </w:rPr>
      </w:pPr>
    </w:p>
    <w:p w:rsidR="00533C56" w:rsidRDefault="00CD5EBA" w:rsidP="00A072FB">
      <w:pPr>
        <w:pStyle w:val="Heading1"/>
      </w:pPr>
      <w:bookmarkStart w:id="129" w:name="_G1.13_CONSTRUCTION_LOADING"/>
      <w:bookmarkStart w:id="130" w:name="_Toc271811174"/>
      <w:bookmarkStart w:id="131" w:name="_Toc391968110"/>
      <w:bookmarkEnd w:id="129"/>
      <w:r>
        <w:t>G1.13</w:t>
      </w:r>
      <w:r>
        <w:tab/>
      </w:r>
      <w:r w:rsidR="00533C56" w:rsidRPr="00533C56">
        <w:t>CONSTRUCTION LOADING ON BRIDGES</w:t>
      </w:r>
      <w:bookmarkEnd w:id="130"/>
      <w:bookmarkEnd w:id="131"/>
    </w:p>
    <w:p w:rsidR="00533C56" w:rsidRPr="00533C56" w:rsidRDefault="00533C56" w:rsidP="00EA59DC">
      <w:r w:rsidRPr="00533C56">
        <w:t>For bridges, underpasses and overpasses the following conditions shall apply:</w:t>
      </w:r>
    </w:p>
    <w:p w:rsidR="00533C56" w:rsidRPr="00533C56" w:rsidRDefault="00533C56" w:rsidP="008A65F7">
      <w:pPr>
        <w:pStyle w:val="ListParagraph"/>
        <w:numPr>
          <w:ilvl w:val="0"/>
          <w:numId w:val="7"/>
        </w:numPr>
        <w:ind w:left="1134" w:hanging="567"/>
      </w:pPr>
      <w:r w:rsidRPr="00533C56">
        <w:t>Construction vehicles shall not use the structure until twenty-eight (28) days minimum after casting the deck slab.</w:t>
      </w:r>
    </w:p>
    <w:p w:rsidR="00BE6E4C" w:rsidRPr="002E5979" w:rsidRDefault="00533C56" w:rsidP="008A65F7">
      <w:pPr>
        <w:pStyle w:val="ListParagraph"/>
        <w:numPr>
          <w:ilvl w:val="0"/>
          <w:numId w:val="7"/>
        </w:numPr>
        <w:ind w:left="1134" w:hanging="567"/>
      </w:pPr>
      <w:r w:rsidRPr="002E5979">
        <w:t xml:space="preserve">Use of the bridges by any vehicles not conforming to current Tasmanian road vehicle load and dimension regulations shall be subject to the approval of the Superintendent.  The Contractor shall provide, as part of any request for approval, </w:t>
      </w:r>
      <w:r w:rsidRPr="00915B22">
        <w:t xml:space="preserve">calculations </w:t>
      </w:r>
      <w:r w:rsidR="006E3144" w:rsidRPr="00915B22">
        <w:t xml:space="preserve">and plans </w:t>
      </w:r>
      <w:r w:rsidRPr="00915B22">
        <w:t>to demonstrate that there shall be no adverse effects on the structure.</w:t>
      </w:r>
      <w:r w:rsidR="006E3144" w:rsidRPr="00915B22">
        <w:t xml:space="preserve">  The submission shall be certified by a qualified engineer who is a Chartered Professional Engineer (NPER), Member of Engineers Australia.</w:t>
      </w:r>
    </w:p>
    <w:p w:rsidR="00BE6E4C" w:rsidRPr="00533C56" w:rsidRDefault="00533C56" w:rsidP="008A65F7">
      <w:pPr>
        <w:pStyle w:val="ListParagraph"/>
        <w:numPr>
          <w:ilvl w:val="0"/>
          <w:numId w:val="7"/>
        </w:numPr>
        <w:ind w:left="1134" w:hanging="567"/>
      </w:pPr>
      <w:r w:rsidRPr="00533C56">
        <w:t xml:space="preserve">All bridges shall be maintained by the Contractor and any damage resulting from traffic or any other </w:t>
      </w:r>
      <w:proofErr w:type="gramStart"/>
      <w:r w:rsidRPr="00533C56">
        <w:t>cause,</w:t>
      </w:r>
      <w:proofErr w:type="gramEnd"/>
      <w:r w:rsidRPr="00533C56">
        <w:t xml:space="preserve"> shall be made good at the Contractor's expense.</w:t>
      </w:r>
    </w:p>
    <w:p w:rsidR="00533C56" w:rsidRPr="00533C56" w:rsidRDefault="00533C56" w:rsidP="00EA59DC"/>
    <w:p w:rsidR="00533C56" w:rsidRPr="00533C56" w:rsidRDefault="00533C56" w:rsidP="00A072FB">
      <w:pPr>
        <w:pStyle w:val="Heading1"/>
      </w:pPr>
      <w:bookmarkStart w:id="132" w:name="_G1.14_CONSTRUCTION_LOADING"/>
      <w:bookmarkStart w:id="133" w:name="_Toc271811175"/>
      <w:bookmarkStart w:id="134" w:name="_Toc391968111"/>
      <w:bookmarkEnd w:id="132"/>
      <w:r w:rsidRPr="00533C56">
        <w:t>G1.14</w:t>
      </w:r>
      <w:r w:rsidRPr="00533C56">
        <w:tab/>
        <w:t>CONSTRUCTION LOADING ON CULVERTS</w:t>
      </w:r>
      <w:bookmarkEnd w:id="133"/>
      <w:bookmarkEnd w:id="134"/>
    </w:p>
    <w:p w:rsidR="00533C56" w:rsidRPr="00533C56" w:rsidRDefault="00533C56" w:rsidP="00EA59DC">
      <w:r w:rsidRPr="00533C56">
        <w:t xml:space="preserve">Where the Contractor wishes construction traffic to pass over a culvert the riding surface shall be constructed to a smooth profile to provide at least 300mm cover and shall be finished using a grader to produce a surface free from ruts and bumps.  It </w:t>
      </w:r>
      <w:r w:rsidRPr="00D832A3">
        <w:t xml:space="preserve">shall </w:t>
      </w:r>
      <w:r w:rsidR="006E3144" w:rsidRPr="00D832A3">
        <w:t xml:space="preserve">be </w:t>
      </w:r>
      <w:r w:rsidRPr="00D832A3">
        <w:t>maintained</w:t>
      </w:r>
      <w:r w:rsidRPr="00533C56">
        <w:t xml:space="preserve"> for the period during which construction traffic passes over the culvert.  Pneumatic tyred graders with axle loads up to and including 10 tonne may pass over the culvert with no cover.</w:t>
      </w:r>
    </w:p>
    <w:p w:rsidR="00533C56" w:rsidRPr="00533C56" w:rsidRDefault="00533C56" w:rsidP="00EA59DC"/>
    <w:p w:rsidR="00533C56" w:rsidRPr="00533C56" w:rsidRDefault="00533C56" w:rsidP="00EA59DC">
      <w:r w:rsidRPr="00533C56">
        <w:t xml:space="preserve">In the case of culverts constructed from precast crown units, construction vehicles or plant shall not pass over the culvert until at least seven (7) days after the placement of precast units.  The compressive strength of the precast crown unit concrete, as determined in accordance with </w:t>
      </w:r>
      <w:r w:rsidR="002A3C93" w:rsidRPr="00EF5BE6">
        <w:rPr>
          <w:i/>
        </w:rPr>
        <w:t>Standard Specification B10 Supply of Concrete</w:t>
      </w:r>
      <w:r w:rsidRPr="00533C56">
        <w:t xml:space="preserve">, shall have attained 30 </w:t>
      </w:r>
      <w:proofErr w:type="spellStart"/>
      <w:r w:rsidRPr="00533C56">
        <w:t>MPa</w:t>
      </w:r>
      <w:proofErr w:type="spellEnd"/>
      <w:r w:rsidRPr="00533C56">
        <w:t xml:space="preserve"> minimum prior to traffic being permitted.</w:t>
      </w:r>
    </w:p>
    <w:p w:rsidR="00533C56" w:rsidRPr="00533C56" w:rsidRDefault="00533C56" w:rsidP="00EA59DC"/>
    <w:p w:rsidR="00533C56" w:rsidRPr="00533C56" w:rsidRDefault="00533C56" w:rsidP="00EA59DC">
      <w:pPr>
        <w:rPr>
          <w:color w:val="000000" w:themeColor="text1"/>
        </w:rPr>
      </w:pPr>
      <w:r w:rsidRPr="00533C56">
        <w:t xml:space="preserve">In the case of </w:t>
      </w:r>
      <w:proofErr w:type="spellStart"/>
      <w:r w:rsidRPr="00533C56">
        <w:t>insitu</w:t>
      </w:r>
      <w:proofErr w:type="spellEnd"/>
      <w:r w:rsidRPr="00533C56">
        <w:t xml:space="preserve"> construction, construction vehicles or plant shall not pass over the culvert until at least seven (7) days after casting and the concrete, as determined in accordance with </w:t>
      </w:r>
      <w:r w:rsidR="00EF5BE6" w:rsidRPr="00EF5BE6">
        <w:rPr>
          <w:i/>
        </w:rPr>
        <w:t xml:space="preserve">Standard </w:t>
      </w:r>
      <w:r w:rsidRPr="00EF5BE6">
        <w:rPr>
          <w:i/>
        </w:rPr>
        <w:t>Specification B10</w:t>
      </w:r>
      <w:r w:rsidR="00EF5BE6" w:rsidRPr="00EF5BE6">
        <w:rPr>
          <w:i/>
        </w:rPr>
        <w:t xml:space="preserve"> Supply of Concrete</w:t>
      </w:r>
      <w:r w:rsidRPr="00533C56">
        <w:t xml:space="preserve">, shall have attained 30 </w:t>
      </w:r>
      <w:proofErr w:type="spellStart"/>
      <w:r w:rsidRPr="00533C56">
        <w:t>MPa</w:t>
      </w:r>
      <w:proofErr w:type="spellEnd"/>
      <w:r w:rsidRPr="00533C56">
        <w:t xml:space="preserve"> minimum and the use is approved by a </w:t>
      </w:r>
      <w:r w:rsidRPr="00533C56">
        <w:rPr>
          <w:color w:val="000000" w:themeColor="text1"/>
          <w:lang w:val="en-GB"/>
        </w:rPr>
        <w:t>Registered Structural Engineer (NPER or equivalent)</w:t>
      </w:r>
      <w:r w:rsidRPr="00533C56">
        <w:rPr>
          <w:color w:val="000000" w:themeColor="text1"/>
        </w:rPr>
        <w:t>.</w:t>
      </w:r>
    </w:p>
    <w:p w:rsidR="00533C56" w:rsidRPr="00533C56" w:rsidRDefault="00533C56" w:rsidP="00EA59DC"/>
    <w:p w:rsidR="00533C56" w:rsidRPr="00533C56" w:rsidRDefault="00533C56" w:rsidP="00EA59DC">
      <w:r w:rsidRPr="00533C56">
        <w:t xml:space="preserve">Construction vehicles or plant with axle loads in the range 10 tonne to 15 tonne shall not pass over the culvert unless the depth of cover is equal to one half the clear </w:t>
      </w:r>
      <w:proofErr w:type="gramStart"/>
      <w:r w:rsidRPr="00533C56">
        <w:t>span</w:t>
      </w:r>
      <w:proofErr w:type="gramEnd"/>
      <w:r w:rsidRPr="00533C56">
        <w:t xml:space="preserve"> of a cell or 1.2 metres, whichever is the greater.  Prior to placing the specified cover, such vehicles shall not be permitted within 3 metres of the culvert measured from the outer face of the culvert to vehicle axle.</w:t>
      </w:r>
    </w:p>
    <w:p w:rsidR="00533C56" w:rsidRPr="00533C56" w:rsidRDefault="00533C56" w:rsidP="00EA59DC"/>
    <w:p w:rsidR="00533C56" w:rsidRPr="00533C56" w:rsidRDefault="00533C56" w:rsidP="00EA59DC">
      <w:r w:rsidRPr="00533C56">
        <w:t>Axle loads over 15 tonne are prohibited.</w:t>
      </w:r>
    </w:p>
    <w:p w:rsidR="00533C56" w:rsidRPr="00533C56" w:rsidRDefault="00533C56" w:rsidP="00EA59DC"/>
    <w:p w:rsidR="00533C56" w:rsidRPr="00533C56" w:rsidRDefault="00533C56" w:rsidP="00EA59DC">
      <w:r w:rsidRPr="00533C56">
        <w:t>In the case of vibratory rollers, the gross load, including static load and dynamic load, shall be taken as the axle load for determining required depth of cover over the culvert.</w:t>
      </w:r>
    </w:p>
    <w:p w:rsidR="00533C56" w:rsidRPr="00533C56" w:rsidRDefault="00533C56" w:rsidP="00EA59DC"/>
    <w:p w:rsidR="00533C56" w:rsidRPr="00533C56" w:rsidRDefault="00533C56" w:rsidP="00EA59DC">
      <w:r w:rsidRPr="00533C56">
        <w:t>After access over the culvert is no longer required, the Contractor shall remove all fill material used for this purpose off the site prior to the placing of embankment or pavement materials unless the material can be demonstrated to comply with the Specification.</w:t>
      </w:r>
    </w:p>
    <w:p w:rsidR="00533C56" w:rsidRPr="00533C56" w:rsidRDefault="00533C56" w:rsidP="00EA59DC"/>
    <w:p w:rsidR="00533C56" w:rsidRPr="00533C56" w:rsidRDefault="00533C56" w:rsidP="00A072FB">
      <w:pPr>
        <w:pStyle w:val="Heading1"/>
      </w:pPr>
      <w:bookmarkStart w:id="135" w:name="_G1.15_INCLUSION_OF"/>
      <w:bookmarkStart w:id="136" w:name="_Toc271811176"/>
      <w:bookmarkStart w:id="137" w:name="_Toc391968112"/>
      <w:bookmarkEnd w:id="135"/>
      <w:r w:rsidRPr="00533C56">
        <w:lastRenderedPageBreak/>
        <w:t>G1.1</w:t>
      </w:r>
      <w:r w:rsidR="002B343C">
        <w:t>5</w:t>
      </w:r>
      <w:r w:rsidRPr="00533C56">
        <w:tab/>
        <w:t>INCLUSION OF COSTS</w:t>
      </w:r>
      <w:bookmarkEnd w:id="136"/>
      <w:bookmarkEnd w:id="137"/>
    </w:p>
    <w:p w:rsidR="00533C56" w:rsidRDefault="00533C56" w:rsidP="00EA59DC">
      <w:r w:rsidRPr="00533C56">
        <w:t>Provision for all costs incurred in the establishment, running and clean-up of the works shall be deemed to have been included in the rates of all items comprising the Schedule of Rates and/or Bill of Quantities.</w:t>
      </w:r>
    </w:p>
    <w:p w:rsidR="00BE6E4C" w:rsidRPr="00533C56" w:rsidRDefault="00BE6E4C" w:rsidP="00EA59DC"/>
    <w:p w:rsidR="00533C56" w:rsidRPr="00533C56" w:rsidRDefault="00533C56" w:rsidP="00EA59DC">
      <w:r w:rsidRPr="00533C56">
        <w:t>These costs shall include but not be restricted to:</w:t>
      </w:r>
    </w:p>
    <w:p w:rsidR="00BE6E4C" w:rsidRPr="00533C56" w:rsidRDefault="00533C56" w:rsidP="008A65F7">
      <w:pPr>
        <w:pStyle w:val="ListParagraph"/>
        <w:numPr>
          <w:ilvl w:val="0"/>
          <w:numId w:val="8"/>
        </w:numPr>
        <w:ind w:left="1134" w:hanging="567"/>
      </w:pPr>
      <w:r w:rsidRPr="00533C56">
        <w:t>Supervision including programming, surveying and s</w:t>
      </w:r>
      <w:r w:rsidR="005E7E30">
        <w:t>etting out, and quality control</w:t>
      </w:r>
    </w:p>
    <w:p w:rsidR="00BE6E4C" w:rsidRPr="00533C56" w:rsidRDefault="00533C56" w:rsidP="008A65F7">
      <w:pPr>
        <w:pStyle w:val="ListParagraph"/>
        <w:numPr>
          <w:ilvl w:val="0"/>
          <w:numId w:val="8"/>
        </w:numPr>
        <w:ind w:left="1134" w:hanging="567"/>
      </w:pPr>
      <w:r w:rsidRPr="00533C56">
        <w:t>Supply and establishment of offices and facilities to the Contractor and Superintendent, and mainten</w:t>
      </w:r>
      <w:r w:rsidR="005E7E30">
        <w:t>ance of these facilities</w:t>
      </w:r>
    </w:p>
    <w:p w:rsidR="00BE6E4C" w:rsidRPr="00533C56" w:rsidRDefault="00533C56" w:rsidP="008A65F7">
      <w:pPr>
        <w:pStyle w:val="ListParagraph"/>
        <w:numPr>
          <w:ilvl w:val="0"/>
          <w:numId w:val="8"/>
        </w:numPr>
        <w:ind w:left="1134" w:hanging="567"/>
      </w:pPr>
      <w:r w:rsidRPr="00533C56">
        <w:t>Establishment and transportation of all plant and</w:t>
      </w:r>
      <w:r w:rsidR="005E7E30">
        <w:t xml:space="preserve"> equipment to and from the site</w:t>
      </w:r>
    </w:p>
    <w:p w:rsidR="00BE6E4C" w:rsidRPr="00533C56" w:rsidRDefault="00533C56" w:rsidP="008A65F7">
      <w:pPr>
        <w:pStyle w:val="ListParagraph"/>
        <w:numPr>
          <w:ilvl w:val="0"/>
          <w:numId w:val="8"/>
        </w:numPr>
        <w:ind w:left="1134" w:hanging="567"/>
      </w:pPr>
      <w:r w:rsidRPr="00533C56">
        <w:t>All testing, monitoring, verification and record keeping to ensure that all provisio</w:t>
      </w:r>
      <w:r w:rsidR="005E7E30">
        <w:t>ns of the Specification are met</w:t>
      </w:r>
    </w:p>
    <w:p w:rsidR="00BE6E4C" w:rsidRPr="00533C56" w:rsidRDefault="00533C56" w:rsidP="008A65F7">
      <w:pPr>
        <w:pStyle w:val="ListParagraph"/>
        <w:numPr>
          <w:ilvl w:val="0"/>
          <w:numId w:val="8"/>
        </w:numPr>
        <w:ind w:left="1134" w:hanging="567"/>
      </w:pPr>
      <w:r w:rsidRPr="00533C56">
        <w:t xml:space="preserve">Allowance for </w:t>
      </w:r>
      <w:r w:rsidRPr="00BE6E4C">
        <w:rPr>
          <w:color w:val="000000" w:themeColor="text1"/>
        </w:rPr>
        <w:t>surveillance,</w:t>
      </w:r>
      <w:r w:rsidRPr="00533C56">
        <w:t xml:space="preserve"> lighting, warning signs, c</w:t>
      </w:r>
      <w:r w:rsidR="005E7E30">
        <w:t>are and protection of the works</w:t>
      </w:r>
    </w:p>
    <w:p w:rsidR="00BE6E4C" w:rsidRPr="00533C56" w:rsidRDefault="00533C56" w:rsidP="008A65F7">
      <w:pPr>
        <w:pStyle w:val="ListParagraph"/>
        <w:numPr>
          <w:ilvl w:val="0"/>
          <w:numId w:val="8"/>
        </w:numPr>
        <w:ind w:left="1134" w:hanging="567"/>
      </w:pPr>
      <w:r w:rsidRPr="00533C56">
        <w:t>Provision for traffic including associated temporary detours,</w:t>
      </w:r>
      <w:r w:rsidR="005E7E30">
        <w:t xml:space="preserve"> accesses and pavement markings</w:t>
      </w:r>
    </w:p>
    <w:p w:rsidR="00BE6E4C" w:rsidRPr="00533C56" w:rsidRDefault="00533C56" w:rsidP="008A65F7">
      <w:pPr>
        <w:pStyle w:val="ListParagraph"/>
        <w:numPr>
          <w:ilvl w:val="0"/>
          <w:numId w:val="8"/>
        </w:numPr>
        <w:ind w:left="1134" w:hanging="567"/>
      </w:pPr>
      <w:r w:rsidRPr="00533C56">
        <w:t>Clean-up of site on completion of the works including any quarries and borrow pits, dismantling and removal of the Contractor's offices, all facilities and demobilisation.</w:t>
      </w:r>
    </w:p>
    <w:p w:rsidR="00BE6E4C" w:rsidRPr="00533C56" w:rsidRDefault="00533C56" w:rsidP="008A65F7">
      <w:pPr>
        <w:pStyle w:val="ListParagraph"/>
        <w:numPr>
          <w:ilvl w:val="0"/>
          <w:numId w:val="8"/>
        </w:numPr>
        <w:ind w:left="1134" w:hanging="567"/>
      </w:pPr>
      <w:r w:rsidRPr="00533C56">
        <w:t>At</w:t>
      </w:r>
      <w:r w:rsidR="005E7E30">
        <w:t>tendance of Service Authorities</w:t>
      </w:r>
    </w:p>
    <w:p w:rsidR="00BE6E4C" w:rsidRPr="00533C56" w:rsidRDefault="00533C56" w:rsidP="008A65F7">
      <w:pPr>
        <w:pStyle w:val="ListParagraph"/>
        <w:numPr>
          <w:ilvl w:val="0"/>
          <w:numId w:val="8"/>
        </w:numPr>
        <w:ind w:left="1134" w:hanging="567"/>
      </w:pPr>
      <w:r w:rsidRPr="00533C56">
        <w:t>Establishment and upkeep of the Contractor's Quality System and Quality Control, as required by the Specification.</w:t>
      </w:r>
    </w:p>
    <w:p w:rsidR="00533C56" w:rsidRPr="00533C56" w:rsidRDefault="00533C56" w:rsidP="00EA59DC"/>
    <w:p w:rsidR="00533C56" w:rsidRPr="00533C56" w:rsidRDefault="00533C56" w:rsidP="00A072FB">
      <w:pPr>
        <w:pStyle w:val="Heading1"/>
      </w:pPr>
      <w:bookmarkStart w:id="138" w:name="_G1.16_LIMITS_OF"/>
      <w:bookmarkStart w:id="139" w:name="_Toc271811177"/>
      <w:bookmarkStart w:id="140" w:name="_Toc391968113"/>
      <w:bookmarkEnd w:id="138"/>
      <w:r w:rsidRPr="00533C56">
        <w:t>G1.1</w:t>
      </w:r>
      <w:r w:rsidR="002B343C">
        <w:t>6</w:t>
      </w:r>
      <w:r w:rsidRPr="00533C56">
        <w:tab/>
        <w:t>LIMITS OF ACCURACY</w:t>
      </w:r>
      <w:bookmarkEnd w:id="139"/>
      <w:bookmarkEnd w:id="140"/>
    </w:p>
    <w:p w:rsidR="00533C56" w:rsidRPr="00533C56" w:rsidRDefault="00533C56" w:rsidP="00EA59DC">
      <w:r w:rsidRPr="00533C56">
        <w:t>The limits of accuracy for the quantities of Items in the Schedule of Rates shall be:</w:t>
      </w:r>
    </w:p>
    <w:p w:rsidR="00BE6E4C" w:rsidRPr="00533C56" w:rsidRDefault="00533C56" w:rsidP="008A65F7">
      <w:pPr>
        <w:pStyle w:val="ListParagraph"/>
        <w:numPr>
          <w:ilvl w:val="0"/>
          <w:numId w:val="9"/>
        </w:numPr>
        <w:ind w:left="1134" w:hanging="567"/>
      </w:pPr>
      <w:r w:rsidRPr="00533C56">
        <w:t xml:space="preserve">Plus or minus 100 </w:t>
      </w:r>
      <w:proofErr w:type="spellStart"/>
      <w:r w:rsidRPr="00533C56">
        <w:t>percent</w:t>
      </w:r>
      <w:proofErr w:type="spellEnd"/>
      <w:r w:rsidRPr="00533C56">
        <w:t xml:space="preserve"> of the quantities shown as Provisional Quantities</w:t>
      </w:r>
    </w:p>
    <w:p w:rsidR="00BE6E4C" w:rsidRPr="00533C56" w:rsidRDefault="00533C56" w:rsidP="008A65F7">
      <w:pPr>
        <w:pStyle w:val="ListParagraph"/>
        <w:numPr>
          <w:ilvl w:val="0"/>
          <w:numId w:val="9"/>
        </w:numPr>
        <w:ind w:left="1134" w:hanging="567"/>
      </w:pPr>
      <w:r w:rsidRPr="00533C56">
        <w:t xml:space="preserve">Plus or minus 30 </w:t>
      </w:r>
      <w:proofErr w:type="spellStart"/>
      <w:r w:rsidRPr="00533C56">
        <w:t>percent</w:t>
      </w:r>
      <w:proofErr w:type="spellEnd"/>
      <w:r w:rsidRPr="00533C56">
        <w:t xml:space="preserve"> for all other items.</w:t>
      </w:r>
    </w:p>
    <w:p w:rsidR="00533C56" w:rsidRPr="00533C56" w:rsidRDefault="00533C56" w:rsidP="00EA59DC"/>
    <w:p w:rsidR="00533C56" w:rsidRPr="00533C56" w:rsidRDefault="00533C56" w:rsidP="00EA59DC">
      <w:r w:rsidRPr="00533C56">
        <w:t>The limits of accuracy shall apply separately to the quantities under each individual item in the Schedule of Rates, and not such quantities taken in combination.</w:t>
      </w:r>
    </w:p>
    <w:p w:rsidR="00533C56" w:rsidRPr="00533C56" w:rsidRDefault="00533C56" w:rsidP="00EA59DC"/>
    <w:p w:rsidR="00533C56" w:rsidRPr="00533C56" w:rsidRDefault="00533C56" w:rsidP="00EA59DC">
      <w:r w:rsidRPr="00533C56">
        <w:t>The Principal will not be liable for any loss which may result to the Contractor due to the combined effect of variations from the quantities specified, in a situation in which each of the individual variations is within the limits of accuracy, but the variations in combination act to the Contractor's disadvantage.</w:t>
      </w:r>
    </w:p>
    <w:p w:rsidR="00533C56" w:rsidRPr="00533C56" w:rsidRDefault="00533C56" w:rsidP="00EA59DC"/>
    <w:p w:rsidR="00533C56" w:rsidRPr="00533C56" w:rsidRDefault="00533C56" w:rsidP="00A072FB">
      <w:pPr>
        <w:pStyle w:val="Heading1"/>
        <w:rPr>
          <w:lang w:val="en-GB"/>
        </w:rPr>
      </w:pPr>
      <w:bookmarkStart w:id="141" w:name="_G1.17_PROGRESS_PAYMENTS"/>
      <w:bookmarkStart w:id="142" w:name="_Toc271811178"/>
      <w:bookmarkStart w:id="143" w:name="_Toc391968114"/>
      <w:bookmarkEnd w:id="141"/>
      <w:r w:rsidRPr="00533C56">
        <w:rPr>
          <w:lang w:val="en-GB"/>
        </w:rPr>
        <w:t>G1.1</w:t>
      </w:r>
      <w:r w:rsidR="002B343C">
        <w:rPr>
          <w:lang w:val="en-GB"/>
        </w:rPr>
        <w:t>7</w:t>
      </w:r>
      <w:r w:rsidRPr="00533C56">
        <w:rPr>
          <w:lang w:val="en-GB"/>
        </w:rPr>
        <w:tab/>
        <w:t>PROGRESS PAYMENTS</w:t>
      </w:r>
      <w:bookmarkEnd w:id="142"/>
      <w:bookmarkEnd w:id="143"/>
    </w:p>
    <w:p w:rsidR="00533C56" w:rsidRPr="00533C56" w:rsidRDefault="00533C56" w:rsidP="00CD5EBA">
      <w:pPr>
        <w:pStyle w:val="Heading2"/>
        <w:rPr>
          <w:lang w:val="en-GB"/>
        </w:rPr>
      </w:pPr>
      <w:bookmarkStart w:id="144" w:name="_G1.17.1_General"/>
      <w:bookmarkStart w:id="145" w:name="_Toc271811179"/>
      <w:bookmarkStart w:id="146" w:name="_Toc391968115"/>
      <w:bookmarkEnd w:id="144"/>
      <w:r w:rsidRPr="00533C56">
        <w:rPr>
          <w:lang w:val="en-GB"/>
        </w:rPr>
        <w:t>G1.1</w:t>
      </w:r>
      <w:r w:rsidR="002B343C">
        <w:rPr>
          <w:lang w:val="en-GB"/>
        </w:rPr>
        <w:t>7</w:t>
      </w:r>
      <w:r w:rsidRPr="00533C56">
        <w:rPr>
          <w:lang w:val="en-GB"/>
        </w:rPr>
        <w:t>.1</w:t>
      </w:r>
      <w:r w:rsidRPr="00533C56">
        <w:rPr>
          <w:lang w:val="en-GB"/>
        </w:rPr>
        <w:tab/>
        <w:t>General</w:t>
      </w:r>
      <w:bookmarkEnd w:id="145"/>
      <w:bookmarkEnd w:id="146"/>
    </w:p>
    <w:p w:rsidR="00533C56" w:rsidRPr="00430A02" w:rsidRDefault="00533C56" w:rsidP="00430A02">
      <w:pPr>
        <w:pStyle w:val="BodyText"/>
        <w:tabs>
          <w:tab w:val="clear" w:pos="1134"/>
          <w:tab w:val="left" w:pos="1418"/>
        </w:tabs>
        <w:suppressAutoHyphens w:val="0"/>
        <w:spacing w:after="0"/>
        <w:rPr>
          <w:color w:val="0070C0"/>
        </w:rPr>
      </w:pPr>
      <w:r w:rsidRPr="00533C56">
        <w:rPr>
          <w:lang w:val="en-GB"/>
        </w:rPr>
        <w:t xml:space="preserve">Progress Payments to the Contractor shall be made on a monthly basis unless otherwise agreed. Payment claims, in the form of a Tax Invoice, shall be accompanied by a Statutory Declaration </w:t>
      </w:r>
      <w:r w:rsidRPr="00915B22">
        <w:rPr>
          <w:lang w:val="en-GB"/>
        </w:rPr>
        <w:t xml:space="preserve">as required by Annexure B of the General Conditions of Contract.  Payment </w:t>
      </w:r>
      <w:r w:rsidR="00A63E6D" w:rsidRPr="00915B22">
        <w:rPr>
          <w:lang w:val="en-GB"/>
        </w:rPr>
        <w:t xml:space="preserve">shall </w:t>
      </w:r>
      <w:r w:rsidRPr="00915B22">
        <w:rPr>
          <w:lang w:val="en-GB"/>
        </w:rPr>
        <w:t xml:space="preserve">be withheld if the Statutory Declaration is not supplied by the Contractor.  The required Statutory Declaration form is located in </w:t>
      </w:r>
      <w:r w:rsidRPr="00EF5BE6">
        <w:rPr>
          <w:i/>
          <w:lang w:val="en-GB"/>
        </w:rPr>
        <w:t>Appendix G1.</w:t>
      </w:r>
      <w:r w:rsidR="00EF5BE6">
        <w:rPr>
          <w:i/>
          <w:lang w:val="en-GB"/>
        </w:rPr>
        <w:t>A</w:t>
      </w:r>
      <w:r w:rsidRPr="00915B22">
        <w:rPr>
          <w:lang w:val="en-GB"/>
        </w:rPr>
        <w:t>.</w:t>
      </w:r>
      <w:r w:rsidR="00A63E6D" w:rsidRPr="00915B22">
        <w:rPr>
          <w:lang w:val="en-GB"/>
        </w:rPr>
        <w:t xml:space="preserve">  </w:t>
      </w:r>
      <w:r w:rsidR="00A63E6D" w:rsidRPr="00915B22">
        <w:t xml:space="preserve">.  Payment may also be withheld if the reporting requirements of </w:t>
      </w:r>
      <w:r w:rsidR="00EF5BE6" w:rsidRPr="00EF5BE6">
        <w:rPr>
          <w:i/>
        </w:rPr>
        <w:t>Standard</w:t>
      </w:r>
      <w:r w:rsidR="00A63E6D" w:rsidRPr="00EF5BE6">
        <w:rPr>
          <w:i/>
        </w:rPr>
        <w:t xml:space="preserve"> Specification G2 Contract Management</w:t>
      </w:r>
      <w:r w:rsidR="00A63E6D" w:rsidRPr="00915B22">
        <w:t xml:space="preserve"> </w:t>
      </w:r>
      <w:r w:rsidR="00A63E6D" w:rsidRPr="00EF5BE6">
        <w:rPr>
          <w:i/>
        </w:rPr>
        <w:t>Plan</w:t>
      </w:r>
      <w:r w:rsidR="00A63E6D" w:rsidRPr="00915B22">
        <w:t xml:space="preserve"> are not met, limiting the Superintendent’s ability to accurately and efficiently assess the Contractor’s progress payment claim.</w:t>
      </w:r>
      <w:r w:rsidR="00A63E6D" w:rsidRPr="00A63E6D">
        <w:rPr>
          <w:color w:val="0070C0"/>
        </w:rPr>
        <w:t xml:space="preserve">  </w:t>
      </w:r>
    </w:p>
    <w:p w:rsidR="00533C56" w:rsidRPr="00533C56" w:rsidRDefault="00533C56" w:rsidP="00EA59DC">
      <w:pPr>
        <w:rPr>
          <w:strike/>
          <w:lang w:val="en-GB"/>
        </w:rPr>
      </w:pPr>
    </w:p>
    <w:p w:rsidR="00533C56" w:rsidRPr="00533C56" w:rsidRDefault="00533C56" w:rsidP="00CD5EBA">
      <w:pPr>
        <w:pStyle w:val="Heading2"/>
        <w:rPr>
          <w:lang w:val="en-GB"/>
        </w:rPr>
      </w:pPr>
      <w:bookmarkStart w:id="147" w:name="_G1.17.2_Witness_to"/>
      <w:bookmarkStart w:id="148" w:name="_Toc271811180"/>
      <w:bookmarkStart w:id="149" w:name="_Toc391968116"/>
      <w:bookmarkEnd w:id="147"/>
      <w:r w:rsidRPr="00533C56">
        <w:rPr>
          <w:lang w:val="en-GB"/>
        </w:rPr>
        <w:t>G1.1</w:t>
      </w:r>
      <w:r w:rsidR="002B343C">
        <w:rPr>
          <w:lang w:val="en-GB"/>
        </w:rPr>
        <w:t>7</w:t>
      </w:r>
      <w:r w:rsidRPr="00533C56">
        <w:rPr>
          <w:lang w:val="en-GB"/>
        </w:rPr>
        <w:t>.2</w:t>
      </w:r>
      <w:r w:rsidRPr="00533C56">
        <w:rPr>
          <w:lang w:val="en-GB"/>
        </w:rPr>
        <w:tab/>
        <w:t>Witness to Statutory Declarations</w:t>
      </w:r>
      <w:bookmarkEnd w:id="148"/>
      <w:bookmarkEnd w:id="149"/>
    </w:p>
    <w:p w:rsidR="00533C56" w:rsidRDefault="00533C56" w:rsidP="00EA59DC">
      <w:pPr>
        <w:rPr>
          <w:lang w:val="en-GB"/>
        </w:rPr>
      </w:pPr>
      <w:r w:rsidRPr="00533C56">
        <w:rPr>
          <w:lang w:val="en-GB"/>
        </w:rPr>
        <w:t>The Statutory Declaration shall be witnessed by a Justice of the Peace or a Commissioner for Declarations appointed under the Oaths Act 2001.  Officers with a responsibility under the Contract shall not witness Declarations made by the Contractor.</w:t>
      </w:r>
    </w:p>
    <w:p w:rsidR="008149CE" w:rsidRPr="00533C56" w:rsidRDefault="008149CE" w:rsidP="00EA59DC">
      <w:pPr>
        <w:rPr>
          <w:strike/>
          <w:lang w:val="en-GB"/>
        </w:rPr>
      </w:pPr>
    </w:p>
    <w:p w:rsidR="00533C56" w:rsidRPr="00FE0287" w:rsidRDefault="00533C56" w:rsidP="00EA59DC">
      <w:pPr>
        <w:rPr>
          <w:i/>
          <w:lang w:val="en-GB"/>
        </w:rPr>
      </w:pPr>
      <w:r w:rsidRPr="00FE0287">
        <w:rPr>
          <w:i/>
          <w:lang w:val="en-GB"/>
        </w:rPr>
        <w:t>The Oaths Act 2001 states:</w:t>
      </w:r>
    </w:p>
    <w:p w:rsidR="00533C56" w:rsidRPr="00FE0287" w:rsidRDefault="00533C56" w:rsidP="00EA59DC">
      <w:pPr>
        <w:rPr>
          <w:i/>
          <w:lang w:val="en-GB"/>
        </w:rPr>
      </w:pPr>
      <w:r w:rsidRPr="00FE0287">
        <w:rPr>
          <w:i/>
          <w:lang w:val="en-GB"/>
        </w:rPr>
        <w:t xml:space="preserve">“12(2) </w:t>
      </w:r>
      <w:proofErr w:type="gramStart"/>
      <w:r w:rsidRPr="00FE0287">
        <w:rPr>
          <w:i/>
          <w:lang w:val="en-GB"/>
        </w:rPr>
        <w:t>A</w:t>
      </w:r>
      <w:proofErr w:type="gramEnd"/>
      <w:r w:rsidRPr="00FE0287">
        <w:rPr>
          <w:i/>
          <w:lang w:val="en-GB"/>
        </w:rPr>
        <w:t xml:space="preserve"> person is a Commissioner for Declarations if the person is-</w:t>
      </w:r>
    </w:p>
    <w:p w:rsidR="00BE6E4C" w:rsidRPr="00FE0287" w:rsidRDefault="00533C56" w:rsidP="008A65F7">
      <w:pPr>
        <w:pStyle w:val="ListParagraph"/>
        <w:numPr>
          <w:ilvl w:val="0"/>
          <w:numId w:val="10"/>
        </w:numPr>
        <w:ind w:left="1134" w:hanging="567"/>
        <w:rPr>
          <w:i/>
          <w:lang w:val="en-GB"/>
        </w:rPr>
      </w:pPr>
      <w:r w:rsidRPr="00FE0287">
        <w:rPr>
          <w:i/>
          <w:lang w:val="en-GB"/>
        </w:rPr>
        <w:t>authorised to practice as a member of a profession listed in Part 1 of the Schedule to the Statutory Declarations Regulations 1993 of the Commonwealth; or</w:t>
      </w:r>
    </w:p>
    <w:p w:rsidR="00BE6E4C" w:rsidRPr="00FE0287" w:rsidRDefault="00533C56" w:rsidP="008A65F7">
      <w:pPr>
        <w:pStyle w:val="ListParagraph"/>
        <w:numPr>
          <w:ilvl w:val="0"/>
          <w:numId w:val="10"/>
        </w:numPr>
        <w:ind w:left="1134" w:hanging="567"/>
        <w:rPr>
          <w:i/>
          <w:lang w:val="en-GB"/>
        </w:rPr>
      </w:pPr>
      <w:r w:rsidRPr="00FE0287">
        <w:rPr>
          <w:i/>
          <w:lang w:val="en-GB"/>
        </w:rPr>
        <w:t>is a person listed in Part 2 of that Schedule ; or</w:t>
      </w:r>
    </w:p>
    <w:p w:rsidR="00BE6E4C" w:rsidRPr="00FE0287" w:rsidRDefault="00533C56" w:rsidP="008A65F7">
      <w:pPr>
        <w:pStyle w:val="ListParagraph"/>
        <w:numPr>
          <w:ilvl w:val="0"/>
          <w:numId w:val="10"/>
        </w:numPr>
        <w:ind w:left="1134" w:hanging="567"/>
        <w:rPr>
          <w:i/>
          <w:lang w:val="en-GB"/>
        </w:rPr>
      </w:pPr>
      <w:proofErr w:type="gramStart"/>
      <w:r w:rsidRPr="00FE0287">
        <w:rPr>
          <w:i/>
          <w:lang w:val="en-GB"/>
        </w:rPr>
        <w:lastRenderedPageBreak/>
        <w:t>a</w:t>
      </w:r>
      <w:proofErr w:type="gramEnd"/>
      <w:r w:rsidRPr="00FE0287">
        <w:rPr>
          <w:i/>
          <w:lang w:val="en-GB"/>
        </w:rPr>
        <w:t xml:space="preserve"> member of a group of persons declared by the Minister to be an occupational group for the purposes of this section".</w:t>
      </w:r>
    </w:p>
    <w:p w:rsidR="00BE6E4C" w:rsidRPr="00BE6E4C" w:rsidRDefault="00BE6E4C" w:rsidP="00BE6E4C">
      <w:pPr>
        <w:rPr>
          <w:lang w:val="en-GB"/>
        </w:rPr>
      </w:pPr>
    </w:p>
    <w:p w:rsidR="00533C56" w:rsidRPr="00FE0287" w:rsidRDefault="00533C56" w:rsidP="00EA59DC">
      <w:pPr>
        <w:rPr>
          <w:i/>
          <w:lang w:val="en-GB"/>
        </w:rPr>
      </w:pPr>
      <w:r w:rsidRPr="00FE0287">
        <w:rPr>
          <w:i/>
          <w:lang w:val="en-GB"/>
        </w:rPr>
        <w:t>The Commonwealth Statutory Declaration Regulations 1993, Schedule 1 Part 2 state, in part:</w:t>
      </w:r>
    </w:p>
    <w:p w:rsidR="00533C56" w:rsidRPr="00FE0287" w:rsidRDefault="00533C56" w:rsidP="00EA59DC">
      <w:pPr>
        <w:rPr>
          <w:i/>
          <w:lang w:val="en-GB"/>
        </w:rPr>
      </w:pPr>
      <w:r w:rsidRPr="00FE0287">
        <w:rPr>
          <w:i/>
          <w:lang w:val="en-GB"/>
        </w:rPr>
        <w:t>“Other Persons before whom a Statutory Declaration may be made:</w:t>
      </w:r>
    </w:p>
    <w:p w:rsidR="00533C56" w:rsidRPr="00FE0287" w:rsidRDefault="00533C56" w:rsidP="00EA59DC">
      <w:pPr>
        <w:rPr>
          <w:i/>
          <w:lang w:val="en-GB"/>
        </w:rPr>
      </w:pPr>
      <w:r w:rsidRPr="00FE0287">
        <w:rPr>
          <w:i/>
          <w:lang w:val="en-GB"/>
        </w:rPr>
        <w:tab/>
      </w:r>
      <w:proofErr w:type="gramStart"/>
      <w:r w:rsidRPr="00FE0287">
        <w:rPr>
          <w:i/>
          <w:lang w:val="en-GB"/>
        </w:rPr>
        <w:t>Member of the Institution of Engineers, Australia, other than at the grade of student.</w:t>
      </w:r>
      <w:proofErr w:type="gramEnd"/>
    </w:p>
    <w:p w:rsidR="00533C56" w:rsidRPr="00FE0287" w:rsidRDefault="00533C56" w:rsidP="00EA59DC">
      <w:pPr>
        <w:rPr>
          <w:i/>
          <w:lang w:val="en-GB"/>
        </w:rPr>
      </w:pPr>
      <w:r w:rsidRPr="00FE0287">
        <w:rPr>
          <w:i/>
          <w:lang w:val="en-GB"/>
        </w:rPr>
        <w:tab/>
        <w:t>Permanent employee of: (b) a State       with 5 or more years of continuous service…”</w:t>
      </w:r>
    </w:p>
    <w:p w:rsidR="00533C56" w:rsidRPr="00FE0287" w:rsidRDefault="00533C56" w:rsidP="00BE6E4C">
      <w:pPr>
        <w:ind w:left="567"/>
        <w:rPr>
          <w:i/>
          <w:lang w:val="en-GB"/>
        </w:rPr>
      </w:pPr>
      <w:r w:rsidRPr="00FE0287">
        <w:rPr>
          <w:i/>
          <w:lang w:val="en-GB"/>
        </w:rPr>
        <w:t>Commissioners for Declaration must be aware that the ‘</w:t>
      </w:r>
      <w:proofErr w:type="spellStart"/>
      <w:r w:rsidRPr="00FE0287">
        <w:rPr>
          <w:i/>
          <w:lang w:val="en-GB"/>
        </w:rPr>
        <w:t>jurat</w:t>
      </w:r>
      <w:proofErr w:type="spellEnd"/>
      <w:r w:rsidRPr="00FE0287">
        <w:rPr>
          <w:i/>
          <w:lang w:val="en-GB"/>
        </w:rPr>
        <w:t xml:space="preserve">’ is invalid if it contains corrections to any error made. That is: if a wrong date is inserted the whole </w:t>
      </w:r>
      <w:proofErr w:type="spellStart"/>
      <w:r w:rsidRPr="00FE0287">
        <w:rPr>
          <w:i/>
          <w:lang w:val="en-GB"/>
        </w:rPr>
        <w:t>jurat</w:t>
      </w:r>
      <w:proofErr w:type="spellEnd"/>
      <w:r w:rsidRPr="00FE0287">
        <w:rPr>
          <w:i/>
          <w:lang w:val="en-GB"/>
        </w:rPr>
        <w:t xml:space="preserve"> must be struck out and a new statement “Declared at          this           day of         20**   , before me    </w:t>
      </w:r>
      <w:proofErr w:type="gramStart"/>
      <w:r w:rsidRPr="00FE0287">
        <w:rPr>
          <w:i/>
          <w:lang w:val="en-GB"/>
        </w:rPr>
        <w:t>“ written</w:t>
      </w:r>
      <w:proofErr w:type="gramEnd"/>
      <w:r w:rsidRPr="00FE0287">
        <w:rPr>
          <w:i/>
          <w:lang w:val="en-GB"/>
        </w:rPr>
        <w:t xml:space="preserve"> below that struck out.  </w:t>
      </w:r>
    </w:p>
    <w:p w:rsidR="00BE6E4C" w:rsidRPr="00FE0287" w:rsidRDefault="00BE6E4C" w:rsidP="00BE6E4C">
      <w:pPr>
        <w:ind w:left="567"/>
        <w:rPr>
          <w:i/>
          <w:lang w:val="en-GB"/>
        </w:rPr>
      </w:pPr>
    </w:p>
    <w:p w:rsidR="00533C56" w:rsidRPr="00FE0287" w:rsidRDefault="00533C56" w:rsidP="00BE6E4C">
      <w:pPr>
        <w:ind w:left="567"/>
        <w:rPr>
          <w:i/>
          <w:lang w:val="en-GB"/>
        </w:rPr>
      </w:pPr>
      <w:r w:rsidRPr="00FE0287">
        <w:rPr>
          <w:i/>
          <w:lang w:val="en-GB"/>
        </w:rPr>
        <w:t xml:space="preserve">The title Justice of the Peace must be struck out and replaced by Commissioner for Declarations together with the occupation that qualifies the holder as a Commissioner for Declarations. </w:t>
      </w:r>
    </w:p>
    <w:p w:rsidR="00533C56" w:rsidRPr="00533C56" w:rsidRDefault="00533C56" w:rsidP="00EA59DC">
      <w:pPr>
        <w:rPr>
          <w:lang w:val="en-GB"/>
        </w:rPr>
      </w:pPr>
    </w:p>
    <w:p w:rsidR="00533C56" w:rsidRPr="00533C56" w:rsidRDefault="00533C56" w:rsidP="00CD5EBA">
      <w:pPr>
        <w:pStyle w:val="Heading2"/>
      </w:pPr>
      <w:bookmarkStart w:id="150" w:name="_G1.17.3_Basis_of"/>
      <w:bookmarkStart w:id="151" w:name="_Toc271811181"/>
      <w:bookmarkStart w:id="152" w:name="_Toc391968117"/>
      <w:bookmarkEnd w:id="150"/>
      <w:r w:rsidRPr="00533C56">
        <w:t>G1.1</w:t>
      </w:r>
      <w:r w:rsidR="002B343C">
        <w:t>7</w:t>
      </w:r>
      <w:r w:rsidRPr="00533C56">
        <w:t>.3</w:t>
      </w:r>
      <w:r w:rsidRPr="00533C56">
        <w:tab/>
        <w:t>Basis of Payment</w:t>
      </w:r>
      <w:bookmarkEnd w:id="151"/>
      <w:bookmarkEnd w:id="152"/>
    </w:p>
    <w:p w:rsidR="00533C56" w:rsidRPr="00533C56" w:rsidRDefault="00533C56" w:rsidP="00EA59DC">
      <w:r w:rsidRPr="00915B22">
        <w:t xml:space="preserve">The </w:t>
      </w:r>
      <w:r w:rsidR="00A63E6D" w:rsidRPr="00915B22">
        <w:t xml:space="preserve">quantity </w:t>
      </w:r>
      <w:proofErr w:type="spellStart"/>
      <w:r w:rsidRPr="00915B22">
        <w:t>spreadsheets</w:t>
      </w:r>
      <w:proofErr w:type="spellEnd"/>
      <w:r w:rsidRPr="00915B22">
        <w:t xml:space="preserve"> provided with the design shall be used by the Superintendent as the basis of payment for </w:t>
      </w:r>
      <w:r w:rsidR="00A63E6D" w:rsidRPr="00915B22">
        <w:rPr>
          <w:spacing w:val="-2"/>
        </w:rPr>
        <w:t xml:space="preserve">the Schedule of Rates items listed on the </w:t>
      </w:r>
      <w:proofErr w:type="spellStart"/>
      <w:r w:rsidR="00A63E6D" w:rsidRPr="00915B22">
        <w:rPr>
          <w:spacing w:val="-2"/>
        </w:rPr>
        <w:t>spreadsheets</w:t>
      </w:r>
      <w:proofErr w:type="spellEnd"/>
      <w:r w:rsidR="00915B22" w:rsidRPr="00915B22">
        <w:t xml:space="preserve">.  </w:t>
      </w:r>
      <w:r w:rsidRPr="00915B22">
        <w:t xml:space="preserve">Field measurements shall only be undertaken for works not covered in the </w:t>
      </w:r>
      <w:proofErr w:type="spellStart"/>
      <w:r w:rsidRPr="00915B22">
        <w:t>spreadsheets</w:t>
      </w:r>
      <w:proofErr w:type="spellEnd"/>
      <w:r w:rsidRPr="00915B22">
        <w:t>.  All field measurements shall be in accordance with the relevant specification</w:t>
      </w:r>
      <w:r w:rsidRPr="00533C56">
        <w:t>.</w:t>
      </w:r>
    </w:p>
    <w:p w:rsidR="00533C56" w:rsidRPr="00533C56" w:rsidRDefault="00533C56" w:rsidP="00EA59DC"/>
    <w:p w:rsidR="00533C56" w:rsidRPr="00533C56" w:rsidRDefault="00533C56" w:rsidP="00EA59DC">
      <w:r w:rsidRPr="00533C56">
        <w:t xml:space="preserve">If the Contractor disagrees with the quantities given in the </w:t>
      </w:r>
      <w:proofErr w:type="spellStart"/>
      <w:r w:rsidRPr="00533C56">
        <w:t>spreadsheets</w:t>
      </w:r>
      <w:proofErr w:type="spellEnd"/>
      <w:r w:rsidRPr="00533C56">
        <w:t>, detailed evidence shall be presented to the Superintendent within 28 days of the discrepancy becoming apparent.</w:t>
      </w:r>
    </w:p>
    <w:p w:rsidR="00533C56" w:rsidRPr="00533C56" w:rsidRDefault="00533C56" w:rsidP="00EA59DC"/>
    <w:p w:rsidR="00533C56" w:rsidRPr="00533C56" w:rsidRDefault="00533C56" w:rsidP="00A072FB">
      <w:pPr>
        <w:pStyle w:val="Heading1"/>
        <w:rPr>
          <w:lang w:val="en-GB"/>
        </w:rPr>
      </w:pPr>
      <w:bookmarkStart w:id="153" w:name="_G1.18_REQUIREMENTS_OF"/>
      <w:bookmarkStart w:id="154" w:name="_Toc271811182"/>
      <w:bookmarkStart w:id="155" w:name="_Toc391968118"/>
      <w:bookmarkEnd w:id="153"/>
      <w:r w:rsidRPr="00533C56">
        <w:rPr>
          <w:lang w:val="en-GB"/>
        </w:rPr>
        <w:t>G1.1</w:t>
      </w:r>
      <w:r w:rsidR="002B343C">
        <w:rPr>
          <w:lang w:val="en-GB"/>
        </w:rPr>
        <w:t>8</w:t>
      </w:r>
      <w:r w:rsidRPr="00533C56">
        <w:rPr>
          <w:lang w:val="en-GB"/>
        </w:rPr>
        <w:tab/>
        <w:t>REQUIREMENTS OF OTHER AUTHORITIES</w:t>
      </w:r>
      <w:bookmarkEnd w:id="154"/>
      <w:bookmarkEnd w:id="155"/>
    </w:p>
    <w:p w:rsidR="00533C56" w:rsidRPr="00533C56" w:rsidRDefault="00533C56" w:rsidP="00CD5EBA">
      <w:pPr>
        <w:pStyle w:val="Heading2"/>
        <w:rPr>
          <w:lang w:val="en-GB"/>
        </w:rPr>
      </w:pPr>
      <w:bookmarkStart w:id="156" w:name="_G1.18.1_Rail_Operator"/>
      <w:bookmarkStart w:id="157" w:name="_Toc271811183"/>
      <w:bookmarkStart w:id="158" w:name="_Toc391968119"/>
      <w:bookmarkEnd w:id="156"/>
      <w:r w:rsidRPr="00533C56">
        <w:rPr>
          <w:lang w:val="en-GB"/>
        </w:rPr>
        <w:t>G1.1</w:t>
      </w:r>
      <w:r w:rsidR="002B343C">
        <w:rPr>
          <w:lang w:val="en-GB"/>
        </w:rPr>
        <w:t>8</w:t>
      </w:r>
      <w:r w:rsidRPr="00533C56">
        <w:rPr>
          <w:lang w:val="en-GB"/>
        </w:rPr>
        <w:t>.1</w:t>
      </w:r>
      <w:r w:rsidRPr="00533C56">
        <w:rPr>
          <w:lang w:val="en-GB"/>
        </w:rPr>
        <w:tab/>
        <w:t>Rail Operator</w:t>
      </w:r>
      <w:bookmarkEnd w:id="157"/>
      <w:bookmarkEnd w:id="158"/>
    </w:p>
    <w:p w:rsidR="00533C56" w:rsidRDefault="00533C56" w:rsidP="00EA59DC">
      <w:pPr>
        <w:rPr>
          <w:lang w:val="en-GB"/>
        </w:rPr>
      </w:pPr>
      <w:r w:rsidRPr="00533C56">
        <w:rPr>
          <w:lang w:val="en-GB"/>
        </w:rPr>
        <w:t>The Contractor shall use existing level crossings.</w:t>
      </w:r>
    </w:p>
    <w:p w:rsidR="00BE6E4C" w:rsidRPr="00533C56" w:rsidRDefault="00BE6E4C" w:rsidP="00EA59DC">
      <w:pPr>
        <w:rPr>
          <w:lang w:val="en-GB"/>
        </w:rPr>
      </w:pPr>
    </w:p>
    <w:p w:rsidR="00533C56" w:rsidRDefault="00533C56" w:rsidP="00EA59DC">
      <w:pPr>
        <w:rPr>
          <w:lang w:val="en-GB"/>
        </w:rPr>
      </w:pPr>
      <w:r w:rsidRPr="00533C56">
        <w:rPr>
          <w:lang w:val="en-GB"/>
        </w:rPr>
        <w:t xml:space="preserve">If the Contractor wishes to gain access at any additional railway crossing points, the Contractor shall notify the Superintendent and make appropriate arrangements with the </w:t>
      </w:r>
      <w:r w:rsidRPr="00533C56">
        <w:rPr>
          <w:color w:val="000000" w:themeColor="text1"/>
          <w:lang w:val="en-GB"/>
        </w:rPr>
        <w:t xml:space="preserve">Rail Authority or Owner </w:t>
      </w:r>
      <w:r w:rsidRPr="00533C56">
        <w:rPr>
          <w:lang w:val="en-GB"/>
        </w:rPr>
        <w:t>for a temporary rail crossing licence.</w:t>
      </w:r>
    </w:p>
    <w:p w:rsidR="00BE6E4C" w:rsidRPr="00533C56" w:rsidRDefault="00BE6E4C" w:rsidP="00EA59DC">
      <w:pPr>
        <w:rPr>
          <w:lang w:val="en-GB"/>
        </w:rPr>
      </w:pPr>
    </w:p>
    <w:p w:rsidR="00533C56" w:rsidRDefault="00533C56" w:rsidP="00EA59DC">
      <w:pPr>
        <w:rPr>
          <w:lang w:val="en-GB"/>
        </w:rPr>
      </w:pPr>
      <w:r w:rsidRPr="00533C56">
        <w:rPr>
          <w:lang w:val="en-GB"/>
        </w:rPr>
        <w:t xml:space="preserve">Failure of the Rail </w:t>
      </w:r>
      <w:r w:rsidRPr="00533C56">
        <w:rPr>
          <w:color w:val="000000" w:themeColor="text1"/>
          <w:lang w:val="en-GB"/>
        </w:rPr>
        <w:t>Authority or Owner</w:t>
      </w:r>
      <w:r w:rsidRPr="00533C56">
        <w:rPr>
          <w:lang w:val="en-GB"/>
        </w:rPr>
        <w:t xml:space="preserve"> to approve an additional crossing shall not be a basis of a claim against the Principal.</w:t>
      </w:r>
    </w:p>
    <w:p w:rsidR="00BE6E4C" w:rsidRPr="00533C56" w:rsidRDefault="00BE6E4C" w:rsidP="00EA59DC">
      <w:pPr>
        <w:rPr>
          <w:lang w:val="en-GB"/>
        </w:rPr>
      </w:pPr>
    </w:p>
    <w:p w:rsidR="00533C56" w:rsidRDefault="00533C56" w:rsidP="00EA59DC">
      <w:pPr>
        <w:rPr>
          <w:lang w:val="en-GB"/>
        </w:rPr>
      </w:pPr>
      <w:r w:rsidRPr="00533C56">
        <w:rPr>
          <w:lang w:val="en-GB"/>
        </w:rPr>
        <w:t xml:space="preserve">The Contractor shall make due allowance for working close to, on or near the Rail Infrastructure permanent way, and for his employees and Sub - Contractors crossing the permanent way.  </w:t>
      </w:r>
    </w:p>
    <w:p w:rsidR="00BE6E4C" w:rsidRPr="00533C56" w:rsidRDefault="00BE6E4C" w:rsidP="00EA59DC">
      <w:pPr>
        <w:rPr>
          <w:lang w:val="en-GB"/>
        </w:rPr>
      </w:pPr>
    </w:p>
    <w:p w:rsidR="00533C56" w:rsidRPr="00533C56" w:rsidRDefault="00533C56" w:rsidP="00EA59DC">
      <w:pPr>
        <w:rPr>
          <w:lang w:val="en-GB"/>
        </w:rPr>
      </w:pPr>
      <w:r w:rsidRPr="00533C56">
        <w:rPr>
          <w:lang w:val="en-GB"/>
        </w:rPr>
        <w:t>The Contractor shall observe the following procedures:</w:t>
      </w:r>
    </w:p>
    <w:p w:rsidR="00BE6E4C" w:rsidRPr="00BE6E4C" w:rsidRDefault="00533C56" w:rsidP="008A65F7">
      <w:pPr>
        <w:pStyle w:val="ListParagraph"/>
        <w:numPr>
          <w:ilvl w:val="0"/>
          <w:numId w:val="11"/>
        </w:numPr>
        <w:ind w:left="1134" w:hanging="567"/>
        <w:rPr>
          <w:b/>
          <w:lang w:val="en-GB"/>
        </w:rPr>
      </w:pPr>
      <w:r w:rsidRPr="00BE6E4C">
        <w:rPr>
          <w:lang w:val="en-GB"/>
        </w:rPr>
        <w:t>Upgrade as necessary, and maintain the existing vehicle access across the permanent way to the approval of the Superintendent</w:t>
      </w:r>
      <w:r w:rsidRPr="00BE6E4C">
        <w:rPr>
          <w:b/>
          <w:lang w:val="en-GB"/>
        </w:rPr>
        <w:t>.</w:t>
      </w:r>
    </w:p>
    <w:p w:rsidR="00BE6E4C" w:rsidRPr="00BE6E4C" w:rsidRDefault="00533C56" w:rsidP="008A65F7">
      <w:pPr>
        <w:pStyle w:val="ListParagraph"/>
        <w:numPr>
          <w:ilvl w:val="0"/>
          <w:numId w:val="11"/>
        </w:numPr>
        <w:ind w:left="1134" w:hanging="567"/>
        <w:rPr>
          <w:lang w:val="en-GB"/>
        </w:rPr>
      </w:pPr>
      <w:r w:rsidRPr="00BE6E4C">
        <w:rPr>
          <w:lang w:val="en-GB"/>
        </w:rPr>
        <w:t>Submit positions for any additional vehicle access across the permanent way for approval of the Superintendent.  Construct, and be responsible for its maintenance and subsequent removal, to the satisfaction of the Superintendent.</w:t>
      </w:r>
    </w:p>
    <w:p w:rsidR="00BE6E4C" w:rsidRPr="00BE6E4C" w:rsidRDefault="00533C56" w:rsidP="008A65F7">
      <w:pPr>
        <w:pStyle w:val="ListParagraph"/>
        <w:numPr>
          <w:ilvl w:val="0"/>
          <w:numId w:val="11"/>
        </w:numPr>
        <w:ind w:left="1134" w:hanging="567"/>
        <w:rPr>
          <w:lang w:val="en-GB"/>
        </w:rPr>
      </w:pPr>
      <w:r w:rsidRPr="00BE6E4C">
        <w:rPr>
          <w:lang w:val="en-GB"/>
        </w:rPr>
        <w:t>Before proceeding across railway tracks the Contractor, employees and Sub-Contractors shall exercise due care and give way to any railway rolling stock and shall comply with any oral or written instruction regarding clearance for rolling stock movement, flag and other signals made by any Rail Authority employee.</w:t>
      </w:r>
    </w:p>
    <w:p w:rsidR="00BE6E4C" w:rsidRPr="00BE6E4C" w:rsidRDefault="00533C56" w:rsidP="008A65F7">
      <w:pPr>
        <w:pStyle w:val="ListParagraph"/>
        <w:numPr>
          <w:ilvl w:val="0"/>
          <w:numId w:val="11"/>
        </w:numPr>
        <w:ind w:left="1134" w:hanging="567"/>
        <w:rPr>
          <w:lang w:val="en-GB"/>
        </w:rPr>
      </w:pPr>
      <w:r w:rsidRPr="00BE6E4C">
        <w:rPr>
          <w:lang w:val="en-GB"/>
        </w:rPr>
        <w:t xml:space="preserve">Obtain from </w:t>
      </w:r>
      <w:r w:rsidRPr="00BE6E4C">
        <w:rPr>
          <w:color w:val="000000" w:themeColor="text1"/>
          <w:lang w:val="en-GB"/>
        </w:rPr>
        <w:t>Rail Authority</w:t>
      </w:r>
      <w:r w:rsidRPr="00BE6E4C">
        <w:rPr>
          <w:lang w:val="en-GB"/>
        </w:rPr>
        <w:t xml:space="preserve"> a timetable of trains and check each day for any changes to that timetable.</w:t>
      </w:r>
    </w:p>
    <w:p w:rsidR="00BE6E4C" w:rsidRPr="00BE6E4C" w:rsidRDefault="00533C56" w:rsidP="008A65F7">
      <w:pPr>
        <w:pStyle w:val="ListParagraph"/>
        <w:numPr>
          <w:ilvl w:val="0"/>
          <w:numId w:val="11"/>
        </w:numPr>
        <w:ind w:left="1134" w:hanging="567"/>
        <w:rPr>
          <w:lang w:val="en-GB"/>
        </w:rPr>
      </w:pPr>
      <w:r w:rsidRPr="00BE6E4C">
        <w:rPr>
          <w:lang w:val="en-GB"/>
        </w:rPr>
        <w:t xml:space="preserve">The Contractor, employees and the Sub-Contractors shall not remain nor shall any vehicle, plant or object be permitted to be placed within 3 metres of any rail track without the approval of the Superintendent.  Under no circumstances shall plant, scaffolding, strutting or other obstruction, which in the opinion of the </w:t>
      </w:r>
      <w:r w:rsidRPr="00BE6E4C">
        <w:rPr>
          <w:lang w:val="en-GB"/>
        </w:rPr>
        <w:lastRenderedPageBreak/>
        <w:t>Superintendent cannot readily be removed prior to the passage of any rail vehicles; be placed closer than 3 metres from the centreline of any railway tracks.</w:t>
      </w:r>
    </w:p>
    <w:p w:rsidR="00BE6E4C" w:rsidRPr="00BE6E4C" w:rsidRDefault="00533C56" w:rsidP="008A65F7">
      <w:pPr>
        <w:pStyle w:val="ListParagraph"/>
        <w:numPr>
          <w:ilvl w:val="0"/>
          <w:numId w:val="11"/>
        </w:numPr>
        <w:ind w:left="1134" w:hanging="567"/>
        <w:rPr>
          <w:lang w:val="en-GB"/>
        </w:rPr>
      </w:pPr>
      <w:r w:rsidRPr="00BE6E4C">
        <w:rPr>
          <w:lang w:val="en-GB"/>
        </w:rPr>
        <w:t>The Contractor or employees shall not exhibit lights, flags, or other signs in a manner which may interfere with the safe operation of trains.</w:t>
      </w:r>
    </w:p>
    <w:p w:rsidR="00BE6E4C" w:rsidRPr="00BE6E4C" w:rsidRDefault="00533C56" w:rsidP="008A65F7">
      <w:pPr>
        <w:pStyle w:val="ListParagraph"/>
        <w:numPr>
          <w:ilvl w:val="0"/>
          <w:numId w:val="11"/>
        </w:numPr>
        <w:ind w:left="1134" w:hanging="567"/>
        <w:rPr>
          <w:lang w:val="en-GB"/>
        </w:rPr>
      </w:pPr>
      <w:r w:rsidRPr="00BE6E4C">
        <w:rPr>
          <w:lang w:val="en-GB"/>
        </w:rPr>
        <w:t>The stability of the rail tracks must not be prejudiced by the operations of the Contractor and the Contractor and his employees shall obey absolutely all instructions given by the Superintendent in order to maintain stability.</w:t>
      </w:r>
    </w:p>
    <w:p w:rsidR="00BE6E4C" w:rsidRPr="00BE6E4C" w:rsidRDefault="00533C56" w:rsidP="008A65F7">
      <w:pPr>
        <w:pStyle w:val="ListParagraph"/>
        <w:numPr>
          <w:ilvl w:val="0"/>
          <w:numId w:val="11"/>
        </w:numPr>
        <w:ind w:left="1134" w:hanging="567"/>
        <w:rPr>
          <w:lang w:val="en-GB"/>
        </w:rPr>
      </w:pPr>
      <w:r w:rsidRPr="00BE6E4C">
        <w:rPr>
          <w:lang w:val="en-GB"/>
        </w:rPr>
        <w:t>A flagman shall be provided by the Contractor when any men or machinery are working closer than 3 metres from any rail.</w:t>
      </w:r>
    </w:p>
    <w:p w:rsidR="00533C56" w:rsidRPr="00533C56" w:rsidRDefault="00533C56" w:rsidP="00EA59DC">
      <w:pPr>
        <w:rPr>
          <w:lang w:val="en-GB"/>
        </w:rPr>
      </w:pPr>
    </w:p>
    <w:p w:rsidR="00533C56" w:rsidRPr="00533C56" w:rsidRDefault="00533C56" w:rsidP="00CD5EBA">
      <w:pPr>
        <w:pStyle w:val="Heading2"/>
        <w:rPr>
          <w:lang w:val="en-GB"/>
        </w:rPr>
      </w:pPr>
      <w:bookmarkStart w:id="159" w:name="_G1.18.2_Gas_Pipelines"/>
      <w:bookmarkStart w:id="160" w:name="_Toc271811184"/>
      <w:bookmarkStart w:id="161" w:name="_Toc391968120"/>
      <w:bookmarkEnd w:id="159"/>
      <w:r w:rsidRPr="00533C56">
        <w:rPr>
          <w:lang w:val="en-GB"/>
        </w:rPr>
        <w:t>G1.1</w:t>
      </w:r>
      <w:r w:rsidR="002B343C">
        <w:rPr>
          <w:lang w:val="en-GB"/>
        </w:rPr>
        <w:t>8</w:t>
      </w:r>
      <w:r w:rsidRPr="00533C56">
        <w:rPr>
          <w:lang w:val="en-GB"/>
        </w:rPr>
        <w:t>.2</w:t>
      </w:r>
      <w:r w:rsidRPr="00533C56">
        <w:rPr>
          <w:lang w:val="en-GB"/>
        </w:rPr>
        <w:tab/>
        <w:t>Gas Pipelines</w:t>
      </w:r>
      <w:bookmarkEnd w:id="160"/>
      <w:bookmarkEnd w:id="161"/>
    </w:p>
    <w:p w:rsidR="00533C56" w:rsidRPr="00533C56" w:rsidRDefault="00A63E6D" w:rsidP="00EA59DC">
      <w:proofErr w:type="spellStart"/>
      <w:r w:rsidRPr="00915B22">
        <w:t>Tas</w:t>
      </w:r>
      <w:proofErr w:type="spellEnd"/>
      <w:r w:rsidRPr="00915B22">
        <w:t xml:space="preserve"> Gas </w:t>
      </w:r>
      <w:r w:rsidR="00533C56" w:rsidRPr="00915B22">
        <w:t>must</w:t>
      </w:r>
      <w:r w:rsidR="00533C56" w:rsidRPr="00533C56">
        <w:t xml:space="preserve"> be notified at least one week, and again 2 days, before proposed works in a high-pressure gas pipeline easement.  A permit for the works will be required.</w:t>
      </w:r>
    </w:p>
    <w:p w:rsidR="00533C56" w:rsidRPr="00533C56" w:rsidRDefault="00533C56" w:rsidP="00EA59DC"/>
    <w:p w:rsidR="00533C56" w:rsidRPr="00533C56" w:rsidRDefault="00533C56" w:rsidP="00EA59DC">
      <w:r w:rsidRPr="00533C56">
        <w:t>Works include a wide range of activities in the vicinity of the gas pipeline easement. Attention is drawn to the presence of pipeline easements parallel to the highway within some of the restricted distances.  Restricted works include:</w:t>
      </w:r>
    </w:p>
    <w:p w:rsidR="00533C56" w:rsidRPr="00533C56" w:rsidRDefault="00533C56" w:rsidP="008A65F7">
      <w:pPr>
        <w:pStyle w:val="ListParagraph"/>
        <w:numPr>
          <w:ilvl w:val="0"/>
          <w:numId w:val="12"/>
        </w:numPr>
        <w:ind w:left="851" w:hanging="284"/>
      </w:pPr>
      <w:r w:rsidRPr="00533C56">
        <w:t>mowing and sprayi</w:t>
      </w:r>
      <w:r w:rsidR="005E7E30">
        <w:t>ng within the pipeline easement</w:t>
      </w:r>
    </w:p>
    <w:p w:rsidR="00533C56" w:rsidRPr="00533C56" w:rsidRDefault="00533C56" w:rsidP="008A65F7">
      <w:pPr>
        <w:pStyle w:val="ListParagraph"/>
        <w:numPr>
          <w:ilvl w:val="0"/>
          <w:numId w:val="12"/>
        </w:numPr>
        <w:ind w:left="851" w:hanging="284"/>
      </w:pPr>
      <w:r w:rsidRPr="00533C56">
        <w:t>drain maintenan</w:t>
      </w:r>
      <w:r w:rsidR="005E7E30">
        <w:t>ce within the pipeline easement</w:t>
      </w:r>
    </w:p>
    <w:p w:rsidR="00533C56" w:rsidRPr="00533C56" w:rsidRDefault="00533C56" w:rsidP="008A65F7">
      <w:pPr>
        <w:pStyle w:val="ListParagraph"/>
        <w:numPr>
          <w:ilvl w:val="0"/>
          <w:numId w:val="12"/>
        </w:numPr>
        <w:ind w:left="851" w:hanging="284"/>
      </w:pPr>
      <w:r w:rsidRPr="00533C56">
        <w:t>discharge of dr</w:t>
      </w:r>
      <w:r w:rsidR="005E7E30">
        <w:t>ainage to the pipeline easement</w:t>
      </w:r>
    </w:p>
    <w:p w:rsidR="00533C56" w:rsidRPr="00533C56" w:rsidRDefault="00533C56" w:rsidP="008A65F7">
      <w:pPr>
        <w:pStyle w:val="ListParagraph"/>
        <w:numPr>
          <w:ilvl w:val="0"/>
          <w:numId w:val="12"/>
        </w:numPr>
        <w:ind w:left="851" w:hanging="284"/>
      </w:pPr>
      <w:r w:rsidRPr="00533C56">
        <w:t>burning of vegetation withi</w:t>
      </w:r>
      <w:r w:rsidR="005E7E30">
        <w:t>n 500m of the pipeline easement</w:t>
      </w:r>
    </w:p>
    <w:p w:rsidR="00533C56" w:rsidRPr="00533C56" w:rsidRDefault="00533C56" w:rsidP="008A65F7">
      <w:pPr>
        <w:pStyle w:val="ListParagraph"/>
        <w:numPr>
          <w:ilvl w:val="0"/>
          <w:numId w:val="12"/>
        </w:numPr>
        <w:ind w:left="851" w:hanging="284"/>
      </w:pPr>
      <w:r w:rsidRPr="00533C56">
        <w:t>use of explosives within</w:t>
      </w:r>
      <w:r w:rsidR="005E7E30">
        <w:t xml:space="preserve"> 500 m of the pipeline easement</w:t>
      </w:r>
    </w:p>
    <w:p w:rsidR="00533C56" w:rsidRPr="00533C56" w:rsidRDefault="00533C56" w:rsidP="008A65F7">
      <w:pPr>
        <w:pStyle w:val="ListParagraph"/>
        <w:numPr>
          <w:ilvl w:val="0"/>
          <w:numId w:val="12"/>
        </w:numPr>
        <w:ind w:left="851" w:hanging="284"/>
      </w:pPr>
      <w:r w:rsidRPr="00533C56">
        <w:t>operation of vibrating equipment operati</w:t>
      </w:r>
      <w:r w:rsidR="005E7E30">
        <w:t>on within the pipeline easement</w:t>
      </w:r>
    </w:p>
    <w:p w:rsidR="00533C56" w:rsidRPr="00533C56" w:rsidRDefault="00533C56" w:rsidP="008A65F7">
      <w:pPr>
        <w:pStyle w:val="ListParagraph"/>
        <w:numPr>
          <w:ilvl w:val="0"/>
          <w:numId w:val="12"/>
        </w:numPr>
        <w:ind w:left="851" w:hanging="284"/>
      </w:pPr>
      <w:r w:rsidRPr="00533C56">
        <w:t>use of radiation emitting equipment or devices within the pipeline easeme</w:t>
      </w:r>
      <w:r w:rsidR="005E7E30">
        <w:t>nt</w:t>
      </w:r>
    </w:p>
    <w:p w:rsidR="00533C56" w:rsidRPr="00533C56" w:rsidRDefault="00533C56" w:rsidP="008A65F7">
      <w:pPr>
        <w:pStyle w:val="ListParagraph"/>
        <w:numPr>
          <w:ilvl w:val="0"/>
          <w:numId w:val="12"/>
        </w:numPr>
        <w:ind w:left="851" w:hanging="284"/>
      </w:pPr>
      <w:proofErr w:type="gramStart"/>
      <w:r w:rsidRPr="00533C56">
        <w:t>execution</w:t>
      </w:r>
      <w:proofErr w:type="gramEnd"/>
      <w:r w:rsidRPr="00533C56">
        <w:t xml:space="preserve"> of other ground disturbing works within the pipeline easement.</w:t>
      </w:r>
    </w:p>
    <w:p w:rsidR="00533C56" w:rsidRPr="00533C56" w:rsidRDefault="00533C56" w:rsidP="00EA59DC"/>
    <w:p w:rsidR="00533C56" w:rsidRPr="00533C56" w:rsidRDefault="00533C56" w:rsidP="00A072FB">
      <w:pPr>
        <w:pStyle w:val="Heading1"/>
        <w:rPr>
          <w:lang w:val="en-US"/>
        </w:rPr>
      </w:pPr>
      <w:bookmarkStart w:id="162" w:name="_G1.19_TARGA_-"/>
      <w:bookmarkStart w:id="163" w:name="_Toc271811187"/>
      <w:bookmarkStart w:id="164" w:name="_Toc391968121"/>
      <w:bookmarkEnd w:id="162"/>
      <w:r w:rsidRPr="00533C56">
        <w:rPr>
          <w:lang w:val="en-US"/>
        </w:rPr>
        <w:t>G1.</w:t>
      </w:r>
      <w:r w:rsidR="002B343C">
        <w:rPr>
          <w:lang w:val="en-US"/>
        </w:rPr>
        <w:t>19</w:t>
      </w:r>
      <w:r w:rsidRPr="00533C56">
        <w:rPr>
          <w:lang w:val="en-US"/>
        </w:rPr>
        <w:tab/>
        <w:t>TARGA - SPECIAL REQUIREMENTS</w:t>
      </w:r>
      <w:bookmarkEnd w:id="163"/>
      <w:bookmarkEnd w:id="164"/>
    </w:p>
    <w:p w:rsidR="00533C56" w:rsidRPr="00915B22" w:rsidRDefault="00533C56" w:rsidP="00EA59DC">
      <w:pPr>
        <w:rPr>
          <w:lang w:val="en-US"/>
        </w:rPr>
      </w:pPr>
      <w:proofErr w:type="spellStart"/>
      <w:r w:rsidRPr="00533C56">
        <w:rPr>
          <w:lang w:val="en-US"/>
        </w:rPr>
        <w:t>Targa</w:t>
      </w:r>
      <w:proofErr w:type="spellEnd"/>
      <w:r w:rsidRPr="00533C56">
        <w:rPr>
          <w:lang w:val="en-US"/>
        </w:rPr>
        <w:t xml:space="preserve"> </w:t>
      </w:r>
      <w:r w:rsidRPr="00915B22">
        <w:rPr>
          <w:lang w:val="en-US"/>
        </w:rPr>
        <w:t xml:space="preserve">Tasmania is an annual event (www.targa.org.au).  Where </w:t>
      </w:r>
      <w:r w:rsidR="00A63E6D" w:rsidRPr="00915B22">
        <w:rPr>
          <w:lang w:val="en-US"/>
        </w:rPr>
        <w:t xml:space="preserve">a competition stage of </w:t>
      </w:r>
      <w:r w:rsidRPr="00915B22">
        <w:rPr>
          <w:lang w:val="en-US"/>
        </w:rPr>
        <w:t xml:space="preserve">the </w:t>
      </w:r>
      <w:proofErr w:type="spellStart"/>
      <w:r w:rsidRPr="00915B22">
        <w:rPr>
          <w:lang w:val="en-US"/>
        </w:rPr>
        <w:t>Targa</w:t>
      </w:r>
      <w:proofErr w:type="spellEnd"/>
      <w:r w:rsidRPr="00915B22">
        <w:rPr>
          <w:lang w:val="en-US"/>
        </w:rPr>
        <w:t xml:space="preserve"> event will pass through the site of the Contract, the Contractor shall observe the following requirements:</w:t>
      </w:r>
    </w:p>
    <w:p w:rsidR="00533C56" w:rsidRPr="00915B22" w:rsidRDefault="00533C56" w:rsidP="008A65F7">
      <w:pPr>
        <w:pStyle w:val="ListParagraph"/>
        <w:numPr>
          <w:ilvl w:val="0"/>
          <w:numId w:val="13"/>
        </w:numPr>
        <w:ind w:left="1134" w:hanging="567"/>
        <w:rPr>
          <w:lang w:val="en-US"/>
        </w:rPr>
      </w:pPr>
      <w:r w:rsidRPr="00915B22">
        <w:rPr>
          <w:lang w:val="en-US"/>
        </w:rPr>
        <w:t xml:space="preserve">Provide a continuous sealed surface either existing or new for the full length of any </w:t>
      </w:r>
      <w:proofErr w:type="spellStart"/>
      <w:r w:rsidRPr="00915B22">
        <w:rPr>
          <w:lang w:val="en-US"/>
        </w:rPr>
        <w:t>Targa</w:t>
      </w:r>
      <w:proofErr w:type="spellEnd"/>
      <w:r w:rsidRPr="00915B22">
        <w:rPr>
          <w:lang w:val="en-US"/>
        </w:rPr>
        <w:t xml:space="preserve"> </w:t>
      </w:r>
      <w:r w:rsidR="00A63E6D" w:rsidRPr="00915B22">
        <w:rPr>
          <w:lang w:val="en-US"/>
        </w:rPr>
        <w:t xml:space="preserve">competition </w:t>
      </w:r>
      <w:r w:rsidRPr="00915B22">
        <w:rPr>
          <w:lang w:val="en-US"/>
        </w:rPr>
        <w:t xml:space="preserve">stage </w:t>
      </w:r>
      <w:r w:rsidR="005E7E30">
        <w:rPr>
          <w:lang w:val="en-US"/>
        </w:rPr>
        <w:t>that is within the contact site</w:t>
      </w:r>
    </w:p>
    <w:p w:rsidR="00533C56" w:rsidRPr="00915B22" w:rsidRDefault="00533C56" w:rsidP="008A65F7">
      <w:pPr>
        <w:pStyle w:val="ListParagraph"/>
        <w:numPr>
          <w:ilvl w:val="0"/>
          <w:numId w:val="13"/>
        </w:numPr>
        <w:ind w:left="1134" w:hanging="567"/>
        <w:rPr>
          <w:lang w:val="en-US"/>
        </w:rPr>
      </w:pPr>
      <w:r w:rsidRPr="00915B22">
        <w:rPr>
          <w:lang w:val="en-US"/>
        </w:rPr>
        <w:t xml:space="preserve">No pavement or sealing operations will be permitted for the roads used by </w:t>
      </w:r>
      <w:proofErr w:type="spellStart"/>
      <w:r w:rsidRPr="00915B22">
        <w:rPr>
          <w:lang w:val="en-US"/>
        </w:rPr>
        <w:t>Targa</w:t>
      </w:r>
      <w:proofErr w:type="spellEnd"/>
      <w:r w:rsidRPr="00915B22">
        <w:rPr>
          <w:lang w:val="en-US"/>
        </w:rPr>
        <w:t xml:space="preserve"> </w:t>
      </w:r>
      <w:r w:rsidR="00A63E6D" w:rsidRPr="00915B22">
        <w:rPr>
          <w:lang w:val="en-US"/>
        </w:rPr>
        <w:t xml:space="preserve">for competition </w:t>
      </w:r>
      <w:r w:rsidR="005E7E30">
        <w:rPr>
          <w:lang w:val="en-US"/>
        </w:rPr>
        <w:t xml:space="preserve">in the two weeks before </w:t>
      </w:r>
      <w:proofErr w:type="spellStart"/>
      <w:r w:rsidR="005E7E30">
        <w:rPr>
          <w:lang w:val="en-US"/>
        </w:rPr>
        <w:t>Targa</w:t>
      </w:r>
      <w:proofErr w:type="spellEnd"/>
    </w:p>
    <w:p w:rsidR="00430A02" w:rsidRPr="00915B22" w:rsidRDefault="00533C56" w:rsidP="008A65F7">
      <w:pPr>
        <w:pStyle w:val="ListParagraph"/>
        <w:numPr>
          <w:ilvl w:val="0"/>
          <w:numId w:val="13"/>
        </w:numPr>
        <w:ind w:left="1134" w:hanging="567"/>
        <w:rPr>
          <w:lang w:val="en-US"/>
        </w:rPr>
      </w:pPr>
      <w:r w:rsidRPr="00915B22">
        <w:rPr>
          <w:lang w:val="en-US"/>
        </w:rPr>
        <w:t xml:space="preserve">All new seals (seals less than 6 weeks old) </w:t>
      </w:r>
      <w:r w:rsidR="00A63E6D" w:rsidRPr="00915B22">
        <w:rPr>
          <w:lang w:val="en-US"/>
        </w:rPr>
        <w:t xml:space="preserve">within a competition stage of the </w:t>
      </w:r>
      <w:proofErr w:type="spellStart"/>
      <w:r w:rsidR="00A63E6D" w:rsidRPr="00915B22">
        <w:rPr>
          <w:lang w:val="en-US"/>
        </w:rPr>
        <w:t>Targa</w:t>
      </w:r>
      <w:proofErr w:type="spellEnd"/>
      <w:r w:rsidR="00A63E6D" w:rsidRPr="00915B22">
        <w:rPr>
          <w:lang w:val="en-US"/>
        </w:rPr>
        <w:t xml:space="preserve"> event </w:t>
      </w:r>
      <w:r w:rsidRPr="00915B22">
        <w:rPr>
          <w:lang w:val="en-US"/>
        </w:rPr>
        <w:t xml:space="preserve">are to be </w:t>
      </w:r>
      <w:proofErr w:type="spellStart"/>
      <w:r w:rsidRPr="00915B22">
        <w:rPr>
          <w:lang w:val="en-US"/>
        </w:rPr>
        <w:t>broomed</w:t>
      </w:r>
      <w:proofErr w:type="spellEnd"/>
      <w:r w:rsidRPr="00915B22">
        <w:rPr>
          <w:lang w:val="en-US"/>
        </w:rPr>
        <w:t xml:space="preserve"> two days prior to </w:t>
      </w:r>
      <w:proofErr w:type="spellStart"/>
      <w:r w:rsidRPr="00915B22">
        <w:rPr>
          <w:lang w:val="en-US"/>
        </w:rPr>
        <w:t>Targa</w:t>
      </w:r>
      <w:proofErr w:type="spellEnd"/>
      <w:r w:rsidRPr="00915B22">
        <w:rPr>
          <w:lang w:val="en-US"/>
        </w:rPr>
        <w:t xml:space="preserve"> dates to remove any loose stones. Payment for </w:t>
      </w:r>
      <w:proofErr w:type="spellStart"/>
      <w:r w:rsidRPr="00915B22">
        <w:rPr>
          <w:lang w:val="en-US"/>
        </w:rPr>
        <w:t>brooming</w:t>
      </w:r>
      <w:proofErr w:type="spellEnd"/>
      <w:r w:rsidRPr="00915B22">
        <w:rPr>
          <w:lang w:val="en-US"/>
        </w:rPr>
        <w:t xml:space="preserve"> sh</w:t>
      </w:r>
      <w:r w:rsidR="005E7E30">
        <w:rPr>
          <w:lang w:val="en-US"/>
        </w:rPr>
        <w:t>all be under schedule item 8.05</w:t>
      </w:r>
    </w:p>
    <w:p w:rsidR="00430A02" w:rsidRPr="00915B22" w:rsidRDefault="00533C56" w:rsidP="008A65F7">
      <w:pPr>
        <w:pStyle w:val="ListParagraph"/>
        <w:numPr>
          <w:ilvl w:val="0"/>
          <w:numId w:val="13"/>
        </w:numPr>
        <w:ind w:left="1134" w:hanging="567"/>
        <w:rPr>
          <w:lang w:val="en-US"/>
        </w:rPr>
      </w:pPr>
      <w:r w:rsidRPr="00915B22">
        <w:rPr>
          <w:lang w:val="en-US"/>
        </w:rPr>
        <w:t xml:space="preserve">No equipment or plant shall be on the road formation on the specified hours or days when the </w:t>
      </w:r>
      <w:proofErr w:type="spellStart"/>
      <w:r w:rsidRPr="00915B22">
        <w:rPr>
          <w:lang w:val="en-US"/>
        </w:rPr>
        <w:t>Targa</w:t>
      </w:r>
      <w:proofErr w:type="spellEnd"/>
      <w:r w:rsidRPr="00915B22">
        <w:rPr>
          <w:lang w:val="en-US"/>
        </w:rPr>
        <w:t xml:space="preserve"> event will pass t</w:t>
      </w:r>
      <w:r w:rsidR="005E7E30">
        <w:rPr>
          <w:lang w:val="en-US"/>
        </w:rPr>
        <w:t>hrough the site of the Contract</w:t>
      </w:r>
    </w:p>
    <w:p w:rsidR="00533C56" w:rsidRPr="00BE6E4C" w:rsidRDefault="00533C56" w:rsidP="008A65F7">
      <w:pPr>
        <w:pStyle w:val="ListParagraph"/>
        <w:numPr>
          <w:ilvl w:val="0"/>
          <w:numId w:val="13"/>
        </w:numPr>
        <w:ind w:left="1134" w:hanging="567"/>
        <w:rPr>
          <w:lang w:val="en-US"/>
        </w:rPr>
      </w:pPr>
      <w:r w:rsidRPr="00915B22">
        <w:rPr>
          <w:lang w:val="en-US"/>
        </w:rPr>
        <w:t>The Contractor is responsible for establishing when</w:t>
      </w:r>
      <w:r w:rsidRPr="00BE6E4C">
        <w:rPr>
          <w:lang w:val="en-US"/>
        </w:rPr>
        <w:t xml:space="preserve"> the site will be affected by </w:t>
      </w:r>
      <w:proofErr w:type="spellStart"/>
      <w:r w:rsidRPr="00BE6E4C">
        <w:rPr>
          <w:lang w:val="en-US"/>
        </w:rPr>
        <w:t>Targa</w:t>
      </w:r>
      <w:proofErr w:type="spellEnd"/>
      <w:r w:rsidRPr="00BE6E4C">
        <w:rPr>
          <w:lang w:val="en-US"/>
        </w:rPr>
        <w:t>.</w:t>
      </w:r>
    </w:p>
    <w:p w:rsidR="00533C56" w:rsidRPr="00533C56" w:rsidRDefault="00533C56" w:rsidP="00EA59DC">
      <w:pPr>
        <w:rPr>
          <w:lang w:val="en-US"/>
        </w:rPr>
      </w:pPr>
    </w:p>
    <w:p w:rsidR="00533C56" w:rsidRPr="00533C56" w:rsidRDefault="00533C56" w:rsidP="00EA59DC">
      <w:pPr>
        <w:rPr>
          <w:lang w:val="en-US"/>
        </w:rPr>
      </w:pPr>
      <w:r w:rsidRPr="00533C56">
        <w:rPr>
          <w:lang w:val="en-US"/>
        </w:rPr>
        <w:t xml:space="preserve">All costs associated with any temporary works (excluding </w:t>
      </w:r>
      <w:proofErr w:type="spellStart"/>
      <w:r w:rsidRPr="00533C56">
        <w:rPr>
          <w:lang w:val="en-US"/>
        </w:rPr>
        <w:t>brooming</w:t>
      </w:r>
      <w:proofErr w:type="spellEnd"/>
      <w:r w:rsidRPr="00533C56">
        <w:rPr>
          <w:lang w:val="en-US"/>
        </w:rPr>
        <w:t>, which is paid as described above) necessary to meet these requirements shall be deemed to be included elsewhere in the Contractor’s rates.</w:t>
      </w:r>
    </w:p>
    <w:p w:rsidR="00533C56" w:rsidRPr="00533C56" w:rsidRDefault="00533C56" w:rsidP="00EA59DC">
      <w:pPr>
        <w:rPr>
          <w:lang w:val="en-US"/>
        </w:rPr>
      </w:pPr>
    </w:p>
    <w:p w:rsidR="00533C56" w:rsidRPr="00533C56" w:rsidRDefault="00533C56" w:rsidP="00A072FB">
      <w:pPr>
        <w:pStyle w:val="Heading1"/>
        <w:rPr>
          <w:lang w:val="en-GB"/>
        </w:rPr>
      </w:pPr>
      <w:bookmarkStart w:id="165" w:name="_G1.20_CONSTRUCTION_CONTRACTOR’S"/>
      <w:bookmarkStart w:id="166" w:name="_Toc271811188"/>
      <w:bookmarkStart w:id="167" w:name="_Toc391968122"/>
      <w:bookmarkEnd w:id="165"/>
      <w:r w:rsidRPr="00533C56">
        <w:rPr>
          <w:lang w:val="en-US"/>
        </w:rPr>
        <w:t>G1.2</w:t>
      </w:r>
      <w:r w:rsidR="002B343C">
        <w:rPr>
          <w:lang w:val="en-US"/>
        </w:rPr>
        <w:t>0</w:t>
      </w:r>
      <w:r w:rsidRPr="00533C56">
        <w:rPr>
          <w:lang w:val="en-US"/>
        </w:rPr>
        <w:tab/>
      </w:r>
      <w:bookmarkStart w:id="168" w:name="_Toc220403615"/>
      <w:r w:rsidRPr="00533C56">
        <w:rPr>
          <w:lang w:val="en-GB"/>
        </w:rPr>
        <w:t>CONSTRUCTION CONTRACTOR</w:t>
      </w:r>
      <w:r w:rsidR="00A63E6D">
        <w:rPr>
          <w:lang w:val="en-GB"/>
        </w:rPr>
        <w:t>’</w:t>
      </w:r>
      <w:r w:rsidRPr="00533C56">
        <w:rPr>
          <w:lang w:val="en-GB"/>
        </w:rPr>
        <w:t>S MAINTENANCE RESPONSIBILITIES</w:t>
      </w:r>
      <w:bookmarkEnd w:id="166"/>
      <w:bookmarkEnd w:id="167"/>
    </w:p>
    <w:p w:rsidR="00533C56" w:rsidRPr="00533C56" w:rsidRDefault="00533C56" w:rsidP="00CD5EBA">
      <w:pPr>
        <w:pStyle w:val="Heading2"/>
        <w:rPr>
          <w:lang w:val="en-GB"/>
        </w:rPr>
      </w:pPr>
      <w:bookmarkStart w:id="169" w:name="_G1.20.1_General"/>
      <w:bookmarkStart w:id="170" w:name="_Toc220403616"/>
      <w:bookmarkStart w:id="171" w:name="_Toc271811189"/>
      <w:bookmarkStart w:id="172" w:name="_Toc391968123"/>
      <w:bookmarkEnd w:id="168"/>
      <w:bookmarkEnd w:id="169"/>
      <w:r w:rsidRPr="00533C56">
        <w:rPr>
          <w:lang w:val="en-GB"/>
        </w:rPr>
        <w:t>G1.2</w:t>
      </w:r>
      <w:r w:rsidR="002B343C">
        <w:rPr>
          <w:lang w:val="en-GB"/>
        </w:rPr>
        <w:t>0</w:t>
      </w:r>
      <w:r w:rsidRPr="00533C56">
        <w:rPr>
          <w:lang w:val="en-GB"/>
        </w:rPr>
        <w:t>.1</w:t>
      </w:r>
      <w:r w:rsidRPr="00533C56">
        <w:rPr>
          <w:lang w:val="en-GB"/>
        </w:rPr>
        <w:tab/>
        <w:t>General</w:t>
      </w:r>
      <w:bookmarkEnd w:id="170"/>
      <w:bookmarkEnd w:id="171"/>
      <w:bookmarkEnd w:id="172"/>
    </w:p>
    <w:p w:rsidR="00533C56" w:rsidRPr="00915B22" w:rsidRDefault="00533C56" w:rsidP="00EA59DC">
      <w:pPr>
        <w:rPr>
          <w:lang w:val="en-GB"/>
        </w:rPr>
      </w:pPr>
      <w:r w:rsidRPr="00915B22">
        <w:rPr>
          <w:lang w:val="en-GB"/>
        </w:rPr>
        <w:t xml:space="preserve">The </w:t>
      </w:r>
      <w:r w:rsidR="00A63E6D" w:rsidRPr="00915B22">
        <w:rPr>
          <w:lang w:val="en-GB"/>
        </w:rPr>
        <w:t>C</w:t>
      </w:r>
      <w:r w:rsidRPr="00915B22">
        <w:rPr>
          <w:lang w:val="en-GB"/>
        </w:rPr>
        <w:t xml:space="preserve">ontractor is responsible for the maintenance of the contract site from the time of </w:t>
      </w:r>
      <w:r w:rsidRPr="00915B22">
        <w:rPr>
          <w:i/>
          <w:lang w:val="en-GB"/>
        </w:rPr>
        <w:t>Possession of Site</w:t>
      </w:r>
      <w:r w:rsidRPr="00915B22">
        <w:rPr>
          <w:lang w:val="en-GB"/>
        </w:rPr>
        <w:t xml:space="preserve"> to the </w:t>
      </w:r>
      <w:r w:rsidR="00A63E6D" w:rsidRPr="00915B22">
        <w:rPr>
          <w:lang w:val="en-GB"/>
        </w:rPr>
        <w:t xml:space="preserve">time </w:t>
      </w:r>
      <w:r w:rsidRPr="00915B22">
        <w:rPr>
          <w:lang w:val="en-GB"/>
        </w:rPr>
        <w:t xml:space="preserve">of </w:t>
      </w:r>
      <w:r w:rsidRPr="00915B22">
        <w:rPr>
          <w:i/>
          <w:lang w:val="en-GB"/>
        </w:rPr>
        <w:t>Practical Completion</w:t>
      </w:r>
      <w:r w:rsidRPr="00915B22">
        <w:rPr>
          <w:lang w:val="en-GB"/>
        </w:rPr>
        <w:t xml:space="preserve"> with activities listed in the following table.</w:t>
      </w:r>
    </w:p>
    <w:p w:rsidR="00533C56" w:rsidRPr="00915B22" w:rsidRDefault="00533C56" w:rsidP="00EA59DC">
      <w:pPr>
        <w:rPr>
          <w:lang w:val="en-GB"/>
        </w:rPr>
      </w:pPr>
    </w:p>
    <w:p w:rsidR="00A63E6D" w:rsidRPr="00915B22" w:rsidRDefault="00A63E6D" w:rsidP="00A63E6D">
      <w:pPr>
        <w:tabs>
          <w:tab w:val="clear" w:pos="567"/>
          <w:tab w:val="clear" w:pos="1134"/>
        </w:tabs>
        <w:spacing w:after="0"/>
        <w:contextualSpacing w:val="0"/>
        <w:rPr>
          <w:iCs/>
          <w:lang w:val="en-GB"/>
        </w:rPr>
      </w:pPr>
      <w:r w:rsidRPr="00915B22">
        <w:rPr>
          <w:iCs/>
          <w:lang w:val="en-GB"/>
        </w:rPr>
        <w:t>The Contractor shall establish an inspection regime that identifies necessary maintenance activities to ensure safety, minimise the deterioration of the asset and maintain appropriate functionality and amenity within the site.</w:t>
      </w:r>
    </w:p>
    <w:p w:rsidR="00A63E6D" w:rsidRPr="00915B22" w:rsidRDefault="00A63E6D" w:rsidP="00A63E6D">
      <w:pPr>
        <w:tabs>
          <w:tab w:val="clear" w:pos="567"/>
          <w:tab w:val="clear" w:pos="1134"/>
        </w:tabs>
        <w:spacing w:after="0"/>
        <w:contextualSpacing w:val="0"/>
        <w:rPr>
          <w:iCs/>
          <w:lang w:val="en-GB"/>
        </w:rPr>
      </w:pPr>
    </w:p>
    <w:p w:rsidR="00A63E6D" w:rsidRPr="00915B22" w:rsidRDefault="00A63E6D" w:rsidP="00A63E6D">
      <w:pPr>
        <w:tabs>
          <w:tab w:val="clear" w:pos="567"/>
          <w:tab w:val="clear" w:pos="1134"/>
        </w:tabs>
        <w:spacing w:after="0"/>
        <w:contextualSpacing w:val="0"/>
        <w:rPr>
          <w:iCs/>
          <w:lang w:val="en-GB"/>
        </w:rPr>
      </w:pPr>
      <w:r w:rsidRPr="00915B22">
        <w:rPr>
          <w:iCs/>
          <w:lang w:val="en-GB"/>
        </w:rPr>
        <w:lastRenderedPageBreak/>
        <w:t>Unless specifically stated in the Contract or agreed by the Superintendent, the Contractor shall be responsible for ensuring that site conditions meet the requirements of</w:t>
      </w:r>
      <w:r w:rsidRPr="00915B22">
        <w:rPr>
          <w:rFonts w:cs="Helvetica"/>
          <w:spacing w:val="-2"/>
          <w:lang w:val="en-GB"/>
        </w:rPr>
        <w:t xml:space="preserve"> </w:t>
      </w:r>
      <w:r w:rsidR="00FD73C5">
        <w:rPr>
          <w:rFonts w:cs="Helvetica"/>
          <w:spacing w:val="-2"/>
          <w:lang w:val="en-GB"/>
        </w:rPr>
        <w:t>Department of State Growth’s</w:t>
      </w:r>
      <w:r w:rsidRPr="00915B22">
        <w:rPr>
          <w:rFonts w:cs="Helvetica"/>
          <w:spacing w:val="-2"/>
          <w:lang w:val="en-GB"/>
        </w:rPr>
        <w:t xml:space="preserve"> general standards for maintenance at the time of </w:t>
      </w:r>
      <w:r w:rsidRPr="00915B22">
        <w:rPr>
          <w:rFonts w:cs="Helvetica"/>
          <w:i/>
          <w:spacing w:val="-2"/>
          <w:lang w:val="en-GB"/>
        </w:rPr>
        <w:t>Practical Completion</w:t>
      </w:r>
      <w:r w:rsidRPr="00915B22">
        <w:rPr>
          <w:rFonts w:cs="Helvetica"/>
          <w:spacing w:val="-2"/>
          <w:lang w:val="en-GB"/>
        </w:rPr>
        <w:t>.  Therefore, p</w:t>
      </w:r>
      <w:r w:rsidRPr="00915B22">
        <w:rPr>
          <w:iCs/>
          <w:lang w:val="en-GB"/>
        </w:rPr>
        <w:t xml:space="preserve">rior to taking </w:t>
      </w:r>
      <w:r w:rsidRPr="00915B22">
        <w:rPr>
          <w:i/>
          <w:iCs/>
          <w:lang w:val="en-GB"/>
        </w:rPr>
        <w:t>Possession of Site</w:t>
      </w:r>
      <w:r w:rsidRPr="00915B22">
        <w:rPr>
          <w:iCs/>
          <w:lang w:val="en-GB"/>
        </w:rPr>
        <w:t xml:space="preserve">, the Contractor shall inspect the site and inform the Superintendent of any existing conditions that do not meet the requirements of </w:t>
      </w:r>
      <w:r w:rsidR="00FD73C5">
        <w:rPr>
          <w:rFonts w:cs="Helvetica"/>
          <w:spacing w:val="-2"/>
          <w:lang w:val="en-GB"/>
        </w:rPr>
        <w:t>Department of State Growth’s</w:t>
      </w:r>
      <w:r w:rsidRPr="00915B22">
        <w:rPr>
          <w:rFonts w:cs="Helvetica"/>
          <w:spacing w:val="-2"/>
          <w:lang w:val="en-GB"/>
        </w:rPr>
        <w:t xml:space="preserve"> general standards for maintenance and will not be addressed by the Contractor during the works. </w:t>
      </w:r>
      <w:r w:rsidRPr="00915B22">
        <w:rPr>
          <w:iCs/>
          <w:lang w:val="en-GB"/>
        </w:rPr>
        <w:t xml:space="preserve"> </w:t>
      </w:r>
    </w:p>
    <w:p w:rsidR="00A63E6D" w:rsidRPr="00915B22" w:rsidRDefault="00A63E6D" w:rsidP="00A63E6D">
      <w:pPr>
        <w:tabs>
          <w:tab w:val="clear" w:pos="567"/>
          <w:tab w:val="clear" w:pos="1134"/>
        </w:tabs>
        <w:spacing w:after="0"/>
        <w:contextualSpacing w:val="0"/>
        <w:rPr>
          <w:rFonts w:cs="Helvetica"/>
          <w:spacing w:val="-2"/>
          <w:lang w:val="en-GB"/>
        </w:rPr>
      </w:pPr>
    </w:p>
    <w:p w:rsidR="00A63E6D" w:rsidRPr="00915B22" w:rsidRDefault="00FD73C5" w:rsidP="00A63E6D">
      <w:pPr>
        <w:tabs>
          <w:tab w:val="clear" w:pos="567"/>
          <w:tab w:val="clear" w:pos="1134"/>
        </w:tabs>
        <w:spacing w:after="0"/>
        <w:contextualSpacing w:val="0"/>
        <w:rPr>
          <w:rFonts w:cs="Helvetica"/>
          <w:spacing w:val="-2"/>
          <w:lang w:val="en-GB"/>
        </w:rPr>
      </w:pPr>
      <w:r>
        <w:rPr>
          <w:rFonts w:cs="Helvetica"/>
          <w:spacing w:val="-2"/>
          <w:lang w:val="en-GB"/>
        </w:rPr>
        <w:t>Department of State Growth’s</w:t>
      </w:r>
      <w:r w:rsidR="00A63E6D" w:rsidRPr="00915B22">
        <w:rPr>
          <w:rFonts w:cs="Helvetica"/>
          <w:spacing w:val="-2"/>
          <w:lang w:val="en-GB"/>
        </w:rPr>
        <w:t xml:space="preserve"> </w:t>
      </w:r>
      <w:r w:rsidR="00EF5BE6">
        <w:rPr>
          <w:rFonts w:cs="Helvetica"/>
          <w:spacing w:val="-2"/>
          <w:lang w:val="en-GB"/>
        </w:rPr>
        <w:t xml:space="preserve">Standard Specifications for maintenance </w:t>
      </w:r>
      <w:r w:rsidR="00A63E6D" w:rsidRPr="00915B22">
        <w:rPr>
          <w:rFonts w:cs="Helvetica"/>
          <w:spacing w:val="-2"/>
          <w:lang w:val="en-GB"/>
        </w:rPr>
        <w:t xml:space="preserve">activities are listed in </w:t>
      </w:r>
      <w:r w:rsidR="00BC1E1B" w:rsidRPr="00BC1E1B">
        <w:rPr>
          <w:rFonts w:cs="Helvetica"/>
          <w:i/>
          <w:spacing w:val="-2"/>
          <w:lang w:val="en-GB"/>
        </w:rPr>
        <w:t>T</w:t>
      </w:r>
      <w:r w:rsidR="00A63E6D" w:rsidRPr="00BC1E1B">
        <w:rPr>
          <w:rFonts w:cs="Helvetica"/>
          <w:i/>
          <w:spacing w:val="-2"/>
          <w:lang w:val="en-GB"/>
        </w:rPr>
        <w:t>able</w:t>
      </w:r>
      <w:r w:rsidR="00BC1E1B" w:rsidRPr="00BC1E1B">
        <w:rPr>
          <w:rFonts w:cs="Helvetica"/>
          <w:i/>
          <w:spacing w:val="-2"/>
          <w:lang w:val="en-GB"/>
        </w:rPr>
        <w:t xml:space="preserve"> G1.1 – Specifications for Maintenance Activities</w:t>
      </w:r>
      <w:r w:rsidR="00A63E6D" w:rsidRPr="00915B22">
        <w:rPr>
          <w:rFonts w:cs="Helvetica"/>
          <w:spacing w:val="-2"/>
          <w:lang w:val="en-GB"/>
        </w:rPr>
        <w:t xml:space="preserve">.  </w:t>
      </w:r>
    </w:p>
    <w:p w:rsidR="00A63E6D" w:rsidRPr="00533C56" w:rsidRDefault="00A63E6D" w:rsidP="00BC1E1B">
      <w:pPr>
        <w:rPr>
          <w:lang w:val="en-GB"/>
        </w:rPr>
      </w:pPr>
    </w:p>
    <w:p w:rsidR="00533C56" w:rsidRPr="00BC1E1B" w:rsidRDefault="00533C56" w:rsidP="005E7E30">
      <w:pPr>
        <w:pStyle w:val="Heading4"/>
        <w:spacing w:after="0"/>
        <w:jc w:val="center"/>
        <w:rPr>
          <w:i/>
          <w:color w:val="0070C0"/>
          <w:lang w:val="en-GB"/>
        </w:rPr>
      </w:pPr>
      <w:r w:rsidRPr="00BC1E1B">
        <w:rPr>
          <w:i/>
          <w:lang w:val="en-GB"/>
        </w:rPr>
        <w:t>Table G1.</w:t>
      </w:r>
      <w:r w:rsidR="00A63E6D" w:rsidRPr="00BC1E1B">
        <w:rPr>
          <w:i/>
          <w:lang w:val="en-GB"/>
        </w:rPr>
        <w:t>1</w:t>
      </w:r>
      <w:r w:rsidR="00BC1E1B" w:rsidRPr="00BC1E1B">
        <w:rPr>
          <w:i/>
          <w:lang w:val="en-GB"/>
        </w:rPr>
        <w:t xml:space="preserve"> – Specifications for Maintenance Activities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533C56" w:rsidRPr="00533C56" w:rsidTr="00E2798C">
        <w:trPr>
          <w:jc w:val="center"/>
        </w:trPr>
        <w:tc>
          <w:tcPr>
            <w:tcW w:w="3080" w:type="dxa"/>
          </w:tcPr>
          <w:p w:rsidR="00533C56" w:rsidRPr="005E7E30" w:rsidRDefault="00533C56" w:rsidP="005E7E30">
            <w:pPr>
              <w:spacing w:after="0"/>
              <w:rPr>
                <w:b/>
                <w:lang w:val="en-GB"/>
              </w:rPr>
            </w:pPr>
            <w:r w:rsidRPr="005E7E30">
              <w:rPr>
                <w:b/>
                <w:lang w:val="en-GB"/>
              </w:rPr>
              <w:t>Activity</w:t>
            </w:r>
          </w:p>
        </w:tc>
        <w:tc>
          <w:tcPr>
            <w:tcW w:w="3081" w:type="dxa"/>
          </w:tcPr>
          <w:p w:rsidR="00533C56" w:rsidRPr="005E7E30" w:rsidRDefault="00533C56" w:rsidP="005E7E30">
            <w:pPr>
              <w:spacing w:after="0"/>
              <w:rPr>
                <w:b/>
                <w:lang w:val="en-GB"/>
              </w:rPr>
            </w:pPr>
            <w:r w:rsidRPr="005E7E30">
              <w:rPr>
                <w:b/>
                <w:lang w:val="en-GB"/>
              </w:rPr>
              <w:t>Specification</w:t>
            </w:r>
          </w:p>
        </w:tc>
        <w:tc>
          <w:tcPr>
            <w:tcW w:w="3081" w:type="dxa"/>
          </w:tcPr>
          <w:p w:rsidR="00533C56" w:rsidRPr="005E7E30" w:rsidRDefault="00533C56" w:rsidP="005E7E30">
            <w:pPr>
              <w:spacing w:after="0"/>
              <w:rPr>
                <w:b/>
                <w:lang w:val="en-GB"/>
              </w:rPr>
            </w:pPr>
            <w:r w:rsidRPr="005E7E30">
              <w:rPr>
                <w:b/>
                <w:spacing w:val="-2"/>
              </w:rPr>
              <w:t>Schedule of Rates Items</w:t>
            </w:r>
          </w:p>
        </w:tc>
      </w:tr>
      <w:tr w:rsidR="00533C56" w:rsidRPr="00533C56" w:rsidTr="00E2798C">
        <w:trPr>
          <w:jc w:val="center"/>
        </w:trPr>
        <w:tc>
          <w:tcPr>
            <w:tcW w:w="3080" w:type="dxa"/>
          </w:tcPr>
          <w:p w:rsidR="00533C56" w:rsidRPr="00533C56" w:rsidRDefault="00533C56" w:rsidP="005E7E30">
            <w:pPr>
              <w:spacing w:after="0"/>
              <w:rPr>
                <w:lang w:val="en-GB"/>
              </w:rPr>
            </w:pPr>
            <w:r w:rsidRPr="00533C56">
              <w:t xml:space="preserve">Sealed Pavement  </w:t>
            </w:r>
          </w:p>
        </w:tc>
        <w:tc>
          <w:tcPr>
            <w:tcW w:w="3081" w:type="dxa"/>
          </w:tcPr>
          <w:p w:rsidR="00533C56" w:rsidRPr="00533C56" w:rsidRDefault="00533C56" w:rsidP="005E7E30">
            <w:pPr>
              <w:spacing w:after="0"/>
              <w:rPr>
                <w:lang w:val="en-GB"/>
              </w:rPr>
            </w:pPr>
            <w:r w:rsidRPr="00533C56">
              <w:rPr>
                <w:lang w:val="en-GB"/>
              </w:rPr>
              <w:t>R43, R54, R59</w:t>
            </w:r>
          </w:p>
        </w:tc>
        <w:tc>
          <w:tcPr>
            <w:tcW w:w="3081" w:type="dxa"/>
          </w:tcPr>
          <w:p w:rsidR="00533C56" w:rsidRPr="00533C56" w:rsidRDefault="00533C56" w:rsidP="005E7E30">
            <w:pPr>
              <w:spacing w:after="0"/>
              <w:rPr>
                <w:lang w:val="en-GB"/>
              </w:rPr>
            </w:pPr>
            <w:r w:rsidRPr="00533C56">
              <w:t xml:space="preserve">4.08, 4.10, 4.11,5.11, 5.15, 5.16, 5.18, 5.19, 5.20, 5.21, 5.22, </w:t>
            </w:r>
          </w:p>
        </w:tc>
      </w:tr>
      <w:tr w:rsidR="00533C56" w:rsidRPr="00533C56" w:rsidTr="00E2798C">
        <w:trPr>
          <w:jc w:val="center"/>
        </w:trPr>
        <w:tc>
          <w:tcPr>
            <w:tcW w:w="3080" w:type="dxa"/>
          </w:tcPr>
          <w:p w:rsidR="00533C56" w:rsidRPr="00533C56" w:rsidRDefault="00533C56" w:rsidP="005E7E30">
            <w:pPr>
              <w:spacing w:after="0"/>
              <w:rPr>
                <w:lang w:val="en-GB"/>
              </w:rPr>
            </w:pPr>
            <w:r w:rsidRPr="00533C56">
              <w:t>Shoulders</w:t>
            </w:r>
          </w:p>
        </w:tc>
        <w:tc>
          <w:tcPr>
            <w:tcW w:w="3081" w:type="dxa"/>
          </w:tcPr>
          <w:p w:rsidR="00533C56" w:rsidRPr="00533C56" w:rsidRDefault="00533C56" w:rsidP="005E7E30">
            <w:pPr>
              <w:spacing w:after="0"/>
              <w:rPr>
                <w:lang w:val="en-GB"/>
              </w:rPr>
            </w:pPr>
            <w:r w:rsidRPr="00533C56">
              <w:rPr>
                <w:lang w:val="en-GB"/>
              </w:rPr>
              <w:t>R43</w:t>
            </w:r>
          </w:p>
        </w:tc>
        <w:tc>
          <w:tcPr>
            <w:tcW w:w="3081" w:type="dxa"/>
          </w:tcPr>
          <w:p w:rsidR="00533C56" w:rsidRPr="00533C56" w:rsidRDefault="00533C56" w:rsidP="005E7E30">
            <w:pPr>
              <w:spacing w:after="0"/>
              <w:rPr>
                <w:lang w:val="en-GB"/>
              </w:rPr>
            </w:pPr>
            <w:r w:rsidRPr="00533C56">
              <w:t xml:space="preserve">4.07, 4.09, </w:t>
            </w:r>
          </w:p>
        </w:tc>
      </w:tr>
      <w:tr w:rsidR="00533C56" w:rsidRPr="00533C56" w:rsidTr="00E2798C">
        <w:trPr>
          <w:jc w:val="center"/>
        </w:trPr>
        <w:tc>
          <w:tcPr>
            <w:tcW w:w="3080" w:type="dxa"/>
          </w:tcPr>
          <w:p w:rsidR="00533C56" w:rsidRPr="00533C56" w:rsidRDefault="00533C56" w:rsidP="005E7E30">
            <w:pPr>
              <w:spacing w:after="0"/>
              <w:rPr>
                <w:lang w:val="en-GB"/>
              </w:rPr>
            </w:pPr>
            <w:r w:rsidRPr="00533C56">
              <w:t>Traffic Facilities</w:t>
            </w:r>
          </w:p>
        </w:tc>
        <w:tc>
          <w:tcPr>
            <w:tcW w:w="3081" w:type="dxa"/>
          </w:tcPr>
          <w:p w:rsidR="00533C56" w:rsidRPr="00533C56" w:rsidRDefault="00533C56" w:rsidP="005E7E30">
            <w:pPr>
              <w:spacing w:after="0"/>
              <w:rPr>
                <w:lang w:val="en-GB"/>
              </w:rPr>
            </w:pPr>
            <w:r w:rsidRPr="00533C56">
              <w:rPr>
                <w:lang w:val="en-GB"/>
              </w:rPr>
              <w:t>R65</w:t>
            </w:r>
          </w:p>
        </w:tc>
        <w:tc>
          <w:tcPr>
            <w:tcW w:w="3081" w:type="dxa"/>
          </w:tcPr>
          <w:p w:rsidR="00533C56" w:rsidRPr="00533C56" w:rsidRDefault="00533C56" w:rsidP="005E7E30">
            <w:pPr>
              <w:spacing w:after="0"/>
              <w:rPr>
                <w:lang w:val="en-GB"/>
              </w:rPr>
            </w:pPr>
            <w:r w:rsidRPr="00533C56">
              <w:t>6.45, 6.46, 6.47</w:t>
            </w:r>
          </w:p>
        </w:tc>
      </w:tr>
      <w:tr w:rsidR="00533C56" w:rsidRPr="00533C56" w:rsidTr="00E2798C">
        <w:trPr>
          <w:jc w:val="center"/>
        </w:trPr>
        <w:tc>
          <w:tcPr>
            <w:tcW w:w="3080" w:type="dxa"/>
          </w:tcPr>
          <w:p w:rsidR="00533C56" w:rsidRPr="00533C56" w:rsidRDefault="00533C56" w:rsidP="005E7E30">
            <w:pPr>
              <w:spacing w:after="0"/>
              <w:rPr>
                <w:lang w:val="en-GB"/>
              </w:rPr>
            </w:pPr>
            <w:r w:rsidRPr="00533C56">
              <w:t>Drainage</w:t>
            </w:r>
          </w:p>
        </w:tc>
        <w:tc>
          <w:tcPr>
            <w:tcW w:w="3081" w:type="dxa"/>
          </w:tcPr>
          <w:p w:rsidR="00533C56" w:rsidRPr="00533C56" w:rsidRDefault="00533C56" w:rsidP="005E7E30">
            <w:pPr>
              <w:spacing w:after="0"/>
              <w:rPr>
                <w:lang w:val="en-GB"/>
              </w:rPr>
            </w:pPr>
            <w:r w:rsidRPr="00533C56">
              <w:rPr>
                <w:lang w:val="en-GB"/>
              </w:rPr>
              <w:t>R34, R35,</w:t>
            </w:r>
          </w:p>
        </w:tc>
        <w:tc>
          <w:tcPr>
            <w:tcW w:w="3081" w:type="dxa"/>
          </w:tcPr>
          <w:p w:rsidR="00533C56" w:rsidRPr="00533C56" w:rsidRDefault="00533C56" w:rsidP="005E7E30">
            <w:pPr>
              <w:spacing w:after="0"/>
              <w:rPr>
                <w:lang w:val="en-GB"/>
              </w:rPr>
            </w:pPr>
            <w:r w:rsidRPr="00533C56">
              <w:t>3.37, 3.38, 3.39</w:t>
            </w:r>
          </w:p>
        </w:tc>
      </w:tr>
      <w:tr w:rsidR="00533C56" w:rsidRPr="00533C56" w:rsidTr="00E2798C">
        <w:trPr>
          <w:jc w:val="center"/>
        </w:trPr>
        <w:tc>
          <w:tcPr>
            <w:tcW w:w="3080" w:type="dxa"/>
          </w:tcPr>
          <w:p w:rsidR="00533C56" w:rsidRPr="00533C56" w:rsidRDefault="00533C56" w:rsidP="005E7E30">
            <w:pPr>
              <w:spacing w:after="0"/>
              <w:rPr>
                <w:lang w:val="en-GB"/>
              </w:rPr>
            </w:pPr>
            <w:r w:rsidRPr="00533C56">
              <w:t>Vegetation</w:t>
            </w:r>
          </w:p>
        </w:tc>
        <w:tc>
          <w:tcPr>
            <w:tcW w:w="3081" w:type="dxa"/>
          </w:tcPr>
          <w:p w:rsidR="00533C56" w:rsidRPr="00533C56" w:rsidRDefault="00533C56" w:rsidP="005E7E30">
            <w:pPr>
              <w:spacing w:after="0"/>
              <w:rPr>
                <w:lang w:val="en-GB"/>
              </w:rPr>
            </w:pPr>
            <w:r w:rsidRPr="00533C56">
              <w:rPr>
                <w:lang w:val="en-GB"/>
              </w:rPr>
              <w:t>R70, R76</w:t>
            </w:r>
          </w:p>
        </w:tc>
        <w:tc>
          <w:tcPr>
            <w:tcW w:w="3081" w:type="dxa"/>
          </w:tcPr>
          <w:p w:rsidR="00533C56" w:rsidRPr="00533C56" w:rsidRDefault="00533C56" w:rsidP="005E7E30">
            <w:pPr>
              <w:spacing w:after="0"/>
              <w:rPr>
                <w:lang w:val="en-GB"/>
              </w:rPr>
            </w:pPr>
            <w:r w:rsidRPr="00533C56">
              <w:t>7.02, 7.07,7.08, 7.16, 7.17, 7.18, 7.19</w:t>
            </w:r>
          </w:p>
        </w:tc>
      </w:tr>
      <w:tr w:rsidR="00533C56" w:rsidRPr="00533C56" w:rsidTr="00E2798C">
        <w:trPr>
          <w:jc w:val="center"/>
        </w:trPr>
        <w:tc>
          <w:tcPr>
            <w:tcW w:w="3080" w:type="dxa"/>
          </w:tcPr>
          <w:p w:rsidR="00533C56" w:rsidRPr="00533C56" w:rsidRDefault="00533C56" w:rsidP="005E7E30">
            <w:pPr>
              <w:spacing w:after="0"/>
            </w:pPr>
            <w:r w:rsidRPr="00533C56">
              <w:t>Rest Areas</w:t>
            </w:r>
          </w:p>
        </w:tc>
        <w:tc>
          <w:tcPr>
            <w:tcW w:w="3081" w:type="dxa"/>
          </w:tcPr>
          <w:p w:rsidR="00533C56" w:rsidRPr="00533C56" w:rsidRDefault="00533C56" w:rsidP="005E7E30">
            <w:pPr>
              <w:spacing w:after="0"/>
              <w:rPr>
                <w:lang w:val="en-GB"/>
              </w:rPr>
            </w:pPr>
            <w:r w:rsidRPr="00533C56">
              <w:rPr>
                <w:lang w:val="en-GB"/>
              </w:rPr>
              <w:t>R78</w:t>
            </w:r>
          </w:p>
        </w:tc>
        <w:tc>
          <w:tcPr>
            <w:tcW w:w="3081" w:type="dxa"/>
          </w:tcPr>
          <w:p w:rsidR="00533C56" w:rsidRPr="00533C56" w:rsidRDefault="00533C56" w:rsidP="005E7E30">
            <w:pPr>
              <w:spacing w:after="0"/>
            </w:pPr>
            <w:r w:rsidRPr="00533C56">
              <w:t>8.07</w:t>
            </w:r>
          </w:p>
        </w:tc>
      </w:tr>
      <w:tr w:rsidR="00533C56" w:rsidRPr="00533C56" w:rsidTr="00E2798C">
        <w:trPr>
          <w:jc w:val="center"/>
        </w:trPr>
        <w:tc>
          <w:tcPr>
            <w:tcW w:w="3080" w:type="dxa"/>
          </w:tcPr>
          <w:p w:rsidR="00533C56" w:rsidRPr="00533C56" w:rsidRDefault="00533C56" w:rsidP="005E7E30">
            <w:pPr>
              <w:spacing w:after="0"/>
            </w:pPr>
            <w:r w:rsidRPr="00533C56">
              <w:t>Snow and Ice Management</w:t>
            </w:r>
          </w:p>
        </w:tc>
        <w:tc>
          <w:tcPr>
            <w:tcW w:w="3081" w:type="dxa"/>
          </w:tcPr>
          <w:p w:rsidR="00533C56" w:rsidRPr="00533C56" w:rsidRDefault="00533C56" w:rsidP="005E7E30">
            <w:pPr>
              <w:spacing w:after="0"/>
              <w:rPr>
                <w:lang w:val="en-GB"/>
              </w:rPr>
            </w:pPr>
            <w:r w:rsidRPr="00533C56">
              <w:rPr>
                <w:lang w:val="en-GB"/>
              </w:rPr>
              <w:t>R100</w:t>
            </w:r>
          </w:p>
        </w:tc>
        <w:tc>
          <w:tcPr>
            <w:tcW w:w="3081" w:type="dxa"/>
          </w:tcPr>
          <w:p w:rsidR="00533C56" w:rsidRPr="00533C56" w:rsidRDefault="00533C56" w:rsidP="005E7E30">
            <w:pPr>
              <w:spacing w:after="0"/>
            </w:pPr>
            <w:r w:rsidRPr="00533C56">
              <w:t>7.20, 7.21,7.22</w:t>
            </w:r>
          </w:p>
        </w:tc>
      </w:tr>
      <w:tr w:rsidR="00533C56" w:rsidRPr="00533C56" w:rsidTr="00E2798C">
        <w:trPr>
          <w:jc w:val="center"/>
        </w:trPr>
        <w:tc>
          <w:tcPr>
            <w:tcW w:w="3080" w:type="dxa"/>
          </w:tcPr>
          <w:p w:rsidR="00533C56" w:rsidRPr="00533C56" w:rsidRDefault="00533C56" w:rsidP="005E7E30">
            <w:pPr>
              <w:spacing w:after="0"/>
            </w:pPr>
            <w:r w:rsidRPr="00533C56">
              <w:t>Emergency Management</w:t>
            </w:r>
          </w:p>
        </w:tc>
        <w:tc>
          <w:tcPr>
            <w:tcW w:w="3081" w:type="dxa"/>
          </w:tcPr>
          <w:p w:rsidR="00533C56" w:rsidRPr="00533C56" w:rsidRDefault="00533C56" w:rsidP="005E7E30">
            <w:pPr>
              <w:spacing w:after="0"/>
              <w:rPr>
                <w:lang w:val="en-GB"/>
              </w:rPr>
            </w:pPr>
            <w:r w:rsidRPr="00533C56">
              <w:rPr>
                <w:lang w:val="en-GB"/>
              </w:rPr>
              <w:t>R101</w:t>
            </w:r>
          </w:p>
        </w:tc>
        <w:tc>
          <w:tcPr>
            <w:tcW w:w="3081" w:type="dxa"/>
          </w:tcPr>
          <w:p w:rsidR="00533C56" w:rsidRPr="00533C56" w:rsidRDefault="00533C56" w:rsidP="005E7E30">
            <w:pPr>
              <w:spacing w:after="0"/>
            </w:pPr>
            <w:r w:rsidRPr="00533C56">
              <w:t>Incorporated into scheduled items</w:t>
            </w:r>
          </w:p>
        </w:tc>
      </w:tr>
    </w:tbl>
    <w:p w:rsidR="00533C56" w:rsidRPr="00533C56" w:rsidRDefault="00533C56" w:rsidP="00DF2912">
      <w:pPr>
        <w:rPr>
          <w:lang w:val="en-GB"/>
        </w:rPr>
      </w:pPr>
      <w:bookmarkStart w:id="173" w:name="_Toc220403617"/>
      <w:bookmarkStart w:id="174" w:name="_Toc454697676"/>
      <w:bookmarkEnd w:id="173"/>
      <w:bookmarkEnd w:id="174"/>
    </w:p>
    <w:p w:rsidR="00A63E6D" w:rsidRPr="00915B22" w:rsidRDefault="00A63E6D" w:rsidP="00A63E6D">
      <w:pPr>
        <w:tabs>
          <w:tab w:val="clear" w:pos="567"/>
          <w:tab w:val="clear" w:pos="1134"/>
        </w:tabs>
        <w:spacing w:after="0"/>
        <w:contextualSpacing w:val="0"/>
        <w:rPr>
          <w:iCs/>
          <w:lang w:val="en-GB"/>
        </w:rPr>
      </w:pPr>
      <w:r w:rsidRPr="00915B22">
        <w:rPr>
          <w:iCs/>
          <w:lang w:val="en-GB"/>
        </w:rPr>
        <w:t xml:space="preserve">Where necessary maintenance activities are identified by the Contractor that are considered outside the scope of works and not covered by the Schedule of Rates Items in the Contract, the Contractor shall seek approval for the proposed maintenance activities in accordance with requirements for variations to the Contract.   </w:t>
      </w:r>
    </w:p>
    <w:p w:rsidR="00A63E6D" w:rsidRPr="00A63E6D" w:rsidRDefault="00A63E6D" w:rsidP="00A63E6D">
      <w:pPr>
        <w:tabs>
          <w:tab w:val="clear" w:pos="567"/>
          <w:tab w:val="clear" w:pos="1134"/>
        </w:tabs>
        <w:spacing w:after="0"/>
        <w:contextualSpacing w:val="0"/>
        <w:rPr>
          <w:iCs/>
          <w:color w:val="000000" w:themeColor="text1"/>
          <w:lang w:val="en-GB"/>
        </w:rPr>
      </w:pPr>
      <w:r w:rsidRPr="00A63E6D">
        <w:rPr>
          <w:iCs/>
          <w:color w:val="000000" w:themeColor="text1"/>
          <w:lang w:val="en-GB"/>
        </w:rPr>
        <w:t xml:space="preserve">   </w:t>
      </w:r>
    </w:p>
    <w:p w:rsidR="00533C56" w:rsidRPr="00533C56" w:rsidRDefault="00A63E6D" w:rsidP="00DF2912">
      <w:pPr>
        <w:rPr>
          <w:i/>
          <w:iCs/>
          <w:lang w:val="en-GB"/>
        </w:rPr>
      </w:pPr>
      <w:r w:rsidRPr="00915B22">
        <w:rPr>
          <w:i/>
          <w:iCs/>
          <w:lang w:val="en-GB"/>
        </w:rPr>
        <w:t xml:space="preserve">At the time of </w:t>
      </w:r>
      <w:r w:rsidR="00533C56" w:rsidRPr="00915B22">
        <w:rPr>
          <w:i/>
          <w:iCs/>
          <w:lang w:val="en-GB"/>
        </w:rPr>
        <w:t xml:space="preserve">Practical Completion </w:t>
      </w:r>
      <w:r w:rsidR="00FD73C5">
        <w:rPr>
          <w:i/>
          <w:iCs/>
          <w:lang w:val="en-GB"/>
        </w:rPr>
        <w:t>Department of State Growth’s</w:t>
      </w:r>
      <w:r w:rsidR="00533C56" w:rsidRPr="00915B22">
        <w:rPr>
          <w:i/>
          <w:iCs/>
          <w:lang w:val="en-GB"/>
        </w:rPr>
        <w:t xml:space="preserve"> Maintenance</w:t>
      </w:r>
      <w:r w:rsidR="00533C56" w:rsidRPr="00533C56">
        <w:rPr>
          <w:i/>
          <w:iCs/>
          <w:lang w:val="en-GB"/>
        </w:rPr>
        <w:t xml:space="preserve"> Contractor will assume responsibility for maintenance of the site except for minor omissions and defects that remain the responsibility of the </w:t>
      </w:r>
      <w:r>
        <w:rPr>
          <w:i/>
          <w:iCs/>
          <w:lang w:val="en-GB"/>
        </w:rPr>
        <w:t>C</w:t>
      </w:r>
      <w:r w:rsidR="00533C56" w:rsidRPr="00533C56">
        <w:rPr>
          <w:i/>
          <w:iCs/>
          <w:lang w:val="en-GB"/>
        </w:rPr>
        <w:t xml:space="preserve">onstruction </w:t>
      </w:r>
      <w:r>
        <w:rPr>
          <w:i/>
          <w:iCs/>
          <w:lang w:val="en-GB"/>
        </w:rPr>
        <w:t>C</w:t>
      </w:r>
      <w:r w:rsidR="00533C56" w:rsidRPr="00533C56">
        <w:rPr>
          <w:i/>
          <w:iCs/>
          <w:lang w:val="en-GB"/>
        </w:rPr>
        <w:t xml:space="preserve">ontractor.  The Superintendent shall advise of the defects nominated to be repaired by the </w:t>
      </w:r>
      <w:r w:rsidR="00EF5BE6">
        <w:rPr>
          <w:i/>
          <w:iCs/>
          <w:lang w:val="en-GB"/>
        </w:rPr>
        <w:t>C</w:t>
      </w:r>
      <w:r w:rsidR="00533C56" w:rsidRPr="00533C56">
        <w:rPr>
          <w:i/>
          <w:iCs/>
          <w:lang w:val="en-GB"/>
        </w:rPr>
        <w:t>onstruction Contractor at the issue of the Certificate of Practical Completion.</w:t>
      </w:r>
    </w:p>
    <w:p w:rsidR="00533C56" w:rsidRPr="00533C56" w:rsidRDefault="00533C56" w:rsidP="00DF2912">
      <w:pPr>
        <w:rPr>
          <w:lang w:val="en-GB"/>
        </w:rPr>
      </w:pPr>
    </w:p>
    <w:p w:rsidR="00533C56" w:rsidRPr="00B74A39" w:rsidRDefault="00533C56" w:rsidP="00CD5EBA">
      <w:pPr>
        <w:pStyle w:val="Heading2"/>
        <w:rPr>
          <w:lang w:val="en-GB"/>
        </w:rPr>
      </w:pPr>
      <w:bookmarkStart w:id="175" w:name="_G1.20.2_Maintenance_Contractor"/>
      <w:bookmarkStart w:id="176" w:name="_Toc271811190"/>
      <w:bookmarkStart w:id="177" w:name="_Toc391968124"/>
      <w:bookmarkStart w:id="178" w:name="_Toc220403618"/>
      <w:bookmarkEnd w:id="175"/>
      <w:r w:rsidRPr="00B74A39">
        <w:rPr>
          <w:lang w:val="en-GB"/>
        </w:rPr>
        <w:t>G1.2</w:t>
      </w:r>
      <w:r w:rsidR="002B343C">
        <w:rPr>
          <w:lang w:val="en-GB"/>
        </w:rPr>
        <w:t>0</w:t>
      </w:r>
      <w:r w:rsidRPr="00B74A39">
        <w:rPr>
          <w:lang w:val="en-GB"/>
        </w:rPr>
        <w:t>.2</w:t>
      </w:r>
      <w:r w:rsidRPr="00B74A39">
        <w:rPr>
          <w:lang w:val="en-GB"/>
        </w:rPr>
        <w:tab/>
        <w:t>Maintenance Contractor Responsibilities</w:t>
      </w:r>
      <w:bookmarkEnd w:id="176"/>
      <w:bookmarkEnd w:id="177"/>
    </w:p>
    <w:p w:rsidR="00533C56" w:rsidRPr="00B74A39" w:rsidRDefault="00533C56" w:rsidP="00DF2912">
      <w:pPr>
        <w:rPr>
          <w:lang w:val="en-GB"/>
        </w:rPr>
      </w:pPr>
      <w:r w:rsidRPr="00B74A39">
        <w:rPr>
          <w:lang w:val="en-GB"/>
        </w:rPr>
        <w:t xml:space="preserve">Where a Maintenance Contractor has been engaged to maintain a section or region of the State Road Network that Contractor shall only be responsible for maintenance of those nominated activities, as advised by the Superintendent, which are within the Limits of Works under road </w:t>
      </w:r>
      <w:r w:rsidRPr="005E7E30">
        <w:rPr>
          <w:i/>
          <w:lang w:val="en-GB"/>
        </w:rPr>
        <w:t>resurfacing or pavement reinstatement</w:t>
      </w:r>
      <w:r w:rsidRPr="00B74A39">
        <w:rPr>
          <w:lang w:val="en-GB"/>
        </w:rPr>
        <w:t xml:space="preserve"> contracts between the date of Possession of Site and the Date of Practical Completion of these contracts.</w:t>
      </w:r>
    </w:p>
    <w:p w:rsidR="00533C56" w:rsidRPr="00B74A39" w:rsidRDefault="00533C56" w:rsidP="00DF2912">
      <w:pPr>
        <w:rPr>
          <w:lang w:val="en-GB"/>
        </w:rPr>
      </w:pPr>
    </w:p>
    <w:p w:rsidR="00533C56" w:rsidRPr="00533C56" w:rsidRDefault="00533C56" w:rsidP="00DF2912">
      <w:pPr>
        <w:rPr>
          <w:lang w:val="en-GB"/>
        </w:rPr>
      </w:pPr>
      <w:r w:rsidRPr="00B74A39">
        <w:rPr>
          <w:lang w:val="en-GB"/>
        </w:rPr>
        <w:t>Following Practical Completion of these other contracts, the Maintenance Contractor will be responsible for maintenance on these contract sites except for minor omissions and defects that are the responsibility of the construction contractor.  The Superintendent shall advise of the location, date of possession of site and the date of practical completion for these other contracts and defects nominated to be repaired by the Construction Contractor at the issue of the Certificate of Practical Completion.</w:t>
      </w:r>
    </w:p>
    <w:p w:rsidR="00533C56" w:rsidRPr="00533C56" w:rsidRDefault="00533C56" w:rsidP="00DF2912">
      <w:pPr>
        <w:rPr>
          <w:lang w:val="en-GB"/>
        </w:rPr>
      </w:pPr>
    </w:p>
    <w:p w:rsidR="00533C56" w:rsidRPr="00533C56" w:rsidRDefault="00533C56" w:rsidP="00CD5EBA">
      <w:pPr>
        <w:pStyle w:val="Heading2"/>
        <w:rPr>
          <w:lang w:val="en-GB"/>
        </w:rPr>
      </w:pPr>
      <w:bookmarkStart w:id="179" w:name="_G1.20.3_Maintenance_of"/>
      <w:bookmarkStart w:id="180" w:name="_Toc271811191"/>
      <w:bookmarkStart w:id="181" w:name="_Toc391968125"/>
      <w:bookmarkEnd w:id="179"/>
      <w:r w:rsidRPr="00533C56">
        <w:rPr>
          <w:lang w:val="en-GB"/>
        </w:rPr>
        <w:t>G1.2</w:t>
      </w:r>
      <w:r w:rsidR="002B343C">
        <w:rPr>
          <w:lang w:val="en-GB"/>
        </w:rPr>
        <w:t>0</w:t>
      </w:r>
      <w:r w:rsidRPr="00533C56">
        <w:rPr>
          <w:lang w:val="en-GB"/>
        </w:rPr>
        <w:t>.</w:t>
      </w:r>
      <w:bookmarkStart w:id="182" w:name="_Toc220403619"/>
      <w:bookmarkEnd w:id="178"/>
      <w:r w:rsidRPr="00533C56">
        <w:rPr>
          <w:lang w:val="en-GB"/>
        </w:rPr>
        <w:t>3</w:t>
      </w:r>
      <w:r w:rsidRPr="00533C56">
        <w:rPr>
          <w:lang w:val="en-GB"/>
        </w:rPr>
        <w:tab/>
        <w:t>Maintenance of Trafficked Surfaces</w:t>
      </w:r>
      <w:bookmarkEnd w:id="180"/>
      <w:bookmarkEnd w:id="181"/>
      <w:bookmarkEnd w:id="182"/>
    </w:p>
    <w:p w:rsidR="00533C56" w:rsidRDefault="00533C56" w:rsidP="00DF2912">
      <w:pPr>
        <w:rPr>
          <w:lang w:val="en-GB"/>
        </w:rPr>
      </w:pPr>
      <w:r w:rsidRPr="00533C56">
        <w:rPr>
          <w:lang w:val="en-GB"/>
        </w:rPr>
        <w:t>The Contractor shall maintain, for the passage of the travelling public, all trafficked surfaces in a safe, dust free condition for all users at all times, particularly overnight and during weekends and public holidays.</w:t>
      </w:r>
    </w:p>
    <w:p w:rsidR="00430A02" w:rsidRPr="00533C56" w:rsidRDefault="00430A02" w:rsidP="00DF2912">
      <w:pPr>
        <w:rPr>
          <w:rFonts w:eastAsia="Calibri"/>
          <w:lang w:val="en-GB"/>
        </w:rPr>
      </w:pPr>
    </w:p>
    <w:p w:rsidR="00533C56" w:rsidRDefault="00533C56" w:rsidP="00DF2912">
      <w:pPr>
        <w:rPr>
          <w:lang w:val="en-GB"/>
        </w:rPr>
      </w:pPr>
      <w:r w:rsidRPr="00533C56">
        <w:rPr>
          <w:lang w:val="en-GB"/>
        </w:rPr>
        <w:lastRenderedPageBreak/>
        <w:t>Any damage resulting from traffic or any other cause shall be made good at the Contractor's expense.</w:t>
      </w:r>
    </w:p>
    <w:p w:rsidR="00430A02" w:rsidRPr="00533C56" w:rsidRDefault="00430A02" w:rsidP="00DF2912">
      <w:pPr>
        <w:rPr>
          <w:lang w:val="en-GB"/>
        </w:rPr>
      </w:pPr>
    </w:p>
    <w:p w:rsidR="00533C56" w:rsidRDefault="00533C56" w:rsidP="00DF2912">
      <w:pPr>
        <w:rPr>
          <w:lang w:val="en-GB"/>
        </w:rPr>
      </w:pPr>
      <w:r w:rsidRPr="00533C56">
        <w:rPr>
          <w:lang w:val="en-GB"/>
        </w:rPr>
        <w:t>Should the Contractor not carry out this maintenance then, the Superintendent may carry it out and the cost, as determined by the Superintendent, shall be deducted from payment to the Contractor.</w:t>
      </w:r>
    </w:p>
    <w:p w:rsidR="00430A02" w:rsidRPr="00533C56" w:rsidRDefault="00430A02" w:rsidP="00DF2912">
      <w:pPr>
        <w:rPr>
          <w:lang w:val="en-GB"/>
        </w:rPr>
      </w:pPr>
    </w:p>
    <w:p w:rsidR="00533C56" w:rsidRPr="00533C56" w:rsidRDefault="00533C56" w:rsidP="00DF2912">
      <w:pPr>
        <w:rPr>
          <w:lang w:val="en-GB"/>
        </w:rPr>
      </w:pPr>
      <w:r w:rsidRPr="00533C56">
        <w:rPr>
          <w:lang w:val="en-GB"/>
        </w:rPr>
        <w:t>All costs associated with this maintenance shall be deemed to have been included in the rates of all items comprising the Schedule of Rates.</w:t>
      </w:r>
    </w:p>
    <w:p w:rsidR="00533C56" w:rsidRPr="00533C56" w:rsidRDefault="00533C56" w:rsidP="00DF2912">
      <w:pPr>
        <w:rPr>
          <w:lang w:val="en-GB"/>
        </w:rPr>
      </w:pPr>
    </w:p>
    <w:p w:rsidR="00533C56" w:rsidRPr="00533C56" w:rsidRDefault="00533C56" w:rsidP="00CD5EBA">
      <w:pPr>
        <w:pStyle w:val="Heading2"/>
        <w:rPr>
          <w:lang w:val="en-US"/>
        </w:rPr>
      </w:pPr>
      <w:bookmarkStart w:id="183" w:name="_G1.20.4_Definitions"/>
      <w:bookmarkStart w:id="184" w:name="_Toc271811192"/>
      <w:bookmarkStart w:id="185" w:name="_Toc391968126"/>
      <w:bookmarkEnd w:id="183"/>
      <w:r w:rsidRPr="00533C56">
        <w:rPr>
          <w:lang w:val="en-US"/>
        </w:rPr>
        <w:t>G1.2</w:t>
      </w:r>
      <w:r w:rsidR="002B343C">
        <w:rPr>
          <w:lang w:val="en-US"/>
        </w:rPr>
        <w:t>0</w:t>
      </w:r>
      <w:r w:rsidRPr="00533C56">
        <w:rPr>
          <w:lang w:val="en-US"/>
        </w:rPr>
        <w:t>.4</w:t>
      </w:r>
      <w:r w:rsidRPr="00533C56">
        <w:rPr>
          <w:lang w:val="en-US"/>
        </w:rPr>
        <w:tab/>
        <w:t>Definitions</w:t>
      </w:r>
      <w:bookmarkEnd w:id="184"/>
      <w:bookmarkEnd w:id="185"/>
      <w:r w:rsidRPr="00533C56">
        <w:rPr>
          <w:lang w:val="en-US"/>
        </w:rPr>
        <w:t xml:space="preserve"> </w:t>
      </w:r>
    </w:p>
    <w:p w:rsidR="00533C56" w:rsidRDefault="00533C56" w:rsidP="00DF2912">
      <w:pPr>
        <w:rPr>
          <w:lang w:val="en-GB"/>
        </w:rPr>
      </w:pPr>
      <w:r w:rsidRPr="00533C56">
        <w:rPr>
          <w:lang w:val="en-GB"/>
        </w:rPr>
        <w:t>For the purpose of this contract:</w:t>
      </w:r>
    </w:p>
    <w:p w:rsidR="008A65F7" w:rsidRPr="00533C56" w:rsidRDefault="008A65F7" w:rsidP="00DF2912">
      <w:pPr>
        <w:rPr>
          <w:lang w:val="en-GB"/>
        </w:rPr>
      </w:pPr>
    </w:p>
    <w:p w:rsidR="00533C56" w:rsidRPr="008149CE" w:rsidRDefault="00533C56" w:rsidP="008149CE">
      <w:pPr>
        <w:pStyle w:val="ListParagraph"/>
        <w:numPr>
          <w:ilvl w:val="0"/>
          <w:numId w:val="14"/>
        </w:numPr>
        <w:ind w:left="567" w:hanging="567"/>
        <w:rPr>
          <w:i/>
          <w:lang w:val="en-GB"/>
        </w:rPr>
      </w:pPr>
      <w:r w:rsidRPr="008149CE">
        <w:rPr>
          <w:i/>
          <w:lang w:val="en-GB"/>
        </w:rPr>
        <w:t>Bridges(s)</w:t>
      </w:r>
    </w:p>
    <w:p w:rsidR="00533C56" w:rsidRPr="00533C56" w:rsidRDefault="00533C56" w:rsidP="00DF2912">
      <w:pPr>
        <w:rPr>
          <w:lang w:val="en-GB"/>
        </w:rPr>
      </w:pPr>
      <w:r w:rsidRPr="00533C56">
        <w:rPr>
          <w:lang w:val="en-GB"/>
        </w:rPr>
        <w:t xml:space="preserve">The term </w:t>
      </w:r>
      <w:r w:rsidRPr="00533C56">
        <w:rPr>
          <w:i/>
          <w:lang w:val="en-GB"/>
        </w:rPr>
        <w:t>Bridge(s)</w:t>
      </w:r>
      <w:r w:rsidRPr="00533C56">
        <w:rPr>
          <w:lang w:val="en-GB"/>
        </w:rPr>
        <w:t xml:space="preserve"> shall be taken to mean any State road or other nominated bridge or overpass, box culvert, foot-bridge, stock or pedestrian underpass, as may be listed in the Bridge Inventory, as well as pipe culverts having a unit diameter of 1200 mm or greater, which serve the State road system (Which may or may not be listed in the Inventory).</w:t>
      </w:r>
    </w:p>
    <w:p w:rsidR="00533C56" w:rsidRPr="00533C56" w:rsidRDefault="00533C56" w:rsidP="00DF2912">
      <w:pPr>
        <w:rPr>
          <w:lang w:val="en-GB"/>
        </w:rPr>
      </w:pPr>
    </w:p>
    <w:p w:rsidR="00533C56" w:rsidRPr="008149CE" w:rsidRDefault="00533C56" w:rsidP="008149CE">
      <w:pPr>
        <w:pStyle w:val="ListParagraph"/>
        <w:numPr>
          <w:ilvl w:val="0"/>
          <w:numId w:val="14"/>
        </w:numPr>
        <w:ind w:left="567" w:hanging="567"/>
        <w:rPr>
          <w:i/>
          <w:lang w:val="en-GB"/>
        </w:rPr>
      </w:pPr>
      <w:r w:rsidRPr="008149CE">
        <w:rPr>
          <w:i/>
          <w:lang w:val="en-GB"/>
        </w:rPr>
        <w:t>Routine Maintenance</w:t>
      </w:r>
    </w:p>
    <w:p w:rsidR="00533C56" w:rsidRPr="00533C56" w:rsidRDefault="00533C56" w:rsidP="00DF2912">
      <w:pPr>
        <w:rPr>
          <w:lang w:val="en-GB"/>
        </w:rPr>
      </w:pPr>
      <w:r w:rsidRPr="00533C56">
        <w:rPr>
          <w:lang w:val="en-GB"/>
        </w:rPr>
        <w:t xml:space="preserve">The </w:t>
      </w:r>
      <w:proofErr w:type="spellStart"/>
      <w:r w:rsidRPr="00533C56">
        <w:rPr>
          <w:lang w:val="en-GB"/>
        </w:rPr>
        <w:t>ongoing</w:t>
      </w:r>
      <w:proofErr w:type="spellEnd"/>
      <w:r w:rsidRPr="00533C56">
        <w:rPr>
          <w:lang w:val="en-GB"/>
        </w:rPr>
        <w:t xml:space="preserve"> works performed on roads and bridges for the following functions:</w:t>
      </w:r>
    </w:p>
    <w:p w:rsidR="00533C56" w:rsidRPr="008A65F7" w:rsidRDefault="00533C56" w:rsidP="008A65F7">
      <w:pPr>
        <w:pStyle w:val="ListParagraph"/>
        <w:numPr>
          <w:ilvl w:val="0"/>
          <w:numId w:val="15"/>
        </w:numPr>
        <w:ind w:left="851" w:hanging="284"/>
        <w:rPr>
          <w:lang w:val="en-GB"/>
        </w:rPr>
      </w:pPr>
      <w:r w:rsidRPr="008A65F7">
        <w:rPr>
          <w:lang w:val="en-GB"/>
        </w:rPr>
        <w:t>public safety</w:t>
      </w:r>
    </w:p>
    <w:p w:rsidR="00533C56" w:rsidRPr="008A65F7" w:rsidRDefault="00533C56" w:rsidP="008A65F7">
      <w:pPr>
        <w:pStyle w:val="ListParagraph"/>
        <w:numPr>
          <w:ilvl w:val="0"/>
          <w:numId w:val="15"/>
        </w:numPr>
        <w:ind w:left="851" w:hanging="284"/>
        <w:rPr>
          <w:lang w:val="en-GB"/>
        </w:rPr>
      </w:pPr>
      <w:r w:rsidRPr="008A65F7">
        <w:rPr>
          <w:lang w:val="en-GB"/>
        </w:rPr>
        <w:t>to limit the rate of deterioration of the asset</w:t>
      </w:r>
    </w:p>
    <w:p w:rsidR="00533C56" w:rsidRPr="008A65F7" w:rsidRDefault="00533C56" w:rsidP="008A65F7">
      <w:pPr>
        <w:pStyle w:val="ListParagraph"/>
        <w:numPr>
          <w:ilvl w:val="0"/>
          <w:numId w:val="15"/>
        </w:numPr>
        <w:ind w:left="851" w:hanging="284"/>
        <w:rPr>
          <w:lang w:val="en-GB"/>
        </w:rPr>
      </w:pPr>
      <w:proofErr w:type="gramStart"/>
      <w:r w:rsidRPr="008A65F7">
        <w:rPr>
          <w:lang w:val="en-GB"/>
        </w:rPr>
        <w:t>maintain</w:t>
      </w:r>
      <w:proofErr w:type="gramEnd"/>
      <w:r w:rsidRPr="008A65F7">
        <w:rPr>
          <w:lang w:val="en-GB"/>
        </w:rPr>
        <w:t xml:space="preserve"> functionality.</w:t>
      </w:r>
    </w:p>
    <w:p w:rsidR="00533C56" w:rsidRPr="00533C56" w:rsidRDefault="00533C56" w:rsidP="00DF2912">
      <w:pPr>
        <w:rPr>
          <w:lang w:val="en-GB"/>
        </w:rPr>
      </w:pPr>
      <w:r w:rsidRPr="00533C56">
        <w:rPr>
          <w:lang w:val="en-GB"/>
        </w:rPr>
        <w:t>Routine works are generally reactive and not location specific.  Works are to be undertaken in accordance with the performance standards.</w:t>
      </w:r>
    </w:p>
    <w:p w:rsidR="00533C56" w:rsidRPr="00533C56" w:rsidRDefault="00533C56" w:rsidP="00DF2912">
      <w:pPr>
        <w:rPr>
          <w:lang w:val="en-GB"/>
        </w:rPr>
      </w:pPr>
    </w:p>
    <w:p w:rsidR="00533C56" w:rsidRPr="008149CE" w:rsidRDefault="00533C56" w:rsidP="008149CE">
      <w:pPr>
        <w:pStyle w:val="ListParagraph"/>
        <w:numPr>
          <w:ilvl w:val="0"/>
          <w:numId w:val="14"/>
        </w:numPr>
        <w:ind w:left="567" w:hanging="567"/>
        <w:rPr>
          <w:i/>
          <w:lang w:val="en-GB"/>
        </w:rPr>
      </w:pPr>
      <w:r w:rsidRPr="008149CE">
        <w:rPr>
          <w:i/>
          <w:lang w:val="en-GB"/>
        </w:rPr>
        <w:t>Minor Works</w:t>
      </w:r>
    </w:p>
    <w:p w:rsidR="008A65F7" w:rsidRDefault="00533C56" w:rsidP="00DF2912">
      <w:pPr>
        <w:rPr>
          <w:lang w:val="en-GB"/>
        </w:rPr>
      </w:pPr>
      <w:r w:rsidRPr="00533C56">
        <w:rPr>
          <w:lang w:val="en-GB"/>
        </w:rPr>
        <w:t xml:space="preserve">Minor Works are those works that provide the functions of routine maintenance but which are specifically ordered by the Superintendent. </w:t>
      </w:r>
    </w:p>
    <w:p w:rsidR="00533C56" w:rsidRPr="00533C56" w:rsidRDefault="00533C56" w:rsidP="00DF2912">
      <w:pPr>
        <w:rPr>
          <w:lang w:val="en-GB"/>
        </w:rPr>
      </w:pPr>
      <w:r w:rsidRPr="00533C56">
        <w:rPr>
          <w:lang w:val="en-GB"/>
        </w:rPr>
        <w:t xml:space="preserve"> </w:t>
      </w:r>
    </w:p>
    <w:p w:rsidR="00533C56" w:rsidRPr="00533C56" w:rsidRDefault="00533C56" w:rsidP="00DF2912">
      <w:pPr>
        <w:rPr>
          <w:lang w:val="en-GB"/>
        </w:rPr>
      </w:pPr>
      <w:r w:rsidRPr="00533C56">
        <w:rPr>
          <w:lang w:val="en-GB"/>
        </w:rPr>
        <w:t>Identification of Minor Works is based on performance standards.</w:t>
      </w:r>
    </w:p>
    <w:p w:rsidR="00533C56" w:rsidRPr="00533C56" w:rsidRDefault="00533C56" w:rsidP="00DF2912">
      <w:pPr>
        <w:rPr>
          <w:lang w:val="en-GB"/>
        </w:rPr>
      </w:pPr>
    </w:p>
    <w:p w:rsidR="00533C56" w:rsidRPr="008149CE" w:rsidRDefault="00533C56" w:rsidP="008149CE">
      <w:pPr>
        <w:pStyle w:val="ListParagraph"/>
        <w:numPr>
          <w:ilvl w:val="0"/>
          <w:numId w:val="14"/>
        </w:numPr>
        <w:ind w:left="567" w:hanging="567"/>
        <w:rPr>
          <w:i/>
          <w:lang w:val="en-GB"/>
        </w:rPr>
      </w:pPr>
      <w:r w:rsidRPr="008149CE">
        <w:rPr>
          <w:i/>
          <w:lang w:val="en-GB"/>
        </w:rPr>
        <w:t>Urgent Works</w:t>
      </w:r>
    </w:p>
    <w:p w:rsidR="00533C56" w:rsidRPr="00EF5BE6" w:rsidRDefault="00533C56" w:rsidP="00DF2912">
      <w:pPr>
        <w:rPr>
          <w:lang w:val="en-GB"/>
        </w:rPr>
      </w:pPr>
      <w:r w:rsidRPr="00533C56">
        <w:rPr>
          <w:lang w:val="en-GB"/>
        </w:rPr>
        <w:t>The Contractor shall attend the site and undertake works required to render the site safe within</w:t>
      </w:r>
      <w:r w:rsidRPr="00533C56">
        <w:rPr>
          <w:b/>
          <w:i/>
          <w:lang w:val="en-GB"/>
        </w:rPr>
        <w:t xml:space="preserve"> </w:t>
      </w:r>
      <w:r w:rsidRPr="00533C56">
        <w:rPr>
          <w:lang w:val="en-GB"/>
        </w:rPr>
        <w:t xml:space="preserve">the specified response times as detailed </w:t>
      </w:r>
      <w:r w:rsidRPr="00EF5BE6">
        <w:rPr>
          <w:lang w:val="en-GB"/>
        </w:rPr>
        <w:t xml:space="preserve">in </w:t>
      </w:r>
      <w:r w:rsidR="00EF5BE6" w:rsidRPr="00EF5BE6">
        <w:rPr>
          <w:i/>
          <w:lang w:val="en-GB"/>
        </w:rPr>
        <w:t>Standard Specification R101 Emergency Management</w:t>
      </w:r>
      <w:r w:rsidRPr="00EF5BE6">
        <w:rPr>
          <w:lang w:val="en-GB"/>
        </w:rPr>
        <w:t>.</w:t>
      </w:r>
    </w:p>
    <w:p w:rsidR="00533C56" w:rsidRPr="00EF5BE6" w:rsidRDefault="00533C56" w:rsidP="00DF2912">
      <w:pPr>
        <w:rPr>
          <w:lang w:val="en-GB"/>
        </w:rPr>
      </w:pPr>
    </w:p>
    <w:p w:rsidR="00533C56" w:rsidRPr="008149CE" w:rsidRDefault="00533C56" w:rsidP="008149CE">
      <w:pPr>
        <w:pStyle w:val="ListParagraph"/>
        <w:numPr>
          <w:ilvl w:val="0"/>
          <w:numId w:val="14"/>
        </w:numPr>
        <w:ind w:left="567" w:hanging="567"/>
        <w:rPr>
          <w:i/>
          <w:lang w:val="en-GB"/>
        </w:rPr>
      </w:pPr>
      <w:r w:rsidRPr="008149CE">
        <w:rPr>
          <w:i/>
          <w:lang w:val="en-GB"/>
        </w:rPr>
        <w:t xml:space="preserve">Emergency Works </w:t>
      </w:r>
    </w:p>
    <w:p w:rsidR="00533C56" w:rsidRPr="00533C56" w:rsidRDefault="00533C56" w:rsidP="00DF2912">
      <w:pPr>
        <w:rPr>
          <w:lang w:val="en-GB"/>
        </w:rPr>
      </w:pPr>
      <w:r w:rsidRPr="00EF5BE6">
        <w:rPr>
          <w:lang w:val="en-GB"/>
        </w:rPr>
        <w:t>The Contractor shall attend the site and assist in remedial action as directed within</w:t>
      </w:r>
      <w:r w:rsidRPr="00EF5BE6">
        <w:rPr>
          <w:b/>
          <w:i/>
          <w:lang w:val="en-GB"/>
        </w:rPr>
        <w:t xml:space="preserve"> </w:t>
      </w:r>
      <w:r w:rsidRPr="00EF5BE6">
        <w:rPr>
          <w:lang w:val="en-GB"/>
        </w:rPr>
        <w:t xml:space="preserve">the specified response times as detailed in </w:t>
      </w:r>
      <w:r w:rsidR="00EF5BE6" w:rsidRPr="00EF5BE6">
        <w:rPr>
          <w:i/>
          <w:lang w:val="en-GB"/>
        </w:rPr>
        <w:t>Standard S</w:t>
      </w:r>
      <w:r w:rsidRPr="00EF5BE6">
        <w:rPr>
          <w:i/>
          <w:lang w:val="en-GB"/>
        </w:rPr>
        <w:t xml:space="preserve">pecification R101 Emergency </w:t>
      </w:r>
      <w:r w:rsidR="00EF5BE6" w:rsidRPr="00EF5BE6">
        <w:rPr>
          <w:i/>
          <w:lang w:val="en-GB"/>
        </w:rPr>
        <w:t>Management</w:t>
      </w:r>
      <w:r w:rsidRPr="00533C56">
        <w:rPr>
          <w:lang w:val="en-GB"/>
        </w:rPr>
        <w:t>.</w:t>
      </w:r>
    </w:p>
    <w:p w:rsidR="00FE0287" w:rsidRPr="00533C56" w:rsidRDefault="00FE0287" w:rsidP="00DF2912">
      <w:pPr>
        <w:rPr>
          <w:lang w:val="en-GB"/>
        </w:rPr>
      </w:pPr>
    </w:p>
    <w:p w:rsidR="00533C56" w:rsidRPr="008149CE" w:rsidRDefault="00533C56" w:rsidP="008149CE">
      <w:pPr>
        <w:pStyle w:val="ListParagraph"/>
        <w:numPr>
          <w:ilvl w:val="0"/>
          <w:numId w:val="14"/>
        </w:numPr>
        <w:ind w:left="567" w:hanging="567"/>
        <w:rPr>
          <w:i/>
          <w:lang w:val="en-GB"/>
        </w:rPr>
      </w:pPr>
      <w:r w:rsidRPr="008149CE">
        <w:rPr>
          <w:i/>
          <w:lang w:val="en-GB"/>
        </w:rPr>
        <w:t>Performance Standards</w:t>
      </w:r>
    </w:p>
    <w:p w:rsidR="00533C56" w:rsidRPr="00533C56" w:rsidRDefault="00533C56" w:rsidP="00DF2912">
      <w:pPr>
        <w:rPr>
          <w:lang w:val="en-GB"/>
        </w:rPr>
      </w:pPr>
      <w:r w:rsidRPr="00533C56">
        <w:rPr>
          <w:i/>
          <w:lang w:val="en-GB"/>
        </w:rPr>
        <w:t>Maximum Defective Condition</w:t>
      </w:r>
      <w:r w:rsidRPr="00533C56">
        <w:rPr>
          <w:lang w:val="en-GB"/>
        </w:rPr>
        <w:t xml:space="preserve">- </w:t>
      </w:r>
    </w:p>
    <w:p w:rsidR="00533C56" w:rsidRPr="00533C56" w:rsidRDefault="00533C56" w:rsidP="008A65F7">
      <w:pPr>
        <w:ind w:left="567"/>
        <w:rPr>
          <w:lang w:val="en-GB"/>
        </w:rPr>
      </w:pPr>
      <w:r w:rsidRPr="00533C56">
        <w:rPr>
          <w:lang w:val="en-GB"/>
        </w:rPr>
        <w:t xml:space="preserve">The maximum allowable defective condition as listed in the relevant </w:t>
      </w:r>
      <w:r w:rsidR="00EF5BE6">
        <w:rPr>
          <w:lang w:val="en-GB"/>
        </w:rPr>
        <w:t>S</w:t>
      </w:r>
      <w:r w:rsidRPr="00533C56">
        <w:rPr>
          <w:lang w:val="en-GB"/>
        </w:rPr>
        <w:t xml:space="preserve">tandard </w:t>
      </w:r>
      <w:r w:rsidR="00EF5BE6">
        <w:rPr>
          <w:lang w:val="en-GB"/>
        </w:rPr>
        <w:t>S</w:t>
      </w:r>
      <w:r w:rsidRPr="00533C56">
        <w:rPr>
          <w:lang w:val="en-GB"/>
        </w:rPr>
        <w:t>pecifications before intervention is required.</w:t>
      </w:r>
    </w:p>
    <w:p w:rsidR="00533C56" w:rsidRPr="00533C56" w:rsidRDefault="00533C56" w:rsidP="00DF2912">
      <w:pPr>
        <w:rPr>
          <w:lang w:val="en-GB"/>
        </w:rPr>
      </w:pPr>
    </w:p>
    <w:p w:rsidR="00533C56" w:rsidRPr="00533C56" w:rsidRDefault="00533C56" w:rsidP="00DF2912">
      <w:pPr>
        <w:rPr>
          <w:lang w:val="en-GB"/>
        </w:rPr>
      </w:pPr>
      <w:r w:rsidRPr="00533C56">
        <w:rPr>
          <w:i/>
          <w:lang w:val="en-GB"/>
        </w:rPr>
        <w:t>Minimum Condition after Reinstatement</w:t>
      </w:r>
      <w:r w:rsidRPr="00533C56">
        <w:rPr>
          <w:lang w:val="en-GB"/>
        </w:rPr>
        <w:t xml:space="preserve"> - </w:t>
      </w:r>
    </w:p>
    <w:p w:rsidR="00533C56" w:rsidRPr="00533C56" w:rsidRDefault="00533C56" w:rsidP="008A65F7">
      <w:pPr>
        <w:ind w:left="567"/>
        <w:rPr>
          <w:lang w:val="en-GB"/>
        </w:rPr>
      </w:pPr>
      <w:r w:rsidRPr="00533C56">
        <w:rPr>
          <w:lang w:val="en-GB"/>
        </w:rPr>
        <w:t xml:space="preserve">The minimum condition as listed in the relevant </w:t>
      </w:r>
      <w:r w:rsidR="00EF5BE6">
        <w:rPr>
          <w:lang w:val="en-GB"/>
        </w:rPr>
        <w:t>S</w:t>
      </w:r>
      <w:r w:rsidRPr="00533C56">
        <w:rPr>
          <w:lang w:val="en-GB"/>
        </w:rPr>
        <w:t xml:space="preserve">tandard </w:t>
      </w:r>
      <w:r w:rsidR="00EF5BE6">
        <w:rPr>
          <w:lang w:val="en-GB"/>
        </w:rPr>
        <w:t>S</w:t>
      </w:r>
      <w:r w:rsidRPr="00533C56">
        <w:rPr>
          <w:lang w:val="en-GB"/>
        </w:rPr>
        <w:t>pecifications following reinstatement that is required.</w:t>
      </w:r>
    </w:p>
    <w:p w:rsidR="00533C56" w:rsidRPr="00533C56" w:rsidRDefault="00533C56" w:rsidP="00DF2912">
      <w:pPr>
        <w:rPr>
          <w:lang w:val="en-GB"/>
        </w:rPr>
      </w:pPr>
    </w:p>
    <w:p w:rsidR="00533C56" w:rsidRPr="008149CE" w:rsidRDefault="00533C56" w:rsidP="008149CE">
      <w:pPr>
        <w:pStyle w:val="ListParagraph"/>
        <w:numPr>
          <w:ilvl w:val="0"/>
          <w:numId w:val="14"/>
        </w:numPr>
        <w:ind w:left="567" w:hanging="567"/>
        <w:rPr>
          <w:i/>
          <w:lang w:val="en-GB"/>
        </w:rPr>
      </w:pPr>
      <w:r w:rsidRPr="008149CE">
        <w:rPr>
          <w:i/>
          <w:lang w:val="en-GB"/>
        </w:rPr>
        <w:t>Defects</w:t>
      </w:r>
    </w:p>
    <w:p w:rsidR="00533C56" w:rsidRPr="00533C56" w:rsidRDefault="00533C56" w:rsidP="00DF2912">
      <w:pPr>
        <w:rPr>
          <w:lang w:val="en-GB"/>
        </w:rPr>
      </w:pPr>
      <w:r w:rsidRPr="00533C56">
        <w:rPr>
          <w:lang w:val="en-GB"/>
        </w:rPr>
        <w:t xml:space="preserve">All defects shall be as defined in the relevant specification and </w:t>
      </w:r>
      <w:r w:rsidR="00FD73C5" w:rsidRPr="00FD73C5">
        <w:rPr>
          <w:lang w:val="en-GB"/>
        </w:rPr>
        <w:t>Department of State Growth’s</w:t>
      </w:r>
      <w:r w:rsidRPr="00533C56">
        <w:rPr>
          <w:lang w:val="en-GB"/>
        </w:rPr>
        <w:t xml:space="preserve"> Guide to the Identification and Measurement of road and bridge </w:t>
      </w:r>
      <w:r w:rsidR="00EF5BE6">
        <w:rPr>
          <w:lang w:val="en-GB"/>
        </w:rPr>
        <w:t>d</w:t>
      </w:r>
      <w:r w:rsidRPr="00533C56">
        <w:rPr>
          <w:lang w:val="en-GB"/>
        </w:rPr>
        <w:t>efects.</w:t>
      </w:r>
    </w:p>
    <w:p w:rsidR="00533C56" w:rsidRPr="00533C56" w:rsidRDefault="00533C56" w:rsidP="00DF2912">
      <w:pPr>
        <w:rPr>
          <w:lang w:val="en-GB"/>
        </w:rPr>
      </w:pPr>
    </w:p>
    <w:p w:rsidR="00533C56" w:rsidRPr="00533C56" w:rsidRDefault="00533C56" w:rsidP="00A072FB">
      <w:pPr>
        <w:pStyle w:val="Heading1"/>
        <w:rPr>
          <w:lang w:val="en-US"/>
        </w:rPr>
      </w:pPr>
      <w:bookmarkStart w:id="186" w:name="_G1.21_REPORT_ON"/>
      <w:bookmarkStart w:id="187" w:name="_Toc271811193"/>
      <w:bookmarkStart w:id="188" w:name="_Toc391968127"/>
      <w:bookmarkEnd w:id="186"/>
      <w:r w:rsidRPr="00533C56">
        <w:rPr>
          <w:lang w:val="en-US"/>
        </w:rPr>
        <w:t>G1.2</w:t>
      </w:r>
      <w:r w:rsidR="002B343C">
        <w:rPr>
          <w:lang w:val="en-US"/>
        </w:rPr>
        <w:t>1</w:t>
      </w:r>
      <w:r w:rsidRPr="00533C56">
        <w:rPr>
          <w:lang w:val="en-US"/>
        </w:rPr>
        <w:tab/>
        <w:t>REPORT ON CONTRACT ADMINISTRATION PERSONNEL</w:t>
      </w:r>
      <w:bookmarkEnd w:id="187"/>
      <w:bookmarkEnd w:id="188"/>
    </w:p>
    <w:p w:rsidR="00533C56" w:rsidRPr="00533C56" w:rsidRDefault="00533C56" w:rsidP="00DF2912">
      <w:pPr>
        <w:rPr>
          <w:lang w:val="en-US"/>
        </w:rPr>
      </w:pPr>
      <w:r w:rsidRPr="00533C56">
        <w:rPr>
          <w:lang w:val="en-US"/>
        </w:rPr>
        <w:t xml:space="preserve">If the Contractor so requests, the Superintendent shall provide the Contractor with a form to prepare a report on the Contract Administration personnel.  This report must be discussed with the relevant personnel, countersigned and forwarded </w:t>
      </w:r>
      <w:r w:rsidRPr="00915B22">
        <w:rPr>
          <w:lang w:val="en-US"/>
        </w:rPr>
        <w:t xml:space="preserve">to the </w:t>
      </w:r>
      <w:r w:rsidR="00A63E6D" w:rsidRPr="00915B22">
        <w:rPr>
          <w:lang w:val="en-US"/>
        </w:rPr>
        <w:t>Superintendent</w:t>
      </w:r>
      <w:r w:rsidR="00A63E6D">
        <w:rPr>
          <w:color w:val="0070C0"/>
          <w:lang w:val="en-US"/>
        </w:rPr>
        <w:t xml:space="preserve"> </w:t>
      </w:r>
      <w:r w:rsidRPr="00533C56">
        <w:rPr>
          <w:lang w:val="en-US"/>
        </w:rPr>
        <w:t>marked “confidential”.</w:t>
      </w:r>
    </w:p>
    <w:p w:rsidR="00533C56" w:rsidRPr="00533C56" w:rsidRDefault="00533C56" w:rsidP="00DF2912">
      <w:pPr>
        <w:rPr>
          <w:lang w:val="en-US"/>
        </w:rPr>
      </w:pPr>
    </w:p>
    <w:p w:rsidR="00533C56" w:rsidRPr="00533C56" w:rsidRDefault="00533C56" w:rsidP="00A072FB">
      <w:pPr>
        <w:pStyle w:val="Heading1"/>
        <w:rPr>
          <w:lang w:val="en-GB"/>
        </w:rPr>
      </w:pPr>
      <w:bookmarkStart w:id="189" w:name="_G1.22_BRIDGES_–"/>
      <w:bookmarkStart w:id="190" w:name="_Toc271811194"/>
      <w:bookmarkStart w:id="191" w:name="_Toc391968128"/>
      <w:bookmarkEnd w:id="189"/>
      <w:r w:rsidRPr="00533C56">
        <w:rPr>
          <w:lang w:val="en-US"/>
        </w:rPr>
        <w:t>G1.2</w:t>
      </w:r>
      <w:r w:rsidR="002B343C">
        <w:rPr>
          <w:lang w:val="en-US"/>
        </w:rPr>
        <w:t>2</w:t>
      </w:r>
      <w:r w:rsidRPr="00533C56">
        <w:rPr>
          <w:lang w:val="en-US"/>
        </w:rPr>
        <w:tab/>
      </w:r>
      <w:r w:rsidRPr="00533C56">
        <w:rPr>
          <w:lang w:val="en-GB"/>
        </w:rPr>
        <w:t>BRIDGES – MISCELLANEOUS</w:t>
      </w:r>
      <w:bookmarkEnd w:id="190"/>
      <w:bookmarkEnd w:id="191"/>
    </w:p>
    <w:p w:rsidR="00533C56" w:rsidRPr="00533C56" w:rsidRDefault="00533C56" w:rsidP="00CD5EBA">
      <w:pPr>
        <w:pStyle w:val="Heading2"/>
      </w:pPr>
      <w:bookmarkStart w:id="192" w:name="_G1.22.1_Bridge_Clearance"/>
      <w:bookmarkStart w:id="193" w:name="_Toc271811195"/>
      <w:bookmarkStart w:id="194" w:name="_Toc391968129"/>
      <w:bookmarkEnd w:id="192"/>
      <w:r w:rsidRPr="00533C56">
        <w:t>G1.2</w:t>
      </w:r>
      <w:r w:rsidR="002B343C">
        <w:t>2</w:t>
      </w:r>
      <w:r w:rsidRPr="00533C56">
        <w:t>.1</w:t>
      </w:r>
      <w:r w:rsidRPr="00533C56">
        <w:tab/>
        <w:t>Bridge Clearance Signs</w:t>
      </w:r>
      <w:bookmarkEnd w:id="193"/>
      <w:bookmarkEnd w:id="194"/>
    </w:p>
    <w:p w:rsidR="00533C56" w:rsidRPr="00533C56" w:rsidRDefault="00533C56" w:rsidP="00DF2912">
      <w:r w:rsidRPr="00533C56">
        <w:t xml:space="preserve">Where bridge clearance signs are required, the vertical clearance to the road shall be measured at </w:t>
      </w:r>
      <w:r w:rsidRPr="00915B22">
        <w:t>all lane lines and those figures reported to the Superintendent for advice on the signed clearance to be displayed.</w:t>
      </w:r>
      <w:r w:rsidR="006E3144" w:rsidRPr="00915B22">
        <w:t xml:space="preserve">  Clearance signs shall be installed prior to inspection for practical completion (</w:t>
      </w:r>
      <w:r w:rsidR="006E3144" w:rsidRPr="00EF5BE6">
        <w:t xml:space="preserve">refer </w:t>
      </w:r>
      <w:r w:rsidR="00EF5BE6" w:rsidRPr="00EF5BE6">
        <w:rPr>
          <w:i/>
        </w:rPr>
        <w:t>Clause</w:t>
      </w:r>
      <w:r w:rsidR="00EF5BE6" w:rsidRPr="00EF5BE6">
        <w:t xml:space="preserve"> </w:t>
      </w:r>
      <w:r w:rsidR="006E3144" w:rsidRPr="00EF5BE6">
        <w:rPr>
          <w:i/>
        </w:rPr>
        <w:t>G1.8.4</w:t>
      </w:r>
      <w:r w:rsidR="006E3144" w:rsidRPr="00915B22">
        <w:t>).</w:t>
      </w:r>
    </w:p>
    <w:p w:rsidR="00533C56" w:rsidRPr="00533C56" w:rsidRDefault="00533C56" w:rsidP="00DF2912"/>
    <w:p w:rsidR="00533C56" w:rsidRPr="00533C56" w:rsidRDefault="00533C56" w:rsidP="00CD5EBA">
      <w:pPr>
        <w:pStyle w:val="Heading2"/>
      </w:pPr>
      <w:bookmarkStart w:id="195" w:name="_G1.22.2_Bridge_Number,"/>
      <w:bookmarkStart w:id="196" w:name="_Toc271811196"/>
      <w:bookmarkStart w:id="197" w:name="_Toc391968130"/>
      <w:bookmarkEnd w:id="195"/>
      <w:r w:rsidRPr="00533C56">
        <w:t>G1.2</w:t>
      </w:r>
      <w:r w:rsidR="002B343C">
        <w:t>2</w:t>
      </w:r>
      <w:r w:rsidRPr="00533C56">
        <w:t>.2</w:t>
      </w:r>
      <w:r w:rsidRPr="00533C56">
        <w:tab/>
        <w:t>Bridge Number, Load Capacity and Date Marks</w:t>
      </w:r>
      <w:bookmarkEnd w:id="196"/>
      <w:bookmarkEnd w:id="197"/>
    </w:p>
    <w:p w:rsidR="00533C56" w:rsidRPr="00533C56" w:rsidRDefault="00533C56" w:rsidP="00DF2912">
      <w:r w:rsidRPr="00533C56">
        <w:t>The Contractor shall provide the necessary stencils for placement on the face of formwork to show clearly on the finished concrete, the bridge number, the design loading and year of construction.  The stencil lettering shall be 75mm high, 5mm deep and be clearly legible.  The depth of the lettering shall not reduce the minimum cover to the reinforcement below that specified.  The lettering shall be mirror checked prior to placement of concrete.</w:t>
      </w:r>
    </w:p>
    <w:p w:rsidR="00533C56" w:rsidRPr="00533C56" w:rsidRDefault="00533C56" w:rsidP="00DF2912"/>
    <w:p w:rsidR="00533C56" w:rsidRPr="00915B22" w:rsidRDefault="006E3144" w:rsidP="00DF2912">
      <w:r w:rsidRPr="00915B22">
        <w:t>For bridges, culverts, pedestrian and stock underpasses, the asset number; design loading and the year of construction shall be marked into the inside face of the left hand kerb at Abutment A (Abutment A is the abutment listed on the lower link map reference chainage) and on the diagonal kerb face at the other abutme</w:t>
      </w:r>
      <w:r w:rsidR="001F365A" w:rsidRPr="00915B22">
        <w:t>nt unless otherwise specified by the Superintendent.</w:t>
      </w:r>
    </w:p>
    <w:p w:rsidR="00580C03" w:rsidRDefault="00580C03"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Default="007A0EA2" w:rsidP="00DF2912"/>
    <w:p w:rsidR="007A0EA2" w:rsidRPr="00533C56" w:rsidRDefault="007A0EA2" w:rsidP="00DF2912"/>
    <w:p w:rsidR="00533C56" w:rsidRPr="00533C56" w:rsidRDefault="00533C56" w:rsidP="00A072FB">
      <w:pPr>
        <w:pStyle w:val="Heading1"/>
        <w:rPr>
          <w:lang w:val="en-US"/>
        </w:rPr>
      </w:pPr>
      <w:bookmarkStart w:id="198" w:name="_G1.23_HOLDPOINTS"/>
      <w:bookmarkStart w:id="199" w:name="_Toc271811197"/>
      <w:bookmarkStart w:id="200" w:name="_Toc391968131"/>
      <w:bookmarkEnd w:id="198"/>
      <w:r w:rsidRPr="00533C56">
        <w:rPr>
          <w:lang w:val="en-US"/>
        </w:rPr>
        <w:lastRenderedPageBreak/>
        <w:t>G1.2</w:t>
      </w:r>
      <w:r w:rsidR="002B343C">
        <w:rPr>
          <w:lang w:val="en-US"/>
        </w:rPr>
        <w:t>3</w:t>
      </w:r>
      <w:r w:rsidRPr="00533C56">
        <w:rPr>
          <w:lang w:val="en-US"/>
        </w:rPr>
        <w:t xml:space="preserve"> HOLDPOINTS</w:t>
      </w:r>
      <w:bookmarkEnd w:id="199"/>
      <w:bookmarkEnd w:id="200"/>
    </w:p>
    <w:p w:rsidR="00533C56" w:rsidRPr="00533C56" w:rsidRDefault="00533C56" w:rsidP="00DF2912">
      <w:pPr>
        <w:rPr>
          <w:lang w:val="en-GB"/>
        </w:rPr>
      </w:pPr>
      <w:r w:rsidRPr="00533C56">
        <w:rPr>
          <w:lang w:val="en-GB"/>
        </w:rPr>
        <w:t xml:space="preserve">The following </w:t>
      </w:r>
      <w:proofErr w:type="spellStart"/>
      <w:r w:rsidRPr="00533C56">
        <w:rPr>
          <w:lang w:val="en-GB"/>
        </w:rPr>
        <w:t>holdpoints</w:t>
      </w:r>
      <w:proofErr w:type="spellEnd"/>
      <w:r w:rsidRPr="00533C56">
        <w:rPr>
          <w:lang w:val="en-GB"/>
        </w:rPr>
        <w:t xml:space="preserve"> have been identified in this Specification.</w:t>
      </w:r>
    </w:p>
    <w:p w:rsidR="00533C56" w:rsidRPr="00533C56" w:rsidRDefault="00533C56" w:rsidP="00DF2912">
      <w:pPr>
        <w:rPr>
          <w:lang w:val="en-G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5299"/>
        <w:gridCol w:w="3827"/>
      </w:tblGrid>
      <w:tr w:rsidR="00533C56" w:rsidRPr="00533C56" w:rsidTr="008149CE">
        <w:trPr>
          <w:jc w:val="center"/>
        </w:trPr>
        <w:tc>
          <w:tcPr>
            <w:tcW w:w="905" w:type="dxa"/>
            <w:vAlign w:val="center"/>
          </w:tcPr>
          <w:p w:rsidR="00533C56" w:rsidRPr="008149CE" w:rsidRDefault="00533C56" w:rsidP="008149CE">
            <w:pPr>
              <w:jc w:val="center"/>
              <w:rPr>
                <w:b/>
                <w:lang w:val="en-GB"/>
              </w:rPr>
            </w:pPr>
            <w:bookmarkStart w:id="201" w:name="_Toc486062191"/>
            <w:r w:rsidRPr="008149CE">
              <w:rPr>
                <w:b/>
                <w:lang w:val="en-GB"/>
              </w:rPr>
              <w:t>Ref</w:t>
            </w:r>
            <w:bookmarkEnd w:id="201"/>
          </w:p>
        </w:tc>
        <w:tc>
          <w:tcPr>
            <w:tcW w:w="5299" w:type="dxa"/>
            <w:vAlign w:val="center"/>
          </w:tcPr>
          <w:p w:rsidR="00533C56" w:rsidRPr="008149CE" w:rsidRDefault="00533C56" w:rsidP="008149CE">
            <w:pPr>
              <w:jc w:val="center"/>
              <w:rPr>
                <w:b/>
                <w:lang w:val="en-GB"/>
              </w:rPr>
            </w:pPr>
            <w:bookmarkStart w:id="202" w:name="_Toc486062192"/>
            <w:r w:rsidRPr="008149CE">
              <w:rPr>
                <w:b/>
                <w:lang w:val="en-GB"/>
              </w:rPr>
              <w:t xml:space="preserve">Description of </w:t>
            </w:r>
            <w:proofErr w:type="spellStart"/>
            <w:r w:rsidRPr="008149CE">
              <w:rPr>
                <w:b/>
                <w:lang w:val="en-GB"/>
              </w:rPr>
              <w:t>Holdpoint</w:t>
            </w:r>
            <w:bookmarkEnd w:id="202"/>
            <w:proofErr w:type="spellEnd"/>
          </w:p>
        </w:tc>
        <w:tc>
          <w:tcPr>
            <w:tcW w:w="3827" w:type="dxa"/>
            <w:vAlign w:val="center"/>
          </w:tcPr>
          <w:p w:rsidR="00533C56" w:rsidRPr="008149CE" w:rsidRDefault="00533C56" w:rsidP="008149CE">
            <w:pPr>
              <w:jc w:val="center"/>
              <w:rPr>
                <w:b/>
                <w:lang w:val="en-GB"/>
              </w:rPr>
            </w:pPr>
            <w:bookmarkStart w:id="203" w:name="_Toc486062193"/>
            <w:r w:rsidRPr="008149CE">
              <w:rPr>
                <w:b/>
                <w:lang w:val="en-GB"/>
              </w:rPr>
              <w:t>Nominated Work not to proceed</w:t>
            </w:r>
            <w:bookmarkEnd w:id="203"/>
          </w:p>
        </w:tc>
      </w:tr>
      <w:tr w:rsidR="00533C56" w:rsidRPr="00533C56" w:rsidTr="008149CE">
        <w:trPr>
          <w:jc w:val="center"/>
        </w:trPr>
        <w:tc>
          <w:tcPr>
            <w:tcW w:w="905" w:type="dxa"/>
          </w:tcPr>
          <w:p w:rsidR="00533C56" w:rsidRPr="00533C56" w:rsidRDefault="00533C56" w:rsidP="008149CE">
            <w:pPr>
              <w:rPr>
                <w:lang w:val="en-GB"/>
              </w:rPr>
            </w:pPr>
            <w:r w:rsidRPr="00533C56">
              <w:rPr>
                <w:lang w:val="en-GB"/>
              </w:rPr>
              <w:t>G1.2.2</w:t>
            </w:r>
          </w:p>
        </w:tc>
        <w:tc>
          <w:tcPr>
            <w:tcW w:w="5299" w:type="dxa"/>
          </w:tcPr>
          <w:p w:rsidR="00533C56" w:rsidRPr="00533C56" w:rsidRDefault="00533C56" w:rsidP="00371FA7">
            <w:pPr>
              <w:jc w:val="left"/>
              <w:rPr>
                <w:lang w:val="en-GB"/>
              </w:rPr>
            </w:pPr>
            <w:r w:rsidRPr="00533C56">
              <w:rPr>
                <w:lang w:val="en-GB"/>
              </w:rPr>
              <w:t>Prior to entry onto privately owned land</w:t>
            </w:r>
          </w:p>
        </w:tc>
        <w:tc>
          <w:tcPr>
            <w:tcW w:w="3827" w:type="dxa"/>
          </w:tcPr>
          <w:p w:rsidR="00533C56" w:rsidRPr="00533C56" w:rsidRDefault="00533C56" w:rsidP="00371FA7">
            <w:pPr>
              <w:jc w:val="left"/>
              <w:rPr>
                <w:lang w:val="en-GB"/>
              </w:rPr>
            </w:pPr>
            <w:r w:rsidRPr="00533C56">
              <w:rPr>
                <w:lang w:val="en-GB"/>
              </w:rPr>
              <w:t xml:space="preserve">Entry onto privately owned land </w:t>
            </w:r>
          </w:p>
        </w:tc>
      </w:tr>
      <w:tr w:rsidR="00533C56" w:rsidRPr="00533C56" w:rsidTr="008149CE">
        <w:trPr>
          <w:jc w:val="center"/>
        </w:trPr>
        <w:tc>
          <w:tcPr>
            <w:tcW w:w="905" w:type="dxa"/>
          </w:tcPr>
          <w:p w:rsidR="00533C56" w:rsidRPr="00533C56" w:rsidRDefault="00533C56" w:rsidP="008149CE">
            <w:pPr>
              <w:rPr>
                <w:lang w:val="en-GB"/>
              </w:rPr>
            </w:pPr>
            <w:r w:rsidRPr="00533C56">
              <w:rPr>
                <w:lang w:val="en-GB"/>
              </w:rPr>
              <w:t>G1.5</w:t>
            </w:r>
          </w:p>
        </w:tc>
        <w:tc>
          <w:tcPr>
            <w:tcW w:w="5299" w:type="dxa"/>
          </w:tcPr>
          <w:p w:rsidR="00533C56" w:rsidRPr="00533C56" w:rsidRDefault="00533C56" w:rsidP="00371FA7">
            <w:pPr>
              <w:jc w:val="left"/>
              <w:rPr>
                <w:lang w:val="en-GB"/>
              </w:rPr>
            </w:pPr>
            <w:r w:rsidRPr="00533C56">
              <w:t>Prior to siting site offices, sheds, stores or depots.</w:t>
            </w:r>
          </w:p>
        </w:tc>
        <w:tc>
          <w:tcPr>
            <w:tcW w:w="3827" w:type="dxa"/>
          </w:tcPr>
          <w:p w:rsidR="00533C56" w:rsidRPr="00533C56" w:rsidRDefault="00533C56" w:rsidP="00371FA7">
            <w:pPr>
              <w:jc w:val="left"/>
              <w:rPr>
                <w:lang w:val="en-GB"/>
              </w:rPr>
            </w:pPr>
            <w:r w:rsidRPr="00533C56">
              <w:rPr>
                <w:lang w:val="en-GB"/>
              </w:rPr>
              <w:t>Site works</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G1.6.1</w:t>
            </w:r>
          </w:p>
        </w:tc>
        <w:tc>
          <w:tcPr>
            <w:tcW w:w="5299" w:type="dxa"/>
          </w:tcPr>
          <w:p w:rsidR="00533C56" w:rsidRPr="00533C56" w:rsidRDefault="00533C56" w:rsidP="00371FA7">
            <w:pPr>
              <w:jc w:val="left"/>
              <w:rPr>
                <w:color w:val="000000" w:themeColor="text1"/>
                <w:lang w:val="en-GB"/>
              </w:rPr>
            </w:pPr>
            <w:r w:rsidRPr="00533C56">
              <w:rPr>
                <w:color w:val="000000" w:themeColor="text1"/>
              </w:rPr>
              <w:t>Copies of correspondence with landowners prior to work on their land.</w:t>
            </w:r>
          </w:p>
        </w:tc>
        <w:tc>
          <w:tcPr>
            <w:tcW w:w="3827" w:type="dxa"/>
          </w:tcPr>
          <w:p w:rsidR="00533C56" w:rsidRPr="00533C56" w:rsidRDefault="00533C56" w:rsidP="00371FA7">
            <w:pPr>
              <w:jc w:val="left"/>
              <w:rPr>
                <w:color w:val="000000" w:themeColor="text1"/>
                <w:lang w:val="en-GB"/>
              </w:rPr>
            </w:pPr>
            <w:r w:rsidRPr="00533C56">
              <w:rPr>
                <w:color w:val="000000" w:themeColor="text1"/>
              </w:rPr>
              <w:t>Work on land owned by others.</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G1.6.2</w:t>
            </w:r>
          </w:p>
        </w:tc>
        <w:tc>
          <w:tcPr>
            <w:tcW w:w="5299" w:type="dxa"/>
          </w:tcPr>
          <w:p w:rsidR="00533C56" w:rsidRPr="00533C56" w:rsidRDefault="00533C56" w:rsidP="00371FA7">
            <w:pPr>
              <w:jc w:val="left"/>
              <w:rPr>
                <w:color w:val="000000" w:themeColor="text1"/>
                <w:lang w:val="en-GB"/>
              </w:rPr>
            </w:pPr>
            <w:r w:rsidRPr="00533C56">
              <w:rPr>
                <w:color w:val="000000" w:themeColor="text1"/>
                <w:spacing w:val="-2"/>
              </w:rPr>
              <w:t>Prior to establishing a stockpile in the road reservation.</w:t>
            </w:r>
          </w:p>
        </w:tc>
        <w:tc>
          <w:tcPr>
            <w:tcW w:w="3827" w:type="dxa"/>
          </w:tcPr>
          <w:p w:rsidR="00533C56" w:rsidRPr="00533C56" w:rsidRDefault="00533C56" w:rsidP="00371FA7">
            <w:pPr>
              <w:jc w:val="left"/>
              <w:rPr>
                <w:color w:val="000000" w:themeColor="text1"/>
                <w:lang w:val="en-GB"/>
              </w:rPr>
            </w:pPr>
            <w:r w:rsidRPr="00533C56">
              <w:rPr>
                <w:color w:val="000000" w:themeColor="text1"/>
                <w:spacing w:val="-2"/>
              </w:rPr>
              <w:t>Establishment of a stockpile in the road reservation.</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G1.6.3</w:t>
            </w:r>
          </w:p>
        </w:tc>
        <w:tc>
          <w:tcPr>
            <w:tcW w:w="5299" w:type="dxa"/>
          </w:tcPr>
          <w:p w:rsidR="00533C56" w:rsidRPr="00533C56" w:rsidRDefault="00533C56" w:rsidP="00371FA7">
            <w:pPr>
              <w:jc w:val="left"/>
              <w:rPr>
                <w:color w:val="000000" w:themeColor="text1"/>
                <w:lang w:val="en-GB"/>
              </w:rPr>
            </w:pPr>
            <w:r w:rsidRPr="00533C56">
              <w:rPr>
                <w:color w:val="000000" w:themeColor="text1"/>
              </w:rPr>
              <w:t>Prior to using a pit or quarry.</w:t>
            </w:r>
          </w:p>
        </w:tc>
        <w:tc>
          <w:tcPr>
            <w:tcW w:w="3827" w:type="dxa"/>
          </w:tcPr>
          <w:p w:rsidR="00533C56" w:rsidRPr="00533C56" w:rsidRDefault="00533C56" w:rsidP="00371FA7">
            <w:pPr>
              <w:jc w:val="left"/>
              <w:rPr>
                <w:color w:val="000000" w:themeColor="text1"/>
                <w:lang w:val="en-GB"/>
              </w:rPr>
            </w:pPr>
            <w:r w:rsidRPr="00533C56">
              <w:rPr>
                <w:color w:val="000000" w:themeColor="text1"/>
                <w:lang w:val="en-GB"/>
              </w:rPr>
              <w:t>Supply of material from a pit or quarry.</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G1.6.4</w:t>
            </w:r>
          </w:p>
        </w:tc>
        <w:tc>
          <w:tcPr>
            <w:tcW w:w="5299" w:type="dxa"/>
          </w:tcPr>
          <w:p w:rsidR="00533C56" w:rsidRPr="00533C56" w:rsidRDefault="00533C56" w:rsidP="00371FA7">
            <w:pPr>
              <w:jc w:val="left"/>
              <w:rPr>
                <w:color w:val="000000" w:themeColor="text1"/>
                <w:lang w:val="en-GB"/>
              </w:rPr>
            </w:pPr>
            <w:r w:rsidRPr="00533C56">
              <w:rPr>
                <w:color w:val="000000" w:themeColor="text1"/>
                <w:spacing w:val="-2"/>
              </w:rPr>
              <w:t>Prior to cartage over Council or private roads.</w:t>
            </w:r>
          </w:p>
        </w:tc>
        <w:tc>
          <w:tcPr>
            <w:tcW w:w="3827" w:type="dxa"/>
          </w:tcPr>
          <w:p w:rsidR="00533C56" w:rsidRPr="00533C56" w:rsidRDefault="00533C56" w:rsidP="00371FA7">
            <w:pPr>
              <w:jc w:val="left"/>
              <w:rPr>
                <w:color w:val="000000" w:themeColor="text1"/>
                <w:lang w:val="en-GB"/>
              </w:rPr>
            </w:pPr>
            <w:r w:rsidRPr="00533C56">
              <w:rPr>
                <w:color w:val="000000" w:themeColor="text1"/>
                <w:spacing w:val="-2"/>
              </w:rPr>
              <w:t>Cartage over Council or private roads.</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G1.6.5</w:t>
            </w:r>
          </w:p>
        </w:tc>
        <w:tc>
          <w:tcPr>
            <w:tcW w:w="5299" w:type="dxa"/>
          </w:tcPr>
          <w:p w:rsidR="00533C56" w:rsidRPr="00533C56" w:rsidRDefault="00533C56" w:rsidP="00371FA7">
            <w:pPr>
              <w:jc w:val="left"/>
              <w:rPr>
                <w:color w:val="000000" w:themeColor="text1"/>
                <w:lang w:val="en-GB"/>
              </w:rPr>
            </w:pPr>
            <w:r w:rsidRPr="00533C56">
              <w:rPr>
                <w:color w:val="000000" w:themeColor="text1"/>
                <w:spacing w:val="-2"/>
              </w:rPr>
              <w:t>Prior to diversion of traffic onto Council or private roads.</w:t>
            </w:r>
          </w:p>
        </w:tc>
        <w:tc>
          <w:tcPr>
            <w:tcW w:w="3827" w:type="dxa"/>
          </w:tcPr>
          <w:p w:rsidR="00533C56" w:rsidRPr="00533C56" w:rsidRDefault="00533C56" w:rsidP="00371FA7">
            <w:pPr>
              <w:jc w:val="left"/>
              <w:rPr>
                <w:color w:val="000000" w:themeColor="text1"/>
                <w:lang w:val="en-GB"/>
              </w:rPr>
            </w:pPr>
            <w:r w:rsidRPr="00533C56">
              <w:rPr>
                <w:color w:val="000000" w:themeColor="text1"/>
                <w:spacing w:val="-2"/>
              </w:rPr>
              <w:t>Diversion of traffic onto Council or private roads.</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G1.6.6</w:t>
            </w:r>
          </w:p>
        </w:tc>
        <w:tc>
          <w:tcPr>
            <w:tcW w:w="5299" w:type="dxa"/>
          </w:tcPr>
          <w:p w:rsidR="00533C56" w:rsidRPr="00533C56" w:rsidRDefault="00533C56" w:rsidP="00371FA7">
            <w:pPr>
              <w:jc w:val="left"/>
              <w:rPr>
                <w:color w:val="000000" w:themeColor="text1"/>
                <w:lang w:val="en-GB"/>
              </w:rPr>
            </w:pPr>
            <w:r w:rsidRPr="00533C56">
              <w:rPr>
                <w:color w:val="000000" w:themeColor="text1"/>
                <w:lang w:val="en-GB"/>
              </w:rPr>
              <w:t>Disposal of Material</w:t>
            </w:r>
          </w:p>
        </w:tc>
        <w:tc>
          <w:tcPr>
            <w:tcW w:w="3827" w:type="dxa"/>
          </w:tcPr>
          <w:p w:rsidR="00533C56" w:rsidRPr="00533C56" w:rsidRDefault="00533C56" w:rsidP="00371FA7">
            <w:pPr>
              <w:jc w:val="left"/>
              <w:rPr>
                <w:color w:val="000000" w:themeColor="text1"/>
                <w:lang w:val="en-GB"/>
              </w:rPr>
            </w:pPr>
            <w:r w:rsidRPr="00533C56">
              <w:rPr>
                <w:color w:val="000000" w:themeColor="text1"/>
                <w:lang w:val="en-GB"/>
              </w:rPr>
              <w:t>Disposal of Material</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G1.6.7</w:t>
            </w:r>
          </w:p>
        </w:tc>
        <w:tc>
          <w:tcPr>
            <w:tcW w:w="5299" w:type="dxa"/>
          </w:tcPr>
          <w:p w:rsidR="00533C56" w:rsidRPr="00533C56" w:rsidRDefault="00533C56" w:rsidP="00371FA7">
            <w:pPr>
              <w:jc w:val="left"/>
              <w:rPr>
                <w:color w:val="000000" w:themeColor="text1"/>
                <w:lang w:val="en-GB"/>
              </w:rPr>
            </w:pPr>
            <w:r w:rsidRPr="00533C56">
              <w:rPr>
                <w:color w:val="000000" w:themeColor="text1"/>
                <w:lang w:val="en-GB"/>
              </w:rPr>
              <w:t>Prior to use of an alternative product</w:t>
            </w:r>
          </w:p>
        </w:tc>
        <w:tc>
          <w:tcPr>
            <w:tcW w:w="3827" w:type="dxa"/>
          </w:tcPr>
          <w:p w:rsidR="00533C56" w:rsidRPr="00533C56" w:rsidRDefault="00533C56" w:rsidP="00371FA7">
            <w:pPr>
              <w:jc w:val="left"/>
              <w:rPr>
                <w:color w:val="000000" w:themeColor="text1"/>
                <w:lang w:val="en-GB"/>
              </w:rPr>
            </w:pPr>
            <w:r w:rsidRPr="00533C56">
              <w:rPr>
                <w:color w:val="000000" w:themeColor="text1"/>
                <w:lang w:val="en-GB"/>
              </w:rPr>
              <w:t>Use of alternative product</w:t>
            </w:r>
          </w:p>
        </w:tc>
      </w:tr>
      <w:tr w:rsidR="00533C56" w:rsidRPr="00533C56" w:rsidTr="008149CE">
        <w:trPr>
          <w:jc w:val="center"/>
        </w:trPr>
        <w:tc>
          <w:tcPr>
            <w:tcW w:w="905" w:type="dxa"/>
          </w:tcPr>
          <w:p w:rsidR="00533C56" w:rsidRPr="00533C56" w:rsidRDefault="00533C56" w:rsidP="008149CE">
            <w:pPr>
              <w:rPr>
                <w:color w:val="000000" w:themeColor="text1"/>
                <w:lang w:val="en-GB"/>
              </w:rPr>
            </w:pPr>
            <w:r w:rsidRPr="00533C56">
              <w:rPr>
                <w:color w:val="000000" w:themeColor="text1"/>
                <w:lang w:val="en-GB"/>
              </w:rPr>
              <w:t>G1.6.8</w:t>
            </w:r>
          </w:p>
        </w:tc>
        <w:tc>
          <w:tcPr>
            <w:tcW w:w="5299" w:type="dxa"/>
          </w:tcPr>
          <w:p w:rsidR="00533C56" w:rsidRPr="00533C56" w:rsidRDefault="00533C56" w:rsidP="00371FA7">
            <w:pPr>
              <w:jc w:val="left"/>
              <w:rPr>
                <w:color w:val="000000" w:themeColor="text1"/>
                <w:lang w:val="en-GB"/>
              </w:rPr>
            </w:pPr>
            <w:r w:rsidRPr="00533C56">
              <w:rPr>
                <w:color w:val="000000" w:themeColor="text1"/>
              </w:rPr>
              <w:t>Structural reports prior to commencing all other works.</w:t>
            </w:r>
          </w:p>
        </w:tc>
        <w:tc>
          <w:tcPr>
            <w:tcW w:w="3827" w:type="dxa"/>
          </w:tcPr>
          <w:p w:rsidR="00533C56" w:rsidRPr="00533C56" w:rsidRDefault="00533C56" w:rsidP="00371FA7">
            <w:pPr>
              <w:jc w:val="left"/>
              <w:rPr>
                <w:color w:val="000000" w:themeColor="text1"/>
                <w:lang w:val="en-GB"/>
              </w:rPr>
            </w:pPr>
            <w:r w:rsidRPr="00533C56">
              <w:rPr>
                <w:color w:val="000000" w:themeColor="text1"/>
                <w:lang w:val="en-GB"/>
              </w:rPr>
              <w:t>All work likely to damage structures.</w:t>
            </w:r>
          </w:p>
        </w:tc>
      </w:tr>
      <w:tr w:rsidR="00533C56" w:rsidRPr="00533C56" w:rsidTr="008149CE">
        <w:trPr>
          <w:jc w:val="center"/>
        </w:trPr>
        <w:tc>
          <w:tcPr>
            <w:tcW w:w="905" w:type="dxa"/>
          </w:tcPr>
          <w:p w:rsidR="00533C56" w:rsidRPr="00533C56" w:rsidRDefault="00533C56" w:rsidP="008149CE">
            <w:pPr>
              <w:rPr>
                <w:lang w:val="en-GB"/>
              </w:rPr>
            </w:pPr>
            <w:r w:rsidRPr="00533C56">
              <w:rPr>
                <w:lang w:val="en-GB"/>
              </w:rPr>
              <w:t>G1.8</w:t>
            </w:r>
          </w:p>
        </w:tc>
        <w:tc>
          <w:tcPr>
            <w:tcW w:w="5299" w:type="dxa"/>
          </w:tcPr>
          <w:p w:rsidR="00533C56" w:rsidRPr="00533C56" w:rsidRDefault="00A63E6D" w:rsidP="00371FA7">
            <w:pPr>
              <w:jc w:val="left"/>
              <w:rPr>
                <w:lang w:val="en-GB"/>
              </w:rPr>
            </w:pPr>
            <w:r w:rsidRPr="00915B22">
              <w:rPr>
                <w:lang w:val="en-GB"/>
              </w:rPr>
              <w:t xml:space="preserve">Post Award and Environmental </w:t>
            </w:r>
            <w:r w:rsidR="00533C56" w:rsidRPr="00915B22">
              <w:rPr>
                <w:lang w:val="en-GB"/>
              </w:rPr>
              <w:t>Meetings</w:t>
            </w:r>
            <w:r w:rsidR="00533C56" w:rsidRPr="00533C56">
              <w:rPr>
                <w:lang w:val="en-GB"/>
              </w:rPr>
              <w:t xml:space="preserve"> prior to possession of site</w:t>
            </w:r>
          </w:p>
        </w:tc>
        <w:tc>
          <w:tcPr>
            <w:tcW w:w="3827" w:type="dxa"/>
          </w:tcPr>
          <w:p w:rsidR="00533C56" w:rsidRPr="00533C56" w:rsidRDefault="00533C56" w:rsidP="00371FA7">
            <w:pPr>
              <w:jc w:val="left"/>
              <w:rPr>
                <w:lang w:val="en-GB"/>
              </w:rPr>
            </w:pPr>
            <w:r w:rsidRPr="00533C56">
              <w:rPr>
                <w:lang w:val="en-GB"/>
              </w:rPr>
              <w:t>Possession of site</w:t>
            </w:r>
          </w:p>
        </w:tc>
      </w:tr>
      <w:tr w:rsidR="00533C56" w:rsidRPr="00533C56" w:rsidTr="008149CE">
        <w:trPr>
          <w:jc w:val="center"/>
        </w:trPr>
        <w:tc>
          <w:tcPr>
            <w:tcW w:w="905" w:type="dxa"/>
          </w:tcPr>
          <w:p w:rsidR="00533C56" w:rsidRPr="00533C56" w:rsidRDefault="00533C56" w:rsidP="008149CE">
            <w:pPr>
              <w:rPr>
                <w:lang w:val="en-GB"/>
              </w:rPr>
            </w:pPr>
            <w:r w:rsidRPr="00533C56">
              <w:rPr>
                <w:lang w:val="en-GB"/>
              </w:rPr>
              <w:t>G1.12</w:t>
            </w:r>
          </w:p>
        </w:tc>
        <w:tc>
          <w:tcPr>
            <w:tcW w:w="5299" w:type="dxa"/>
          </w:tcPr>
          <w:p w:rsidR="00533C56" w:rsidRPr="00533C56" w:rsidRDefault="00533C56" w:rsidP="00371FA7">
            <w:pPr>
              <w:jc w:val="left"/>
              <w:rPr>
                <w:lang w:val="en-GB"/>
              </w:rPr>
            </w:pPr>
            <w:r w:rsidRPr="00533C56">
              <w:rPr>
                <w:lang w:val="en-GB"/>
              </w:rPr>
              <w:t>Prior to construction of an access bridge or temporary structure</w:t>
            </w:r>
          </w:p>
        </w:tc>
        <w:tc>
          <w:tcPr>
            <w:tcW w:w="3827" w:type="dxa"/>
          </w:tcPr>
          <w:p w:rsidR="00533C56" w:rsidRPr="00533C56" w:rsidRDefault="00533C56" w:rsidP="00371FA7">
            <w:pPr>
              <w:jc w:val="left"/>
              <w:rPr>
                <w:lang w:val="en-GB"/>
              </w:rPr>
            </w:pPr>
            <w:r w:rsidRPr="00533C56">
              <w:rPr>
                <w:lang w:val="en-GB"/>
              </w:rPr>
              <w:t>Construction of an access bridge or temporary structure</w:t>
            </w:r>
          </w:p>
        </w:tc>
      </w:tr>
      <w:tr w:rsidR="00533C56" w:rsidRPr="00533C56" w:rsidTr="008149CE">
        <w:trPr>
          <w:jc w:val="center"/>
        </w:trPr>
        <w:tc>
          <w:tcPr>
            <w:tcW w:w="905" w:type="dxa"/>
          </w:tcPr>
          <w:p w:rsidR="00533C56" w:rsidRPr="00533C56" w:rsidRDefault="00533C56" w:rsidP="008149CE">
            <w:pPr>
              <w:rPr>
                <w:lang w:val="en-GB"/>
              </w:rPr>
            </w:pPr>
            <w:r w:rsidRPr="00533C56">
              <w:rPr>
                <w:lang w:val="en-GB"/>
              </w:rPr>
              <w:t>G1.13</w:t>
            </w:r>
          </w:p>
        </w:tc>
        <w:tc>
          <w:tcPr>
            <w:tcW w:w="5299" w:type="dxa"/>
          </w:tcPr>
          <w:p w:rsidR="00533C56" w:rsidRPr="00533C56" w:rsidRDefault="00533C56" w:rsidP="00371FA7">
            <w:pPr>
              <w:jc w:val="left"/>
              <w:rPr>
                <w:lang w:val="en-GB"/>
              </w:rPr>
            </w:pPr>
            <w:r w:rsidRPr="00533C56">
              <w:rPr>
                <w:lang w:val="en-GB"/>
              </w:rPr>
              <w:t>Prior to use of new bridges, underpasses or overpasses by construction or other vehicles</w:t>
            </w:r>
          </w:p>
        </w:tc>
        <w:tc>
          <w:tcPr>
            <w:tcW w:w="3827" w:type="dxa"/>
          </w:tcPr>
          <w:p w:rsidR="00533C56" w:rsidRPr="00533C56" w:rsidRDefault="00533C56" w:rsidP="00371FA7">
            <w:pPr>
              <w:jc w:val="left"/>
              <w:rPr>
                <w:lang w:val="en-GB"/>
              </w:rPr>
            </w:pPr>
            <w:r w:rsidRPr="00533C56">
              <w:rPr>
                <w:lang w:val="en-GB"/>
              </w:rPr>
              <w:t>Use of new bridges, underpasses or overpasses by construction or other vehicles</w:t>
            </w:r>
          </w:p>
        </w:tc>
      </w:tr>
      <w:tr w:rsidR="00533C56" w:rsidRPr="00533C56" w:rsidTr="008149CE">
        <w:trPr>
          <w:jc w:val="center"/>
        </w:trPr>
        <w:tc>
          <w:tcPr>
            <w:tcW w:w="905" w:type="dxa"/>
          </w:tcPr>
          <w:p w:rsidR="00533C56" w:rsidRPr="00533C56" w:rsidRDefault="00533C56" w:rsidP="008149CE">
            <w:pPr>
              <w:rPr>
                <w:lang w:val="en-GB"/>
              </w:rPr>
            </w:pPr>
            <w:r w:rsidRPr="00533C56">
              <w:rPr>
                <w:lang w:val="en-GB"/>
              </w:rPr>
              <w:t>G1.14</w:t>
            </w:r>
          </w:p>
        </w:tc>
        <w:tc>
          <w:tcPr>
            <w:tcW w:w="5299" w:type="dxa"/>
          </w:tcPr>
          <w:p w:rsidR="00533C56" w:rsidRPr="00533C56" w:rsidRDefault="00533C56" w:rsidP="00371FA7">
            <w:pPr>
              <w:jc w:val="left"/>
              <w:rPr>
                <w:lang w:val="en-GB"/>
              </w:rPr>
            </w:pPr>
            <w:r w:rsidRPr="00533C56">
              <w:rPr>
                <w:lang w:val="en-GB"/>
              </w:rPr>
              <w:t xml:space="preserve">Prior to passage of construction vehicles over precast crown unit structures or cast </w:t>
            </w:r>
            <w:proofErr w:type="spellStart"/>
            <w:r w:rsidRPr="00533C56">
              <w:rPr>
                <w:lang w:val="en-GB"/>
              </w:rPr>
              <w:t>insitu</w:t>
            </w:r>
            <w:proofErr w:type="spellEnd"/>
            <w:r w:rsidRPr="00533C56">
              <w:rPr>
                <w:lang w:val="en-GB"/>
              </w:rPr>
              <w:t xml:space="preserve"> culverts</w:t>
            </w:r>
          </w:p>
        </w:tc>
        <w:tc>
          <w:tcPr>
            <w:tcW w:w="3827" w:type="dxa"/>
          </w:tcPr>
          <w:p w:rsidR="00533C56" w:rsidRPr="00533C56" w:rsidRDefault="00533C56" w:rsidP="00371FA7">
            <w:pPr>
              <w:jc w:val="left"/>
              <w:rPr>
                <w:lang w:val="en-GB"/>
              </w:rPr>
            </w:pPr>
            <w:r w:rsidRPr="00533C56">
              <w:rPr>
                <w:lang w:val="en-GB"/>
              </w:rPr>
              <w:t xml:space="preserve">Passage of construction vehicles over precast crown unit structures or cast </w:t>
            </w:r>
            <w:proofErr w:type="spellStart"/>
            <w:r w:rsidRPr="00533C56">
              <w:rPr>
                <w:lang w:val="en-GB"/>
              </w:rPr>
              <w:t>insitu</w:t>
            </w:r>
            <w:proofErr w:type="spellEnd"/>
            <w:r w:rsidRPr="00533C56">
              <w:rPr>
                <w:lang w:val="en-GB"/>
              </w:rPr>
              <w:t xml:space="preserve"> culverts</w:t>
            </w:r>
          </w:p>
        </w:tc>
      </w:tr>
      <w:tr w:rsidR="00533C56" w:rsidRPr="00533C56" w:rsidTr="008149CE">
        <w:trPr>
          <w:jc w:val="center"/>
        </w:trPr>
        <w:tc>
          <w:tcPr>
            <w:tcW w:w="905" w:type="dxa"/>
          </w:tcPr>
          <w:p w:rsidR="00533C56" w:rsidRPr="00533C56" w:rsidRDefault="00533C56" w:rsidP="002B343C">
            <w:pPr>
              <w:rPr>
                <w:lang w:val="en-GB"/>
              </w:rPr>
            </w:pPr>
            <w:r w:rsidRPr="00533C56">
              <w:rPr>
                <w:lang w:val="en-GB"/>
              </w:rPr>
              <w:t>G1.1</w:t>
            </w:r>
            <w:r w:rsidR="002B343C">
              <w:rPr>
                <w:lang w:val="en-GB"/>
              </w:rPr>
              <w:t>8</w:t>
            </w:r>
          </w:p>
        </w:tc>
        <w:tc>
          <w:tcPr>
            <w:tcW w:w="5299" w:type="dxa"/>
          </w:tcPr>
          <w:p w:rsidR="00533C56" w:rsidRPr="00533C56" w:rsidRDefault="00533C56" w:rsidP="00371FA7">
            <w:pPr>
              <w:jc w:val="left"/>
              <w:rPr>
                <w:lang w:val="en-GB"/>
              </w:rPr>
            </w:pPr>
            <w:r w:rsidRPr="00533C56">
              <w:rPr>
                <w:lang w:val="en-GB"/>
              </w:rPr>
              <w:t>Prior to establishing a new crossing point on the railway</w:t>
            </w:r>
          </w:p>
        </w:tc>
        <w:tc>
          <w:tcPr>
            <w:tcW w:w="3827" w:type="dxa"/>
          </w:tcPr>
          <w:p w:rsidR="00533C56" w:rsidRPr="00533C56" w:rsidRDefault="00533C56" w:rsidP="00371FA7">
            <w:pPr>
              <w:jc w:val="left"/>
              <w:rPr>
                <w:lang w:val="en-GB"/>
              </w:rPr>
            </w:pPr>
            <w:r w:rsidRPr="00533C56">
              <w:rPr>
                <w:lang w:val="en-GB"/>
              </w:rPr>
              <w:t>Establishing a new crossing point on the railway</w:t>
            </w:r>
          </w:p>
        </w:tc>
      </w:tr>
    </w:tbl>
    <w:p w:rsidR="00533C56" w:rsidRPr="00533C56" w:rsidRDefault="00533C56"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bookmarkStart w:id="204" w:name="_Toc271811198"/>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p w:rsidR="00427FF4" w:rsidRDefault="00427FF4" w:rsidP="00533C56">
      <w:pPr>
        <w:tabs>
          <w:tab w:val="clear" w:pos="567"/>
          <w:tab w:val="clear" w:pos="1134"/>
        </w:tabs>
        <w:spacing w:after="120"/>
        <w:jc w:val="left"/>
        <w:rPr>
          <w:sz w:val="22"/>
          <w:lang w:val="en-GB"/>
        </w:rPr>
      </w:pPr>
    </w:p>
    <w:bookmarkEnd w:id="204"/>
    <w:p w:rsidR="00580C03" w:rsidRDefault="00580C03" w:rsidP="001E323B"/>
    <w:p w:rsidR="008149CE" w:rsidRDefault="008149CE" w:rsidP="001E323B"/>
    <w:p w:rsidR="008149CE" w:rsidRDefault="008149CE" w:rsidP="001E323B"/>
    <w:p w:rsidR="008149CE" w:rsidRDefault="008149CE" w:rsidP="001E323B"/>
    <w:p w:rsidR="008149CE" w:rsidRDefault="008149CE" w:rsidP="001E323B"/>
    <w:p w:rsidR="008149CE" w:rsidRDefault="008149CE" w:rsidP="001E323B"/>
    <w:p w:rsidR="002B343C" w:rsidRDefault="002B343C" w:rsidP="001E323B"/>
    <w:p w:rsidR="00533C56" w:rsidRPr="00427FF4" w:rsidRDefault="00533C56" w:rsidP="00A072FB">
      <w:pPr>
        <w:pStyle w:val="Heading1"/>
        <w:rPr>
          <w:lang w:val="en-GB"/>
        </w:rPr>
      </w:pPr>
      <w:bookmarkStart w:id="205" w:name="_APPENDIX_G1.A_–"/>
      <w:bookmarkStart w:id="206" w:name="_Toc271811199"/>
      <w:bookmarkStart w:id="207" w:name="_Toc391968132"/>
      <w:bookmarkEnd w:id="205"/>
      <w:r w:rsidRPr="00427FF4">
        <w:rPr>
          <w:lang w:val="en-GB"/>
        </w:rPr>
        <w:lastRenderedPageBreak/>
        <w:t>APPENDIX G1.</w:t>
      </w:r>
      <w:r w:rsidR="00915B22">
        <w:rPr>
          <w:lang w:val="en-GB"/>
        </w:rPr>
        <w:t>A</w:t>
      </w:r>
      <w:r w:rsidRPr="00427FF4">
        <w:rPr>
          <w:lang w:val="en-GB"/>
        </w:rPr>
        <w:t xml:space="preserve"> </w:t>
      </w:r>
      <w:r w:rsidR="003738D7">
        <w:rPr>
          <w:lang w:val="en-GB"/>
        </w:rPr>
        <w:t xml:space="preserve">– </w:t>
      </w:r>
      <w:r w:rsidRPr="00427FF4">
        <w:rPr>
          <w:lang w:val="en-GB"/>
        </w:rPr>
        <w:t>Statutory Declaration</w:t>
      </w:r>
      <w:bookmarkEnd w:id="206"/>
      <w:bookmarkEnd w:id="207"/>
    </w:p>
    <w:p w:rsidR="00915B22" w:rsidRDefault="00915B22" w:rsidP="00AC312D">
      <w:pPr>
        <w:pStyle w:val="Heading1"/>
        <w:rPr>
          <w:lang w:val="en-GB"/>
        </w:rPr>
      </w:pPr>
    </w:p>
    <w:p w:rsidR="00AC312D" w:rsidRPr="0096751E" w:rsidRDefault="00AC312D" w:rsidP="00AC312D">
      <w:pPr>
        <w:pStyle w:val="BodyText"/>
        <w:pBdr>
          <w:bottom w:val="single" w:sz="4" w:space="1" w:color="auto"/>
        </w:pBdr>
        <w:spacing w:after="120"/>
        <w:contextualSpacing w:val="0"/>
        <w:jc w:val="center"/>
        <w:rPr>
          <w:b/>
          <w:sz w:val="36"/>
          <w:szCs w:val="36"/>
          <w:lang w:val="en-GB"/>
        </w:rPr>
      </w:pPr>
      <w:bookmarkStart w:id="208" w:name="_Toc174438496"/>
      <w:r w:rsidRPr="0096751E">
        <w:rPr>
          <w:b/>
          <w:sz w:val="36"/>
          <w:szCs w:val="36"/>
          <w:lang w:val="en-GB"/>
        </w:rPr>
        <w:t>Statutory Declaration</w:t>
      </w:r>
    </w:p>
    <w:p w:rsidR="00AC312D" w:rsidRPr="00427FF4" w:rsidRDefault="00AC312D" w:rsidP="00AC312D">
      <w:pPr>
        <w:pStyle w:val="BodyText"/>
        <w:rPr>
          <w:sz w:val="22"/>
          <w:lang w:val="en-GB"/>
        </w:rPr>
      </w:pPr>
    </w:p>
    <w:p w:rsidR="00AC312D" w:rsidRPr="00D05E07" w:rsidRDefault="00AC312D" w:rsidP="00AC312D">
      <w:pPr>
        <w:pStyle w:val="BodyText"/>
        <w:contextualSpacing w:val="0"/>
        <w:rPr>
          <w:sz w:val="22"/>
          <w:szCs w:val="22"/>
          <w:lang w:val="en-GB"/>
        </w:rPr>
      </w:pPr>
      <w:r w:rsidRPr="00D05E07">
        <w:rPr>
          <w:sz w:val="22"/>
          <w:szCs w:val="22"/>
          <w:lang w:val="en-GB"/>
        </w:rPr>
        <w:t>Contract No.</w:t>
      </w:r>
      <w:proofErr w:type="gramStart"/>
      <w:r w:rsidRPr="00D05E07">
        <w:rPr>
          <w:sz w:val="22"/>
          <w:szCs w:val="22"/>
          <w:lang w:val="en-GB"/>
        </w:rPr>
        <w:t>:</w:t>
      </w:r>
      <w:r w:rsidRPr="00D05E07">
        <w:rPr>
          <w:sz w:val="22"/>
          <w:szCs w:val="22"/>
          <w:lang w:val="en-GB"/>
        </w:rPr>
        <w:tab/>
        <w:t>…………………………….</w:t>
      </w:r>
      <w:proofErr w:type="gramEnd"/>
    </w:p>
    <w:p w:rsidR="00AC312D" w:rsidRPr="00D05E07"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r w:rsidRPr="00D05E07">
        <w:rPr>
          <w:sz w:val="22"/>
          <w:szCs w:val="22"/>
          <w:lang w:val="en-GB"/>
        </w:rPr>
        <w:t>Contract Title</w:t>
      </w:r>
      <w:proofErr w:type="gramStart"/>
      <w:r w:rsidRPr="00D05E07">
        <w:rPr>
          <w:sz w:val="22"/>
          <w:szCs w:val="22"/>
          <w:lang w:val="en-GB"/>
        </w:rPr>
        <w:t>:</w:t>
      </w:r>
      <w:r w:rsidRPr="00D05E07">
        <w:rPr>
          <w:sz w:val="22"/>
          <w:szCs w:val="22"/>
          <w:lang w:val="en-GB"/>
        </w:rPr>
        <w:tab/>
        <w:t>……………………………………………………………</w:t>
      </w:r>
      <w:r>
        <w:rPr>
          <w:sz w:val="22"/>
          <w:szCs w:val="22"/>
          <w:lang w:val="en-GB"/>
        </w:rPr>
        <w:t>…………………………….</w:t>
      </w:r>
      <w:r w:rsidRPr="00D05E07">
        <w:rPr>
          <w:sz w:val="22"/>
          <w:szCs w:val="22"/>
          <w:lang w:val="en-GB"/>
        </w:rPr>
        <w:t>………………</w:t>
      </w:r>
      <w:proofErr w:type="gramEnd"/>
    </w:p>
    <w:p w:rsidR="00AC312D" w:rsidRPr="00D05E07" w:rsidRDefault="00AC312D" w:rsidP="00AC312D">
      <w:pPr>
        <w:pStyle w:val="BodyText"/>
        <w:pBdr>
          <w:bottom w:val="single" w:sz="4" w:space="1" w:color="auto"/>
        </w:pBdr>
        <w:contextualSpacing w:val="0"/>
        <w:rPr>
          <w:sz w:val="22"/>
          <w:szCs w:val="22"/>
          <w:lang w:val="en-GB"/>
        </w:rPr>
      </w:pPr>
      <w:r w:rsidRPr="00D05E07">
        <w:rPr>
          <w:sz w:val="22"/>
          <w:szCs w:val="22"/>
          <w:lang w:val="en-GB"/>
        </w:rPr>
        <w:tab/>
      </w:r>
    </w:p>
    <w:p w:rsidR="00AC312D" w:rsidRPr="00D05E07" w:rsidRDefault="00AC312D" w:rsidP="00AC312D">
      <w:pPr>
        <w:pStyle w:val="BodyText"/>
        <w:contextualSpacing w:val="0"/>
        <w:rPr>
          <w:sz w:val="22"/>
          <w:szCs w:val="22"/>
          <w:lang w:val="en-GB"/>
        </w:rPr>
      </w:pPr>
    </w:p>
    <w:p w:rsidR="00AC312D" w:rsidRDefault="00AC312D" w:rsidP="00AC312D">
      <w:pPr>
        <w:pStyle w:val="BodyText"/>
        <w:contextualSpacing w:val="0"/>
        <w:rPr>
          <w:sz w:val="22"/>
          <w:szCs w:val="22"/>
          <w:lang w:val="en-GB"/>
        </w:rPr>
      </w:pPr>
      <w:r w:rsidRPr="00D05E07">
        <w:rPr>
          <w:sz w:val="22"/>
          <w:szCs w:val="22"/>
          <w:lang w:val="en-GB"/>
        </w:rPr>
        <w:t>I</w:t>
      </w:r>
      <w:proofErr w:type="gramStart"/>
      <w:r w:rsidRPr="00D05E07">
        <w:rPr>
          <w:sz w:val="22"/>
          <w:szCs w:val="22"/>
          <w:lang w:val="en-GB"/>
        </w:rPr>
        <w:t>,  …</w:t>
      </w:r>
      <w:proofErr w:type="gramEnd"/>
      <w:r w:rsidRPr="00D05E07">
        <w:rPr>
          <w:sz w:val="22"/>
          <w:szCs w:val="22"/>
          <w:lang w:val="en-GB"/>
        </w:rPr>
        <w:t>……………………………………………………………………………………………………</w:t>
      </w:r>
    </w:p>
    <w:p w:rsidR="00AC312D" w:rsidRPr="00D05E07" w:rsidRDefault="00AC312D" w:rsidP="00AC312D">
      <w:pPr>
        <w:pStyle w:val="BodyText"/>
        <w:contextualSpacing w:val="0"/>
        <w:rPr>
          <w:sz w:val="22"/>
          <w:szCs w:val="22"/>
          <w:lang w:val="en-GB"/>
        </w:rPr>
      </w:pPr>
    </w:p>
    <w:p w:rsidR="00AC312D" w:rsidRDefault="00AC312D" w:rsidP="00AC312D">
      <w:pPr>
        <w:pStyle w:val="BodyText"/>
        <w:contextualSpacing w:val="0"/>
        <w:rPr>
          <w:sz w:val="22"/>
          <w:szCs w:val="22"/>
          <w:lang w:val="en-GB"/>
        </w:rPr>
      </w:pPr>
      <w:proofErr w:type="gramStart"/>
      <w:r w:rsidRPr="00D05E07">
        <w:rPr>
          <w:sz w:val="22"/>
          <w:szCs w:val="22"/>
          <w:lang w:val="en-GB"/>
        </w:rPr>
        <w:t>of</w:t>
      </w:r>
      <w:proofErr w:type="gramEnd"/>
      <w:r w:rsidRPr="00D05E07">
        <w:rPr>
          <w:sz w:val="22"/>
          <w:szCs w:val="22"/>
          <w:lang w:val="en-GB"/>
        </w:rPr>
        <w:t xml:space="preserve"> ……………………………………………………………………………………………………...</w:t>
      </w:r>
    </w:p>
    <w:p w:rsidR="00AC312D" w:rsidRPr="00D05E07"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proofErr w:type="gramStart"/>
      <w:r w:rsidRPr="00D05E07">
        <w:rPr>
          <w:sz w:val="22"/>
          <w:szCs w:val="22"/>
          <w:lang w:val="en-GB"/>
        </w:rPr>
        <w:t>in</w:t>
      </w:r>
      <w:proofErr w:type="gramEnd"/>
      <w:r w:rsidRPr="00D05E07">
        <w:rPr>
          <w:sz w:val="22"/>
          <w:szCs w:val="22"/>
          <w:lang w:val="en-GB"/>
        </w:rPr>
        <w:t xml:space="preserve"> Tasmania do solemnly and sincerely declare that:</w:t>
      </w:r>
    </w:p>
    <w:p w:rsidR="00AC312D" w:rsidRPr="00D05E07" w:rsidRDefault="00AC312D" w:rsidP="00AC312D">
      <w:pPr>
        <w:pStyle w:val="BodyText"/>
        <w:numPr>
          <w:ilvl w:val="0"/>
          <w:numId w:val="16"/>
        </w:numPr>
        <w:ind w:left="567" w:hanging="567"/>
        <w:contextualSpacing w:val="0"/>
        <w:rPr>
          <w:sz w:val="22"/>
          <w:szCs w:val="22"/>
          <w:lang w:val="en-GB"/>
        </w:rPr>
      </w:pPr>
      <w:r w:rsidRPr="00D05E07">
        <w:rPr>
          <w:sz w:val="22"/>
          <w:szCs w:val="22"/>
          <w:lang w:val="en-GB"/>
        </w:rPr>
        <w:t>I have made payments with respect to employees, sub-contractors, suppliers of goods, equipment, services and resources as the same are more fully set out in the attached invoice.</w:t>
      </w:r>
    </w:p>
    <w:p w:rsidR="00AC312D" w:rsidRDefault="00AC312D" w:rsidP="00AC312D">
      <w:pPr>
        <w:pStyle w:val="BodyText"/>
        <w:numPr>
          <w:ilvl w:val="0"/>
          <w:numId w:val="16"/>
        </w:numPr>
        <w:ind w:left="567" w:hanging="567"/>
        <w:contextualSpacing w:val="0"/>
        <w:rPr>
          <w:sz w:val="22"/>
          <w:szCs w:val="22"/>
          <w:lang w:val="en-GB"/>
        </w:rPr>
      </w:pPr>
      <w:r w:rsidRPr="00D05E07">
        <w:rPr>
          <w:sz w:val="22"/>
          <w:szCs w:val="22"/>
          <w:lang w:val="en-GB"/>
        </w:rPr>
        <w:t xml:space="preserve">All payments have been made up and until the date of the Progress Payment No. </w:t>
      </w:r>
    </w:p>
    <w:p w:rsidR="00AC312D" w:rsidRDefault="00AC312D" w:rsidP="00AC312D">
      <w:pPr>
        <w:pStyle w:val="BodyText"/>
        <w:ind w:left="567"/>
        <w:contextualSpacing w:val="0"/>
        <w:rPr>
          <w:sz w:val="22"/>
          <w:szCs w:val="22"/>
          <w:lang w:val="en-GB"/>
        </w:rPr>
      </w:pPr>
    </w:p>
    <w:p w:rsidR="00AC312D" w:rsidRPr="00D05E07" w:rsidRDefault="00AC312D" w:rsidP="00AC312D">
      <w:pPr>
        <w:pStyle w:val="BodyText"/>
        <w:ind w:left="567"/>
        <w:contextualSpacing w:val="0"/>
        <w:rPr>
          <w:sz w:val="22"/>
          <w:szCs w:val="22"/>
          <w:lang w:val="en-GB"/>
        </w:rPr>
      </w:pPr>
      <w:r w:rsidRPr="00D05E07">
        <w:rPr>
          <w:sz w:val="22"/>
          <w:szCs w:val="22"/>
          <w:lang w:val="en-GB"/>
        </w:rPr>
        <w:t>……</w:t>
      </w:r>
      <w:r>
        <w:rPr>
          <w:sz w:val="22"/>
          <w:szCs w:val="22"/>
          <w:lang w:val="en-GB"/>
        </w:rPr>
        <w:t>………………………..</w:t>
      </w:r>
      <w:r w:rsidRPr="00D05E07">
        <w:rPr>
          <w:sz w:val="22"/>
          <w:szCs w:val="22"/>
          <w:lang w:val="en-GB"/>
        </w:rPr>
        <w:t>…</w:t>
      </w:r>
    </w:p>
    <w:p w:rsidR="00AC312D" w:rsidRDefault="00AC312D" w:rsidP="00AC312D">
      <w:pPr>
        <w:pStyle w:val="BodyText"/>
        <w:numPr>
          <w:ilvl w:val="0"/>
          <w:numId w:val="16"/>
        </w:numPr>
        <w:ind w:left="567" w:hanging="567"/>
        <w:contextualSpacing w:val="0"/>
        <w:rPr>
          <w:sz w:val="22"/>
          <w:szCs w:val="22"/>
          <w:lang w:val="en-GB"/>
        </w:rPr>
      </w:pPr>
      <w:r w:rsidRPr="00D05E07">
        <w:rPr>
          <w:sz w:val="22"/>
          <w:szCs w:val="22"/>
          <w:lang w:val="en-GB"/>
        </w:rPr>
        <w:t>All works or goods have been undertaken or obtained in accordance with the said Contract.</w:t>
      </w:r>
    </w:p>
    <w:p w:rsidR="00AC312D" w:rsidRPr="00D05E07" w:rsidRDefault="00AC312D" w:rsidP="00AC312D">
      <w:pPr>
        <w:pStyle w:val="BodyText"/>
        <w:ind w:left="567"/>
        <w:contextualSpacing w:val="0"/>
        <w:rPr>
          <w:sz w:val="22"/>
          <w:szCs w:val="22"/>
          <w:lang w:val="en-GB"/>
        </w:rPr>
      </w:pPr>
    </w:p>
    <w:p w:rsidR="00AC312D" w:rsidRPr="00D05E07" w:rsidRDefault="00AC312D" w:rsidP="00AC312D">
      <w:pPr>
        <w:pStyle w:val="BodyText"/>
        <w:contextualSpacing w:val="0"/>
        <w:rPr>
          <w:sz w:val="22"/>
          <w:szCs w:val="22"/>
          <w:lang w:val="en-GB"/>
        </w:rPr>
      </w:pPr>
      <w:r w:rsidRPr="00D05E07">
        <w:rPr>
          <w:sz w:val="22"/>
          <w:szCs w:val="22"/>
          <w:lang w:val="en-GB"/>
        </w:rPr>
        <w:t xml:space="preserve">And I make this solemn declaration by virtue of Section 14 of the </w:t>
      </w:r>
      <w:r w:rsidRPr="00D05E07">
        <w:rPr>
          <w:i/>
          <w:sz w:val="22"/>
          <w:szCs w:val="22"/>
          <w:lang w:val="en-GB"/>
        </w:rPr>
        <w:t>Oaths Act 2001</w:t>
      </w:r>
      <w:r w:rsidRPr="00D05E07">
        <w:rPr>
          <w:sz w:val="22"/>
          <w:szCs w:val="22"/>
          <w:lang w:val="en-GB"/>
        </w:rPr>
        <w:t>.</w:t>
      </w:r>
    </w:p>
    <w:p w:rsidR="00AC312D"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r w:rsidRPr="00D05E07">
        <w:rPr>
          <w:sz w:val="22"/>
          <w:szCs w:val="22"/>
          <w:lang w:val="en-GB"/>
        </w:rPr>
        <w:t>Declared at …………..……………………</w:t>
      </w:r>
      <w:r>
        <w:rPr>
          <w:sz w:val="22"/>
          <w:szCs w:val="22"/>
          <w:lang w:val="en-GB"/>
        </w:rPr>
        <w:t>…………………………………………</w:t>
      </w:r>
      <w:r w:rsidRPr="00D05E07">
        <w:rPr>
          <w:sz w:val="22"/>
          <w:szCs w:val="22"/>
          <w:lang w:val="en-GB"/>
        </w:rPr>
        <w:t xml:space="preserve">………. </w:t>
      </w:r>
    </w:p>
    <w:p w:rsidR="00AC312D" w:rsidRPr="00D05E07" w:rsidRDefault="00AC312D" w:rsidP="00AC312D">
      <w:pPr>
        <w:pStyle w:val="BodyText"/>
        <w:tabs>
          <w:tab w:val="left" w:pos="3402"/>
        </w:tabs>
        <w:contextualSpacing w:val="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Pr="00D05E07">
        <w:rPr>
          <w:sz w:val="22"/>
          <w:szCs w:val="22"/>
          <w:lang w:val="en-GB"/>
        </w:rPr>
        <w:t>(</w:t>
      </w:r>
      <w:proofErr w:type="gramStart"/>
      <w:r w:rsidRPr="00D05E07">
        <w:rPr>
          <w:sz w:val="22"/>
          <w:szCs w:val="22"/>
          <w:lang w:val="en-GB"/>
        </w:rPr>
        <w:t>place</w:t>
      </w:r>
      <w:proofErr w:type="gramEnd"/>
      <w:r w:rsidRPr="00D05E07">
        <w:rPr>
          <w:sz w:val="22"/>
          <w:szCs w:val="22"/>
          <w:lang w:val="en-GB"/>
        </w:rPr>
        <w:t>)</w:t>
      </w:r>
    </w:p>
    <w:p w:rsidR="00AC312D"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proofErr w:type="gramStart"/>
      <w:r w:rsidRPr="00D05E07">
        <w:rPr>
          <w:sz w:val="22"/>
          <w:szCs w:val="22"/>
          <w:lang w:val="en-GB"/>
        </w:rPr>
        <w:t>on</w:t>
      </w:r>
      <w:proofErr w:type="gramEnd"/>
      <w:r w:rsidRPr="00D05E07">
        <w:rPr>
          <w:sz w:val="22"/>
          <w:szCs w:val="22"/>
          <w:lang w:val="en-GB"/>
        </w:rPr>
        <w:t xml:space="preserve"> …………………………………</w:t>
      </w:r>
      <w:r>
        <w:rPr>
          <w:sz w:val="22"/>
          <w:szCs w:val="22"/>
          <w:lang w:val="en-GB"/>
        </w:rPr>
        <w:t>……………………….</w:t>
      </w:r>
      <w:r w:rsidRPr="00D05E07">
        <w:rPr>
          <w:sz w:val="22"/>
          <w:szCs w:val="22"/>
          <w:lang w:val="en-GB"/>
        </w:rPr>
        <w:t>………………. 20…</w:t>
      </w:r>
      <w:r>
        <w:rPr>
          <w:sz w:val="22"/>
          <w:szCs w:val="22"/>
          <w:lang w:val="en-GB"/>
        </w:rPr>
        <w:t>…………..</w:t>
      </w:r>
      <w:r w:rsidRPr="00D05E07">
        <w:rPr>
          <w:sz w:val="22"/>
          <w:szCs w:val="22"/>
          <w:lang w:val="en-GB"/>
        </w:rPr>
        <w:t xml:space="preserve">…. </w:t>
      </w:r>
    </w:p>
    <w:p w:rsidR="00AC312D" w:rsidRPr="00D05E07" w:rsidRDefault="00AC312D" w:rsidP="00AC312D">
      <w:pPr>
        <w:pStyle w:val="BodyText"/>
        <w:tabs>
          <w:tab w:val="left" w:pos="3402"/>
        </w:tabs>
        <w:contextualSpacing w:val="0"/>
        <w:rPr>
          <w:sz w:val="22"/>
          <w:szCs w:val="22"/>
          <w:lang w:val="en-GB"/>
        </w:rPr>
      </w:pPr>
      <w:r w:rsidRPr="00D05E07">
        <w:rPr>
          <w:sz w:val="22"/>
          <w:szCs w:val="22"/>
          <w:lang w:val="en-GB"/>
        </w:rPr>
        <w:tab/>
      </w:r>
      <w:r w:rsidRPr="00D05E07">
        <w:rPr>
          <w:sz w:val="22"/>
          <w:szCs w:val="22"/>
          <w:lang w:val="en-GB"/>
        </w:rPr>
        <w:tab/>
      </w:r>
      <w:r>
        <w:rPr>
          <w:sz w:val="22"/>
          <w:szCs w:val="22"/>
          <w:lang w:val="en-GB"/>
        </w:rPr>
        <w:tab/>
      </w:r>
      <w:r>
        <w:rPr>
          <w:sz w:val="22"/>
          <w:szCs w:val="22"/>
          <w:lang w:val="en-GB"/>
        </w:rPr>
        <w:tab/>
      </w:r>
      <w:r w:rsidRPr="00D05E07">
        <w:rPr>
          <w:sz w:val="22"/>
          <w:szCs w:val="22"/>
          <w:lang w:val="en-GB"/>
        </w:rPr>
        <w:tab/>
        <w:t>(</w:t>
      </w:r>
      <w:proofErr w:type="gramStart"/>
      <w:r w:rsidRPr="00D05E07">
        <w:rPr>
          <w:sz w:val="22"/>
          <w:szCs w:val="22"/>
          <w:lang w:val="en-GB"/>
        </w:rPr>
        <w:t>date</w:t>
      </w:r>
      <w:proofErr w:type="gramEnd"/>
      <w:r w:rsidRPr="00D05E07">
        <w:rPr>
          <w:sz w:val="22"/>
          <w:szCs w:val="22"/>
          <w:lang w:val="en-GB"/>
        </w:rPr>
        <w:t>)</w:t>
      </w:r>
    </w:p>
    <w:p w:rsidR="00AC312D"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r w:rsidRPr="00D05E07">
        <w:rPr>
          <w:sz w:val="22"/>
          <w:szCs w:val="22"/>
          <w:lang w:val="en-GB"/>
        </w:rPr>
        <w:t>Signed……………………………</w:t>
      </w:r>
      <w:r>
        <w:rPr>
          <w:sz w:val="22"/>
          <w:szCs w:val="22"/>
          <w:lang w:val="en-GB"/>
        </w:rPr>
        <w:t>…………….</w:t>
      </w:r>
      <w:r w:rsidRPr="00D05E07">
        <w:rPr>
          <w:sz w:val="22"/>
          <w:szCs w:val="22"/>
          <w:lang w:val="en-GB"/>
        </w:rPr>
        <w:t xml:space="preserve">………………… </w:t>
      </w:r>
    </w:p>
    <w:p w:rsidR="00AC312D"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p>
    <w:p w:rsidR="00AC312D" w:rsidRDefault="00AC312D" w:rsidP="00AC312D">
      <w:pPr>
        <w:pStyle w:val="BodyText"/>
        <w:contextualSpacing w:val="0"/>
        <w:rPr>
          <w:sz w:val="22"/>
          <w:szCs w:val="22"/>
          <w:lang w:val="en-GB"/>
        </w:rPr>
      </w:pPr>
      <w:r w:rsidRPr="00D05E07">
        <w:rPr>
          <w:sz w:val="22"/>
          <w:szCs w:val="22"/>
          <w:lang w:val="en-GB"/>
        </w:rPr>
        <w:t>Before me ………………………………………</w:t>
      </w:r>
      <w:r>
        <w:rPr>
          <w:sz w:val="22"/>
          <w:szCs w:val="22"/>
          <w:lang w:val="en-GB"/>
        </w:rPr>
        <w:t>…………..</w:t>
      </w:r>
      <w:r w:rsidRPr="00D05E07">
        <w:rPr>
          <w:sz w:val="22"/>
          <w:szCs w:val="22"/>
          <w:lang w:val="en-GB"/>
        </w:rPr>
        <w:t>….</w:t>
      </w:r>
    </w:p>
    <w:p w:rsidR="00AC312D" w:rsidRPr="00D05E07"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r w:rsidRPr="00D05E07">
        <w:rPr>
          <w:sz w:val="22"/>
          <w:szCs w:val="22"/>
          <w:lang w:val="en-GB"/>
        </w:rPr>
        <w:t>Justice of the Peace, Commissioner for Declarations or authorised person</w:t>
      </w:r>
    </w:p>
    <w:p w:rsidR="00AC312D"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p>
    <w:p w:rsidR="00AC312D" w:rsidRPr="00D05E07" w:rsidRDefault="00AC312D" w:rsidP="00AC312D">
      <w:pPr>
        <w:pStyle w:val="BodyText"/>
        <w:contextualSpacing w:val="0"/>
        <w:rPr>
          <w:sz w:val="22"/>
          <w:szCs w:val="22"/>
          <w:lang w:val="en-GB"/>
        </w:rPr>
      </w:pPr>
      <w:r w:rsidRPr="00D05E07">
        <w:rPr>
          <w:sz w:val="22"/>
          <w:szCs w:val="22"/>
          <w:lang w:val="en-GB"/>
        </w:rPr>
        <w:t>Position held to Qualify as a Commissioner for Declarations…………………</w:t>
      </w:r>
      <w:r>
        <w:rPr>
          <w:sz w:val="22"/>
          <w:szCs w:val="22"/>
          <w:lang w:val="en-GB"/>
        </w:rPr>
        <w:t>…</w:t>
      </w:r>
      <w:r w:rsidRPr="00D05E07">
        <w:rPr>
          <w:sz w:val="22"/>
          <w:szCs w:val="22"/>
          <w:lang w:val="en-GB"/>
        </w:rPr>
        <w:t>…………………</w:t>
      </w:r>
    </w:p>
    <w:p w:rsidR="00533C56" w:rsidRPr="00427FF4" w:rsidRDefault="00533C56" w:rsidP="00427FF4">
      <w:pPr>
        <w:tabs>
          <w:tab w:val="clear" w:pos="567"/>
          <w:tab w:val="clear" w:pos="1134"/>
        </w:tabs>
        <w:spacing w:after="120"/>
        <w:jc w:val="left"/>
        <w:rPr>
          <w:rFonts w:ascii="Arial" w:hAnsi="Arial"/>
          <w:b/>
          <w:sz w:val="22"/>
          <w:lang w:val="en-GB"/>
        </w:rPr>
      </w:pPr>
    </w:p>
    <w:p w:rsidR="00533C56" w:rsidRPr="00E36259" w:rsidRDefault="00533C56" w:rsidP="00A072FB">
      <w:pPr>
        <w:pStyle w:val="Heading1"/>
        <w:rPr>
          <w:color w:val="FF0000"/>
          <w:lang w:val="en-GB"/>
        </w:rPr>
      </w:pPr>
      <w:bookmarkStart w:id="209" w:name="_ANNEXURE_G1.B_-"/>
      <w:bookmarkStart w:id="210" w:name="_Toc271811200"/>
      <w:bookmarkStart w:id="211" w:name="_Toc391968133"/>
      <w:bookmarkEnd w:id="209"/>
      <w:r w:rsidRPr="00915B22">
        <w:rPr>
          <w:lang w:val="en-GB"/>
        </w:rPr>
        <w:lastRenderedPageBreak/>
        <w:t>ANNEXURE G1.</w:t>
      </w:r>
      <w:r w:rsidR="00915B22" w:rsidRPr="00915B22">
        <w:rPr>
          <w:lang w:val="en-GB"/>
        </w:rPr>
        <w:t>B</w:t>
      </w:r>
      <w:r w:rsidRPr="00915B22">
        <w:rPr>
          <w:lang w:val="en-GB"/>
        </w:rPr>
        <w:t xml:space="preserve"> - SURVEY OF STRUCTURES</w:t>
      </w:r>
      <w:bookmarkEnd w:id="208"/>
      <w:bookmarkEnd w:id="210"/>
      <w:bookmarkEnd w:id="211"/>
      <w:r w:rsidR="00E36259">
        <w:rPr>
          <w:lang w:val="en-GB"/>
        </w:rPr>
        <w:t xml:space="preserve"> </w:t>
      </w:r>
    </w:p>
    <w:p w:rsidR="00D40BD2" w:rsidRPr="00D40BD2" w:rsidRDefault="00D40BD2" w:rsidP="00D40BD2">
      <w:pPr>
        <w:keepNext/>
        <w:suppressAutoHyphens/>
        <w:outlineLvl w:val="0"/>
        <w:rPr>
          <w:b/>
          <w:bCs/>
          <w:caps/>
          <w:sz w:val="22"/>
          <w:lang w:val="en-GB"/>
        </w:rPr>
      </w:pPr>
    </w:p>
    <w:p w:rsidR="00D40BD2" w:rsidRPr="00D40BD2" w:rsidRDefault="00D40BD2" w:rsidP="00D40BD2">
      <w:pPr>
        <w:tabs>
          <w:tab w:val="left" w:pos="1080"/>
          <w:tab w:val="left" w:pos="1680"/>
          <w:tab w:val="left" w:pos="8280"/>
        </w:tabs>
        <w:suppressAutoHyphens/>
        <w:contextualSpacing w:val="0"/>
        <w:jc w:val="center"/>
        <w:rPr>
          <w:b/>
          <w:spacing w:val="-2"/>
          <w:u w:val="single"/>
        </w:rPr>
      </w:pPr>
      <w:r w:rsidRPr="00D40BD2">
        <w:rPr>
          <w:spacing w:val="-2"/>
          <w:u w:val="single"/>
        </w:rPr>
        <w:t>Page 1</w:t>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Contract No.:</w:t>
      </w:r>
      <w:r w:rsidRPr="00D40BD2">
        <w:rPr>
          <w:i/>
          <w:spacing w:val="-2"/>
          <w:lang w:val="en-GB"/>
        </w:rPr>
        <w:tab/>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Contract Name:</w:t>
      </w:r>
      <w:r w:rsidRPr="00D40BD2">
        <w:rPr>
          <w:i/>
          <w:spacing w:val="-2"/>
          <w:lang w:val="en-GB"/>
        </w:rPr>
        <w:tab/>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Address:</w:t>
      </w:r>
      <w:r w:rsidRPr="00D40BD2">
        <w:rPr>
          <w:i/>
          <w:spacing w:val="-2"/>
          <w:lang w:val="en-GB"/>
        </w:rPr>
        <w:tab/>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Date of Inspection:</w:t>
      </w: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ab/>
      </w: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Property Owner:</w:t>
      </w:r>
      <w:r w:rsidRPr="00D40BD2">
        <w:rPr>
          <w:i/>
          <w:spacing w:val="-2"/>
          <w:lang w:val="en-GB"/>
        </w:rPr>
        <w:tab/>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Present at Inspection:</w:t>
      </w:r>
      <w:r w:rsidRPr="00D40BD2">
        <w:rPr>
          <w:i/>
          <w:spacing w:val="-2"/>
          <w:lang w:val="en-GB"/>
        </w:rPr>
        <w:tab/>
      </w: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(Name and Title)</w:t>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Description and Age:</w:t>
      </w:r>
      <w:r w:rsidRPr="00D40BD2">
        <w:rPr>
          <w:i/>
          <w:spacing w:val="-2"/>
          <w:lang w:val="en-GB"/>
        </w:rPr>
        <w:tab/>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r w:rsidRPr="00D40BD2">
        <w:rPr>
          <w:i/>
          <w:spacing w:val="-2"/>
          <w:lang w:val="en-GB"/>
        </w:rPr>
        <w:t>General Photo of Location:</w:t>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jc w:val="center"/>
        <w:rPr>
          <w:b/>
          <w:spacing w:val="-2"/>
          <w:lang w:val="en-GB"/>
        </w:rPr>
      </w:pPr>
      <w:r w:rsidRPr="00D40BD2">
        <w:rPr>
          <w:b/>
          <w:spacing w:val="-2"/>
          <w:lang w:val="en-GB"/>
        </w:rPr>
        <w:t>Signed</w:t>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center" w:pos="4820"/>
          <w:tab w:val="left" w:pos="7088"/>
          <w:tab w:val="left" w:pos="8280"/>
          <w:tab w:val="right" w:pos="9072"/>
          <w:tab w:val="right" w:pos="9582"/>
          <w:tab w:val="left" w:pos="9639"/>
        </w:tabs>
        <w:suppressAutoHyphens/>
        <w:contextualSpacing w:val="0"/>
        <w:rPr>
          <w:i/>
          <w:spacing w:val="-2"/>
          <w:lang w:val="en-GB"/>
        </w:rPr>
      </w:pPr>
      <w:r w:rsidRPr="00D40BD2">
        <w:rPr>
          <w:i/>
          <w:spacing w:val="-2"/>
          <w:lang w:val="en-GB"/>
        </w:rPr>
        <w:t>....................................</w:t>
      </w:r>
      <w:r w:rsidRPr="00D40BD2">
        <w:rPr>
          <w:i/>
          <w:spacing w:val="-2"/>
          <w:lang w:val="en-GB"/>
        </w:rPr>
        <w:tab/>
        <w:t>....................................</w:t>
      </w:r>
      <w:r w:rsidRPr="00D40BD2">
        <w:rPr>
          <w:i/>
          <w:spacing w:val="-2"/>
          <w:lang w:val="en-GB"/>
        </w:rPr>
        <w:tab/>
        <w:t>...................................</w:t>
      </w:r>
    </w:p>
    <w:p w:rsidR="00D40BD2" w:rsidRPr="00D40BD2" w:rsidRDefault="00D40BD2" w:rsidP="00D40BD2">
      <w:pPr>
        <w:tabs>
          <w:tab w:val="clear" w:pos="567"/>
          <w:tab w:val="clear" w:pos="1134"/>
          <w:tab w:val="center" w:pos="1276"/>
          <w:tab w:val="center" w:pos="4820"/>
          <w:tab w:val="center" w:pos="8363"/>
        </w:tabs>
        <w:suppressAutoHyphens/>
        <w:contextualSpacing w:val="0"/>
        <w:rPr>
          <w:i/>
          <w:spacing w:val="-2"/>
          <w:lang w:val="en-GB"/>
        </w:rPr>
      </w:pPr>
      <w:r w:rsidRPr="00D40BD2">
        <w:rPr>
          <w:i/>
          <w:spacing w:val="-2"/>
          <w:lang w:val="en-GB"/>
        </w:rPr>
        <w:tab/>
        <w:t>Inspector</w:t>
      </w:r>
      <w:r w:rsidRPr="00D40BD2">
        <w:rPr>
          <w:i/>
          <w:spacing w:val="-2"/>
          <w:lang w:val="en-GB"/>
        </w:rPr>
        <w:tab/>
        <w:t>Contractor</w:t>
      </w:r>
      <w:r w:rsidRPr="00D40BD2">
        <w:rPr>
          <w:i/>
          <w:spacing w:val="-2"/>
          <w:lang w:val="en-GB"/>
        </w:rPr>
        <w:tab/>
        <w:t>Property Owner</w:t>
      </w:r>
    </w:p>
    <w:p w:rsidR="00D40BD2" w:rsidRPr="00D40BD2" w:rsidRDefault="00D40BD2" w:rsidP="00D40BD2">
      <w:pPr>
        <w:tabs>
          <w:tab w:val="clear" w:pos="567"/>
          <w:tab w:val="clear" w:pos="1134"/>
          <w:tab w:val="center" w:pos="1276"/>
          <w:tab w:val="center" w:pos="4820"/>
          <w:tab w:val="center" w:pos="8363"/>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center" w:pos="4820"/>
          <w:tab w:val="left" w:pos="7088"/>
          <w:tab w:val="left" w:pos="8280"/>
          <w:tab w:val="right" w:pos="9072"/>
          <w:tab w:val="right" w:pos="9582"/>
          <w:tab w:val="left" w:pos="9639"/>
        </w:tabs>
        <w:suppressAutoHyphens/>
        <w:contextualSpacing w:val="0"/>
        <w:rPr>
          <w:i/>
          <w:spacing w:val="-2"/>
          <w:lang w:val="en-GB"/>
        </w:rPr>
      </w:pPr>
      <w:r w:rsidRPr="00D40BD2">
        <w:rPr>
          <w:i/>
          <w:spacing w:val="-2"/>
          <w:lang w:val="en-GB"/>
        </w:rPr>
        <w:t>....................................</w:t>
      </w:r>
      <w:r w:rsidRPr="00D40BD2">
        <w:rPr>
          <w:i/>
          <w:spacing w:val="-2"/>
          <w:lang w:val="en-GB"/>
        </w:rPr>
        <w:tab/>
        <w:t>....................................</w:t>
      </w:r>
      <w:r w:rsidRPr="00D40BD2">
        <w:rPr>
          <w:i/>
          <w:spacing w:val="-2"/>
          <w:lang w:val="en-GB"/>
        </w:rPr>
        <w:tab/>
        <w:t>...................................</w:t>
      </w:r>
    </w:p>
    <w:p w:rsidR="00D40BD2" w:rsidRPr="00D40BD2" w:rsidRDefault="00D40BD2" w:rsidP="00D40BD2">
      <w:pPr>
        <w:tabs>
          <w:tab w:val="clear" w:pos="567"/>
          <w:tab w:val="clear" w:pos="1134"/>
          <w:tab w:val="center" w:pos="1276"/>
          <w:tab w:val="center" w:pos="4820"/>
          <w:tab w:val="center" w:pos="8363"/>
        </w:tabs>
        <w:suppressAutoHyphens/>
        <w:contextualSpacing w:val="0"/>
        <w:rPr>
          <w:i/>
          <w:spacing w:val="-2"/>
          <w:lang w:val="en-GB"/>
        </w:rPr>
      </w:pPr>
      <w:r w:rsidRPr="00D40BD2">
        <w:rPr>
          <w:i/>
          <w:spacing w:val="-2"/>
          <w:lang w:val="en-GB"/>
        </w:rPr>
        <w:tab/>
        <w:t>Date</w:t>
      </w:r>
      <w:r w:rsidRPr="00D40BD2">
        <w:rPr>
          <w:i/>
          <w:spacing w:val="-2"/>
          <w:lang w:val="en-GB"/>
        </w:rPr>
        <w:tab/>
      </w:r>
      <w:proofErr w:type="spellStart"/>
      <w:r w:rsidRPr="00D40BD2">
        <w:rPr>
          <w:i/>
          <w:spacing w:val="-2"/>
          <w:lang w:val="en-GB"/>
        </w:rPr>
        <w:t>Date</w:t>
      </w:r>
      <w:proofErr w:type="spellEnd"/>
      <w:r w:rsidRPr="00D40BD2">
        <w:rPr>
          <w:i/>
          <w:spacing w:val="-2"/>
          <w:lang w:val="en-GB"/>
        </w:rPr>
        <w:tab/>
      </w:r>
      <w:proofErr w:type="spellStart"/>
      <w:r w:rsidRPr="00D40BD2">
        <w:rPr>
          <w:i/>
          <w:spacing w:val="-2"/>
          <w:lang w:val="en-GB"/>
        </w:rPr>
        <w:t>Date</w:t>
      </w:r>
      <w:proofErr w:type="spellEnd"/>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roofErr w:type="gramStart"/>
      <w:r w:rsidRPr="00D40BD2">
        <w:rPr>
          <w:i/>
          <w:spacing w:val="-2"/>
          <w:lang w:val="en-GB"/>
        </w:rPr>
        <w:t>covered</w:t>
      </w:r>
      <w:proofErr w:type="gramEnd"/>
      <w:r w:rsidRPr="00D40BD2">
        <w:rPr>
          <w:i/>
          <w:spacing w:val="-2"/>
          <w:lang w:val="en-GB"/>
        </w:rPr>
        <w:t xml:space="preserve"> by Professional Indemnity Insurance</w:t>
      </w: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rPr>
          <w:i/>
          <w:spacing w:val="-2"/>
          <w:lang w:val="en-GB"/>
        </w:rPr>
      </w:pPr>
    </w:p>
    <w:p w:rsidR="00D40BD2" w:rsidRPr="00D40BD2" w:rsidRDefault="00D40BD2" w:rsidP="00D40BD2">
      <w:pPr>
        <w:tabs>
          <w:tab w:val="left" w:pos="1080"/>
          <w:tab w:val="left" w:pos="1680"/>
          <w:tab w:val="left" w:pos="8280"/>
        </w:tabs>
        <w:suppressAutoHyphens/>
        <w:contextualSpacing w:val="0"/>
        <w:jc w:val="center"/>
        <w:rPr>
          <w:spacing w:val="-2"/>
          <w:u w:val="single"/>
          <w:lang w:val="en-GB"/>
        </w:rPr>
      </w:pPr>
      <w:r w:rsidRPr="00D40BD2">
        <w:rPr>
          <w:spacing w:val="-2"/>
          <w:u w:val="single"/>
          <w:lang w:val="en-GB"/>
        </w:rPr>
        <w:lastRenderedPageBreak/>
        <w:t>Page 2</w:t>
      </w:r>
    </w:p>
    <w:p w:rsidR="00D40BD2" w:rsidRPr="00D40BD2" w:rsidRDefault="00D40BD2" w:rsidP="00D40BD2">
      <w:pPr>
        <w:tabs>
          <w:tab w:val="left" w:pos="1080"/>
          <w:tab w:val="left" w:pos="1680"/>
          <w:tab w:val="left" w:pos="8280"/>
        </w:tabs>
        <w:suppressAutoHyphens/>
        <w:contextualSpacing w:val="0"/>
        <w:jc w:val="left"/>
        <w:rPr>
          <w:b/>
          <w:spacing w:val="-2"/>
          <w:sz w:val="22"/>
          <w:szCs w:val="22"/>
          <w:u w:val="single"/>
        </w:rPr>
      </w:pPr>
      <w:r w:rsidRPr="00D40BD2">
        <w:rPr>
          <w:b/>
          <w:spacing w:val="-2"/>
          <w:sz w:val="22"/>
          <w:szCs w:val="22"/>
        </w:rPr>
        <w:t>BULIDING CONSTRUCTION</w:t>
      </w:r>
    </w:p>
    <w:p w:rsidR="00D40BD2" w:rsidRPr="00D40BD2" w:rsidRDefault="00D40BD2" w:rsidP="00D40BD2">
      <w:pPr>
        <w:tabs>
          <w:tab w:val="left" w:pos="1080"/>
          <w:tab w:val="left" w:pos="1680"/>
          <w:tab w:val="left" w:pos="8280"/>
        </w:tabs>
        <w:suppressAutoHyphens/>
        <w:spacing w:after="0"/>
        <w:contextualSpacing w:val="0"/>
        <w:rPr>
          <w:spacing w:val="-2"/>
        </w:rPr>
      </w:pPr>
    </w:p>
    <w:p w:rsidR="00D40BD2" w:rsidRPr="00D40BD2" w:rsidRDefault="00D40BD2" w:rsidP="00D40BD2">
      <w:pPr>
        <w:tabs>
          <w:tab w:val="left" w:pos="1080"/>
          <w:tab w:val="left" w:pos="1680"/>
          <w:tab w:val="center" w:pos="3402"/>
          <w:tab w:val="center" w:pos="8222"/>
          <w:tab w:val="left" w:pos="8280"/>
        </w:tabs>
        <w:suppressAutoHyphens/>
        <w:spacing w:after="0"/>
        <w:contextualSpacing w:val="0"/>
        <w:rPr>
          <w:b/>
          <w:spacing w:val="-2"/>
          <w:u w:val="single"/>
        </w:rPr>
      </w:pPr>
      <w:r w:rsidRPr="00D40BD2">
        <w:rPr>
          <w:b/>
          <w:spacing w:val="-2"/>
          <w:u w:val="single"/>
        </w:rPr>
        <w:t>Exterior Cladding</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Brick</w:t>
      </w:r>
      <w:r w:rsidRPr="00D40BD2">
        <w:rPr>
          <w:spacing w:val="-2"/>
        </w:rPr>
        <w:tab/>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r w:rsidRPr="00D40BD2">
        <w:rPr>
          <w:spacing w:val="-2"/>
        </w:rPr>
        <w:tab/>
      </w:r>
      <w:r w:rsidRPr="00D40BD2">
        <w:rPr>
          <w:spacing w:val="-2"/>
        </w:rPr>
        <w:tab/>
        <w:t>Block</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Weatherboard</w:t>
      </w:r>
      <w:r w:rsidRPr="00D40BD2">
        <w:rPr>
          <w:spacing w:val="-2"/>
        </w:rPr>
        <w:tab/>
      </w:r>
      <w:r w:rsidRPr="00D40BD2">
        <w:rPr>
          <w:spacing w:val="-2"/>
        </w:rPr>
        <w:tab/>
      </w:r>
      <w:r w:rsidRPr="00D40BD2">
        <w:rPr>
          <w:spacing w:val="-2"/>
          <w:sz w:val="32"/>
          <w:szCs w:val="32"/>
        </w:rPr>
        <w:t>□</w:t>
      </w:r>
      <w:r w:rsidRPr="00D40BD2">
        <w:rPr>
          <w:spacing w:val="-2"/>
        </w:rPr>
        <w:tab/>
      </w:r>
      <w:r w:rsidRPr="00D40BD2">
        <w:rPr>
          <w:spacing w:val="-2"/>
        </w:rPr>
        <w:tab/>
        <w:t>Applied Finish</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Foundation Walls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spacing w:val="-2"/>
        </w:rPr>
        <w:t>Brick / Block</w:t>
      </w:r>
      <w:r w:rsidRPr="00D40BD2">
        <w:rPr>
          <w:spacing w:val="-2"/>
        </w:rPr>
        <w:tab/>
      </w:r>
      <w:r w:rsidRPr="00D40BD2">
        <w:rPr>
          <w:spacing w:val="-2"/>
        </w:rPr>
        <w:tab/>
      </w:r>
      <w:r w:rsidRPr="00D40BD2">
        <w:rPr>
          <w:spacing w:val="-2"/>
          <w:sz w:val="32"/>
          <w:szCs w:val="32"/>
        </w:rPr>
        <w:t>□</w:t>
      </w:r>
      <w:r w:rsidRPr="00D40BD2">
        <w:rPr>
          <w:spacing w:val="-2"/>
        </w:rPr>
        <w:tab/>
      </w:r>
      <w:r w:rsidRPr="00D40BD2">
        <w:rPr>
          <w:spacing w:val="-2"/>
        </w:rPr>
        <w:tab/>
        <w:t>Concrete</w:t>
      </w:r>
      <w:r w:rsidRPr="00D40BD2">
        <w:rPr>
          <w:spacing w:val="-2"/>
        </w:rPr>
        <w:tab/>
      </w:r>
      <w:r w:rsidRPr="00D40BD2">
        <w:rPr>
          <w:spacing w:val="-2"/>
          <w:sz w:val="32"/>
          <w:szCs w:val="32"/>
        </w:rPr>
        <w:t>□</w:t>
      </w:r>
      <w:r w:rsidRPr="00D40BD2">
        <w:rPr>
          <w:spacing w:val="-2"/>
        </w:rPr>
        <w:tab/>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Stone</w:t>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Timber</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Roof</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sz w:val="32"/>
          <w:szCs w:val="32"/>
        </w:rPr>
      </w:pPr>
      <w:r w:rsidRPr="00D40BD2">
        <w:rPr>
          <w:spacing w:val="-2"/>
        </w:rPr>
        <w:t>Steel Tray</w:t>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Tiles</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Floors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Slab on Grade</w:t>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Suspended Slab</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sz w:val="32"/>
          <w:szCs w:val="32"/>
        </w:rPr>
      </w:pPr>
      <w:r w:rsidRPr="00D40BD2">
        <w:rPr>
          <w:spacing w:val="-2"/>
        </w:rPr>
        <w:t>Timber</w:t>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left" w:pos="2268"/>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Support System</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Drainage</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Box / eaves gutters</w:t>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DP’s Steel / PVC</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Interior Walls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P/Board</w:t>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Timber</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Brick / Block</w:t>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Hard Plaster / Render</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Ceilings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Plasterboard</w:t>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Timber</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Hard Plaster / Render</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Windows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Timber</w:t>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Steel</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Aluminium</w:t>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jc w:val="center"/>
        <w:rPr>
          <w:spacing w:val="-2"/>
          <w:u w:val="single"/>
        </w:rPr>
      </w:pPr>
      <w:r w:rsidRPr="00D40BD2">
        <w:rPr>
          <w:spacing w:val="-2"/>
          <w:u w:val="single"/>
        </w:rPr>
        <w:lastRenderedPageBreak/>
        <w:t>Page 3</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Dampness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No Sign</w:t>
      </w:r>
      <w:r w:rsidRPr="00D40BD2">
        <w:rPr>
          <w:spacing w:val="-2"/>
        </w:rPr>
        <w:tab/>
      </w:r>
      <w:r w:rsidRPr="00D40BD2">
        <w:rPr>
          <w:spacing w:val="-2"/>
        </w:rPr>
        <w:tab/>
      </w:r>
      <w:r w:rsidRPr="00D40BD2">
        <w:rPr>
          <w:spacing w:val="-2"/>
        </w:rPr>
        <w:tab/>
      </w:r>
      <w:r w:rsidRPr="00D40BD2">
        <w:rPr>
          <w:spacing w:val="-2"/>
        </w:rPr>
        <w:tab/>
      </w:r>
      <w:r w:rsidRPr="00D40BD2">
        <w:rPr>
          <w:spacing w:val="-2"/>
          <w:sz w:val="32"/>
          <w:szCs w:val="32"/>
        </w:rPr>
        <w:t>□</w:t>
      </w:r>
      <w:r w:rsidRPr="00D40BD2">
        <w:rPr>
          <w:spacing w:val="-2"/>
        </w:rPr>
        <w:tab/>
      </w:r>
      <w:r w:rsidRPr="00D40BD2">
        <w:rPr>
          <w:spacing w:val="-2"/>
        </w:rPr>
        <w:tab/>
        <w:t>Minor Problem</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 xml:space="preserve">Major </w:t>
      </w:r>
      <w:proofErr w:type="gramStart"/>
      <w:r w:rsidRPr="00D40BD2">
        <w:rPr>
          <w:spacing w:val="-2"/>
        </w:rPr>
        <w:t>Problems</w:t>
      </w:r>
      <w:proofErr w:type="gramEnd"/>
      <w:r w:rsidRPr="00D40BD2">
        <w:rPr>
          <w:spacing w:val="-2"/>
        </w:rPr>
        <w:tab/>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b/>
          <w:spacing w:val="-2"/>
          <w:u w:val="single"/>
        </w:rPr>
        <w:t>Trees</w:t>
      </w:r>
      <w:r w:rsidRPr="00D40BD2">
        <w:rPr>
          <w:b/>
          <w:spacing w:val="-2"/>
        </w:rPr>
        <w:t xml:space="preserve"> </w:t>
      </w:r>
      <w:r w:rsidRPr="00D40BD2">
        <w:rPr>
          <w:b/>
          <w:spacing w:val="-2"/>
        </w:rPr>
        <w:tab/>
      </w:r>
      <w:r w:rsidRPr="00D40BD2">
        <w:rPr>
          <w:spacing w:val="-2"/>
        </w:rPr>
        <w:t>(Yes / No)</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i/>
          <w:spacing w:val="-2"/>
          <w:u w:val="single"/>
        </w:rPr>
      </w:pPr>
      <w:r w:rsidRPr="00D40BD2">
        <w:rPr>
          <w:i/>
          <w:spacing w:val="-2"/>
          <w:u w:val="single"/>
        </w:rPr>
        <w:t>Size</w:t>
      </w:r>
    </w:p>
    <w:p w:rsidR="00D40BD2" w:rsidRPr="00D40BD2" w:rsidRDefault="00D40BD2" w:rsidP="00D40BD2">
      <w:pPr>
        <w:tabs>
          <w:tab w:val="left" w:pos="1080"/>
          <w:tab w:val="left" w:pos="1680"/>
          <w:tab w:val="center" w:pos="2268"/>
          <w:tab w:val="left" w:pos="3119"/>
          <w:tab w:val="center" w:pos="3402"/>
          <w:tab w:val="center" w:pos="3969"/>
          <w:tab w:val="left" w:pos="4820"/>
          <w:tab w:val="center" w:pos="5387"/>
          <w:tab w:val="left" w:pos="6237"/>
          <w:tab w:val="center" w:pos="8222"/>
          <w:tab w:val="left" w:pos="8280"/>
          <w:tab w:val="center" w:pos="8505"/>
          <w:tab w:val="center" w:pos="8789"/>
        </w:tabs>
        <w:suppressAutoHyphens/>
        <w:spacing w:after="0"/>
        <w:contextualSpacing w:val="0"/>
        <w:rPr>
          <w:spacing w:val="-2"/>
        </w:rPr>
      </w:pPr>
      <w:r w:rsidRPr="00D40BD2">
        <w:rPr>
          <w:spacing w:val="-2"/>
        </w:rPr>
        <w:t>&lt; 2m height</w:t>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rPr>
        <w:t>2m-6m height</w:t>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rPr>
        <w:t>&gt; 6m height</w:t>
      </w:r>
      <w:r w:rsidRPr="00D40BD2">
        <w:rPr>
          <w:spacing w:val="-2"/>
        </w:rPr>
        <w:tab/>
      </w:r>
      <w:r w:rsidRPr="00D40BD2">
        <w:rPr>
          <w:spacing w:val="-2"/>
          <w:sz w:val="32"/>
          <w:szCs w:val="32"/>
        </w:rPr>
        <w:tab/>
      </w:r>
      <w:r w:rsidRPr="00D40BD2">
        <w:rPr>
          <w:spacing w:val="-2"/>
          <w:sz w:val="32"/>
          <w:szCs w:val="32"/>
        </w:rPr>
        <w:tab/>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Future problems</w:t>
      </w:r>
      <w:r w:rsidRPr="00D40BD2">
        <w:rPr>
          <w:spacing w:val="-2"/>
        </w:rPr>
        <w:tab/>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8222"/>
          <w:tab w:val="left" w:pos="8280"/>
        </w:tabs>
        <w:suppressAutoHyphens/>
        <w:spacing w:after="0"/>
        <w:contextualSpacing w:val="0"/>
        <w:jc w:val="left"/>
        <w:rPr>
          <w:b/>
          <w:spacing w:val="-2"/>
          <w:sz w:val="22"/>
          <w:szCs w:val="22"/>
        </w:rPr>
      </w:pPr>
      <w:r w:rsidRPr="00D40BD2">
        <w:rPr>
          <w:b/>
          <w:spacing w:val="-2"/>
          <w:sz w:val="22"/>
          <w:szCs w:val="22"/>
        </w:rPr>
        <w:t>DRAWINGS</w:t>
      </w:r>
    </w:p>
    <w:p w:rsidR="00D40BD2" w:rsidRPr="00D40BD2" w:rsidRDefault="00D40BD2" w:rsidP="00D40BD2">
      <w:pPr>
        <w:tabs>
          <w:tab w:val="left" w:pos="1080"/>
          <w:tab w:val="left" w:pos="1680"/>
          <w:tab w:val="center" w:pos="3402"/>
          <w:tab w:val="center" w:pos="8222"/>
          <w:tab w:val="left" w:pos="8280"/>
        </w:tabs>
        <w:suppressAutoHyphens/>
        <w:spacing w:after="0"/>
        <w:contextualSpacing w:val="0"/>
        <w:jc w:val="left"/>
        <w:rPr>
          <w:b/>
          <w:spacing w:val="-2"/>
          <w:sz w:val="22"/>
          <w:szCs w:val="22"/>
          <w:u w:val="single"/>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(Each drawing to have descriptions as required)</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General</w:t>
      </w:r>
    </w:p>
    <w:p w:rsidR="00D40BD2" w:rsidRPr="00D40BD2" w:rsidRDefault="00D40BD2" w:rsidP="00D40BD2">
      <w:pPr>
        <w:numPr>
          <w:ilvl w:val="0"/>
          <w:numId w:val="17"/>
        </w:numPr>
        <w:tabs>
          <w:tab w:val="left" w:pos="1080"/>
          <w:tab w:val="left" w:pos="1680"/>
          <w:tab w:val="center" w:pos="3402"/>
          <w:tab w:val="center" w:pos="3969"/>
          <w:tab w:val="left" w:pos="4820"/>
          <w:tab w:val="center" w:pos="8222"/>
          <w:tab w:val="left" w:pos="8280"/>
          <w:tab w:val="center" w:pos="8789"/>
        </w:tabs>
        <w:suppressAutoHyphens/>
        <w:spacing w:after="0"/>
        <w:ind w:left="567" w:hanging="567"/>
        <w:contextualSpacing w:val="0"/>
        <w:rPr>
          <w:spacing w:val="-2"/>
        </w:rPr>
      </w:pPr>
      <w:r w:rsidRPr="00D40BD2">
        <w:rPr>
          <w:spacing w:val="-2"/>
        </w:rPr>
        <w:t>Site Plan</w:t>
      </w:r>
    </w:p>
    <w:p w:rsidR="00D40BD2" w:rsidRPr="00D40BD2" w:rsidRDefault="00D40BD2" w:rsidP="00D40BD2">
      <w:pPr>
        <w:numPr>
          <w:ilvl w:val="0"/>
          <w:numId w:val="17"/>
        </w:numPr>
        <w:tabs>
          <w:tab w:val="left" w:pos="1080"/>
          <w:tab w:val="left" w:pos="1680"/>
          <w:tab w:val="center" w:pos="3402"/>
          <w:tab w:val="center" w:pos="3969"/>
          <w:tab w:val="left" w:pos="4820"/>
          <w:tab w:val="center" w:pos="8222"/>
          <w:tab w:val="left" w:pos="8280"/>
          <w:tab w:val="center" w:pos="8789"/>
        </w:tabs>
        <w:suppressAutoHyphens/>
        <w:spacing w:after="0"/>
        <w:ind w:left="567" w:hanging="567"/>
        <w:contextualSpacing w:val="0"/>
        <w:rPr>
          <w:spacing w:val="-2"/>
        </w:rPr>
      </w:pPr>
      <w:r w:rsidRPr="00D40BD2">
        <w:rPr>
          <w:spacing w:val="-2"/>
        </w:rPr>
        <w:t>Floor Plan (with all rooms numbered)</w:t>
      </w:r>
    </w:p>
    <w:p w:rsidR="00D40BD2" w:rsidRPr="00D40BD2" w:rsidRDefault="00D40BD2" w:rsidP="00D40BD2">
      <w:pPr>
        <w:numPr>
          <w:ilvl w:val="0"/>
          <w:numId w:val="17"/>
        </w:numPr>
        <w:tabs>
          <w:tab w:val="left" w:pos="1080"/>
          <w:tab w:val="left" w:pos="1680"/>
          <w:tab w:val="center" w:pos="3402"/>
          <w:tab w:val="center" w:pos="3969"/>
          <w:tab w:val="left" w:pos="4820"/>
          <w:tab w:val="center" w:pos="8222"/>
          <w:tab w:val="left" w:pos="8280"/>
          <w:tab w:val="center" w:pos="8789"/>
        </w:tabs>
        <w:suppressAutoHyphens/>
        <w:spacing w:after="0"/>
        <w:ind w:left="567" w:hanging="567"/>
        <w:contextualSpacing w:val="0"/>
        <w:rPr>
          <w:spacing w:val="-2"/>
        </w:rPr>
      </w:pPr>
      <w:r w:rsidRPr="00D40BD2">
        <w:rPr>
          <w:spacing w:val="-2"/>
        </w:rPr>
        <w:t>Elevations of all external walls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ind w:left="567"/>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r w:rsidRPr="00D40BD2">
        <w:rPr>
          <w:b/>
          <w:spacing w:val="-2"/>
          <w:u w:val="single"/>
        </w:rPr>
        <w:t>For each Room</w:t>
      </w:r>
    </w:p>
    <w:p w:rsidR="00D40BD2" w:rsidRPr="00D40BD2" w:rsidRDefault="00D40BD2" w:rsidP="00D40BD2">
      <w:pPr>
        <w:numPr>
          <w:ilvl w:val="0"/>
          <w:numId w:val="17"/>
        </w:numPr>
        <w:tabs>
          <w:tab w:val="left" w:pos="1080"/>
          <w:tab w:val="left" w:pos="1680"/>
          <w:tab w:val="center" w:pos="3402"/>
          <w:tab w:val="center" w:pos="3969"/>
          <w:tab w:val="left" w:pos="4820"/>
          <w:tab w:val="center" w:pos="8222"/>
          <w:tab w:val="left" w:pos="8280"/>
          <w:tab w:val="center" w:pos="8789"/>
        </w:tabs>
        <w:suppressAutoHyphens/>
        <w:spacing w:after="0"/>
        <w:ind w:left="567" w:hanging="567"/>
        <w:contextualSpacing w:val="0"/>
        <w:rPr>
          <w:spacing w:val="-2"/>
        </w:rPr>
      </w:pPr>
      <w:r w:rsidRPr="00D40BD2">
        <w:rPr>
          <w:spacing w:val="-2"/>
        </w:rPr>
        <w:t>Floor Plan</w:t>
      </w:r>
    </w:p>
    <w:p w:rsidR="00D40BD2" w:rsidRPr="00D40BD2" w:rsidRDefault="00D40BD2" w:rsidP="00D40BD2">
      <w:pPr>
        <w:numPr>
          <w:ilvl w:val="0"/>
          <w:numId w:val="17"/>
        </w:numPr>
        <w:tabs>
          <w:tab w:val="left" w:pos="1080"/>
          <w:tab w:val="left" w:pos="1680"/>
          <w:tab w:val="center" w:pos="3402"/>
          <w:tab w:val="center" w:pos="3969"/>
          <w:tab w:val="left" w:pos="4820"/>
          <w:tab w:val="center" w:pos="8222"/>
          <w:tab w:val="left" w:pos="8280"/>
          <w:tab w:val="center" w:pos="8789"/>
        </w:tabs>
        <w:suppressAutoHyphens/>
        <w:spacing w:after="0"/>
        <w:ind w:left="567" w:hanging="567"/>
        <w:contextualSpacing w:val="0"/>
        <w:rPr>
          <w:spacing w:val="-2"/>
        </w:rPr>
      </w:pPr>
      <w:r w:rsidRPr="00D40BD2">
        <w:rPr>
          <w:spacing w:val="-2"/>
        </w:rPr>
        <w:t>Ceiling Plan</w:t>
      </w:r>
    </w:p>
    <w:p w:rsidR="00D40BD2" w:rsidRPr="00D40BD2" w:rsidRDefault="00D40BD2" w:rsidP="00D40BD2">
      <w:pPr>
        <w:numPr>
          <w:ilvl w:val="0"/>
          <w:numId w:val="17"/>
        </w:numPr>
        <w:tabs>
          <w:tab w:val="left" w:pos="1080"/>
          <w:tab w:val="left" w:pos="1680"/>
          <w:tab w:val="center" w:pos="3402"/>
          <w:tab w:val="center" w:pos="3969"/>
          <w:tab w:val="left" w:pos="4820"/>
          <w:tab w:val="center" w:pos="8222"/>
          <w:tab w:val="left" w:pos="8280"/>
          <w:tab w:val="center" w:pos="8789"/>
        </w:tabs>
        <w:suppressAutoHyphens/>
        <w:spacing w:after="0"/>
        <w:ind w:left="567" w:hanging="567"/>
        <w:contextualSpacing w:val="0"/>
        <w:rPr>
          <w:spacing w:val="-2"/>
        </w:rPr>
      </w:pPr>
      <w:r w:rsidRPr="00D40BD2">
        <w:rPr>
          <w:spacing w:val="-2"/>
        </w:rPr>
        <w:t>Elevation of each wall</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ind w:left="567"/>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b/>
          <w:spacing w:val="-2"/>
          <w:u w:val="single"/>
        </w:rPr>
      </w:pPr>
      <w:proofErr w:type="spellStart"/>
      <w:r w:rsidRPr="00D40BD2">
        <w:rPr>
          <w:b/>
          <w:spacing w:val="-2"/>
          <w:u w:val="single"/>
        </w:rPr>
        <w:t>Ancilliary</w:t>
      </w:r>
      <w:proofErr w:type="spellEnd"/>
      <w:r w:rsidRPr="00D40BD2">
        <w:rPr>
          <w:b/>
          <w:spacing w:val="-2"/>
          <w:u w:val="single"/>
        </w:rPr>
        <w:t xml:space="preserve"> Structures</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Site Drainage</w:t>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Concrete Paths</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Asphalt Paths</w:t>
      </w:r>
      <w:r w:rsidRPr="00D40BD2">
        <w:rPr>
          <w:spacing w:val="-2"/>
        </w:rPr>
        <w:tab/>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Concrete Driveway</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Asphalt Driveway</w:t>
      </w:r>
      <w:r w:rsidRPr="00D40BD2">
        <w:rPr>
          <w:spacing w:val="-2"/>
        </w:rPr>
        <w:tab/>
      </w:r>
      <w:r w:rsidRPr="00D40BD2">
        <w:rPr>
          <w:spacing w:val="-2"/>
          <w:sz w:val="32"/>
          <w:szCs w:val="32"/>
        </w:rPr>
        <w:t>□</w:t>
      </w:r>
      <w:r w:rsidRPr="00D40BD2">
        <w:rPr>
          <w:spacing w:val="-2"/>
          <w:sz w:val="32"/>
          <w:szCs w:val="32"/>
        </w:rPr>
        <w:tab/>
      </w:r>
      <w:r w:rsidRPr="00D40BD2">
        <w:rPr>
          <w:spacing w:val="-2"/>
          <w:sz w:val="32"/>
          <w:szCs w:val="32"/>
        </w:rPr>
        <w:tab/>
      </w:r>
      <w:r w:rsidRPr="00D40BD2">
        <w:rPr>
          <w:spacing w:val="-2"/>
        </w:rPr>
        <w:t>Retaining Walls</w:t>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Out Buildings</w:t>
      </w:r>
      <w:r w:rsidRPr="00D40BD2">
        <w:rPr>
          <w:spacing w:val="-2"/>
        </w:rPr>
        <w:tab/>
      </w:r>
      <w:r w:rsidRPr="00D40BD2">
        <w:rPr>
          <w:spacing w:val="-2"/>
        </w:rPr>
        <w:tab/>
      </w:r>
      <w:r w:rsidRPr="00D40BD2">
        <w:rPr>
          <w:spacing w:val="-2"/>
          <w:sz w:val="32"/>
          <w:szCs w:val="3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Type (Brief Description)</w:t>
      </w:r>
      <w:r w:rsidRPr="00D40BD2">
        <w:rPr>
          <w:spacing w:val="-2"/>
        </w:rPr>
        <w:tab/>
      </w:r>
      <w:r w:rsidRPr="00D40BD2">
        <w:rPr>
          <w:spacing w:val="-2"/>
        </w:rPr>
        <w:tab/>
      </w:r>
      <w:r w:rsidRPr="00D40BD2">
        <w:rPr>
          <w:spacing w:val="-2"/>
        </w:rPr>
        <w:tab/>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w:t>
      </w: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center" w:pos="3402"/>
          <w:tab w:val="center" w:pos="3969"/>
          <w:tab w:val="left" w:pos="4820"/>
          <w:tab w:val="center" w:pos="8222"/>
          <w:tab w:val="left" w:pos="8280"/>
          <w:tab w:val="center" w:pos="8789"/>
        </w:tabs>
        <w:suppressAutoHyphens/>
        <w:spacing w:after="0"/>
        <w:contextualSpacing w:val="0"/>
        <w:rPr>
          <w:spacing w:val="-2"/>
        </w:rPr>
      </w:pPr>
      <w:r w:rsidRPr="00D40BD2">
        <w:rPr>
          <w:spacing w:val="-2"/>
        </w:rPr>
        <w:t>Other</w:t>
      </w:r>
      <w:r w:rsidRPr="00D40BD2">
        <w:rPr>
          <w:spacing w:val="-2"/>
        </w:rPr>
        <w:tab/>
      </w:r>
      <w:r w:rsidRPr="00D40BD2">
        <w:rPr>
          <w:spacing w:val="-2"/>
        </w:rPr>
        <w:tab/>
        <w:t>……………………………………………………………………………………………………………….…...</w:t>
      </w:r>
    </w:p>
    <w:p w:rsidR="00D40BD2" w:rsidRPr="00D40BD2" w:rsidRDefault="00D40BD2" w:rsidP="00D40BD2">
      <w:pPr>
        <w:tabs>
          <w:tab w:val="left" w:pos="1080"/>
          <w:tab w:val="left" w:pos="1680"/>
          <w:tab w:val="center" w:pos="3969"/>
          <w:tab w:val="left" w:pos="4820"/>
          <w:tab w:val="left" w:pos="8280"/>
          <w:tab w:val="center" w:pos="8789"/>
        </w:tabs>
        <w:suppressAutoHyphens/>
        <w:spacing w:after="0"/>
        <w:contextualSpacing w:val="0"/>
        <w:rPr>
          <w:spacing w:val="-2"/>
        </w:rPr>
      </w:pPr>
    </w:p>
    <w:p w:rsidR="00D40BD2" w:rsidRPr="00D40BD2" w:rsidRDefault="00D40BD2" w:rsidP="00D40BD2">
      <w:pPr>
        <w:tabs>
          <w:tab w:val="left" w:pos="1080"/>
          <w:tab w:val="left" w:pos="1680"/>
          <w:tab w:val="left" w:pos="8280"/>
        </w:tabs>
        <w:suppressAutoHyphens/>
        <w:spacing w:after="0"/>
        <w:contextualSpacing w:val="0"/>
        <w:rPr>
          <w:spacing w:val="-2"/>
        </w:rPr>
      </w:pPr>
    </w:p>
    <w:p w:rsidR="00D40BD2" w:rsidRPr="00D40BD2" w:rsidRDefault="00D40BD2" w:rsidP="00D40BD2">
      <w:pPr>
        <w:tabs>
          <w:tab w:val="left" w:pos="1080"/>
          <w:tab w:val="left" w:pos="1680"/>
          <w:tab w:val="left" w:pos="8280"/>
        </w:tabs>
        <w:suppressAutoHyphens/>
        <w:spacing w:after="0"/>
        <w:contextualSpacing w:val="0"/>
        <w:rPr>
          <w:spacing w:val="-2"/>
        </w:rPr>
      </w:pPr>
    </w:p>
    <w:p w:rsidR="00476064" w:rsidRDefault="00476064">
      <w:pPr>
        <w:tabs>
          <w:tab w:val="clear" w:pos="567"/>
          <w:tab w:val="clear" w:pos="1134"/>
        </w:tabs>
        <w:spacing w:after="0"/>
        <w:contextualSpacing w:val="0"/>
        <w:jc w:val="left"/>
        <w:rPr>
          <w:spacing w:val="-2"/>
        </w:rPr>
      </w:pPr>
      <w:r>
        <w:rPr>
          <w:spacing w:val="-2"/>
        </w:rPr>
        <w:br w:type="page"/>
      </w:r>
    </w:p>
    <w:p w:rsidR="00724FBA" w:rsidRPr="006D5C35" w:rsidRDefault="00476064" w:rsidP="00476064">
      <w:pPr>
        <w:spacing w:after="0"/>
        <w:rPr>
          <w:color w:val="FF0000"/>
        </w:rPr>
      </w:pPr>
      <w:r>
        <w:rPr>
          <w:noProof/>
          <w:lang w:eastAsia="en-AU"/>
        </w:rPr>
        <w:lastRenderedPageBreak/>
        <w:drawing>
          <wp:anchor distT="0" distB="0" distL="114300" distR="114300" simplePos="0" relativeHeight="251661311" behindDoc="1" locked="0" layoutInCell="0" allowOverlap="1" wp14:anchorId="458AFEDE" wp14:editId="00605FD9">
            <wp:simplePos x="0" y="0"/>
            <wp:positionH relativeFrom="page">
              <wp:posOffset>-15903</wp:posOffset>
            </wp:positionH>
            <wp:positionV relativeFrom="page">
              <wp:posOffset>7951</wp:posOffset>
            </wp:positionV>
            <wp:extent cx="7617350" cy="10694346"/>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cov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15319"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4FBA" w:rsidRPr="006D5C35" w:rsidSect="005D22A7">
      <w:headerReference w:type="even" r:id="rId11"/>
      <w:headerReference w:type="default" r:id="rId12"/>
      <w:footerReference w:type="default" r:id="rId13"/>
      <w:headerReference w:type="first" r:id="rId14"/>
      <w:footerReference w:type="first" r:id="rId15"/>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23" w:rsidRDefault="008B7B23">
      <w:pPr>
        <w:spacing w:line="20" w:lineRule="exact"/>
      </w:pPr>
    </w:p>
  </w:endnote>
  <w:endnote w:type="continuationSeparator" w:id="0">
    <w:p w:rsidR="008B7B23" w:rsidRDefault="008B7B23">
      <w:r>
        <w:t xml:space="preserve"> </w:t>
      </w:r>
    </w:p>
  </w:endnote>
  <w:endnote w:type="continuationNotice" w:id="1">
    <w:p w:rsidR="008B7B23" w:rsidRDefault="008B7B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4D" w:rsidRDefault="00DA2F4D" w:rsidP="001C0DAF">
    <w:pPr>
      <w:pStyle w:val="Footer"/>
      <w:pBdr>
        <w:top w:val="single" w:sz="12" w:space="1" w:color="auto"/>
      </w:pBdr>
      <w:tabs>
        <w:tab w:val="clear" w:pos="4153"/>
        <w:tab w:val="clear" w:pos="8306"/>
        <w:tab w:val="right" w:pos="9639"/>
      </w:tabs>
      <w:contextualSpacing w:val="0"/>
      <w:rPr>
        <w:sz w:val="18"/>
        <w:szCs w:val="18"/>
      </w:rPr>
    </w:pPr>
    <w:r>
      <w:rPr>
        <w:sz w:val="18"/>
        <w:szCs w:val="18"/>
      </w:rPr>
      <w:t>Edition 1 / Revision 0</w:t>
    </w:r>
    <w:r w:rsidRPr="000871E2">
      <w:rPr>
        <w:sz w:val="18"/>
        <w:szCs w:val="18"/>
      </w:rPr>
      <w:t xml:space="preserve"> </w:t>
    </w:r>
    <w:r>
      <w:rPr>
        <w:sz w:val="18"/>
        <w:szCs w:val="18"/>
      </w:rPr>
      <w:tab/>
    </w:r>
    <w:r w:rsidRPr="007A2B72">
      <w:rPr>
        <w:sz w:val="18"/>
        <w:szCs w:val="18"/>
      </w:rPr>
      <w:t xml:space="preserve">Page </w:t>
    </w:r>
    <w:r w:rsidRPr="007A2B72">
      <w:rPr>
        <w:sz w:val="18"/>
        <w:szCs w:val="18"/>
      </w:rPr>
      <w:fldChar w:fldCharType="begin"/>
    </w:r>
    <w:r w:rsidRPr="007A2B72">
      <w:rPr>
        <w:sz w:val="18"/>
        <w:szCs w:val="18"/>
      </w:rPr>
      <w:instrText xml:space="preserve"> PAGE   \* MERGEFORMAT </w:instrText>
    </w:r>
    <w:r w:rsidRPr="007A2B72">
      <w:rPr>
        <w:sz w:val="18"/>
        <w:szCs w:val="18"/>
      </w:rPr>
      <w:fldChar w:fldCharType="separate"/>
    </w:r>
    <w:r w:rsidR="00886AD0">
      <w:rPr>
        <w:noProof/>
        <w:sz w:val="18"/>
        <w:szCs w:val="18"/>
      </w:rPr>
      <w:t>4</w:t>
    </w:r>
    <w:r w:rsidRPr="007A2B72">
      <w:rPr>
        <w:sz w:val="18"/>
        <w:szCs w:val="18"/>
      </w:rPr>
      <w:fldChar w:fldCharType="end"/>
    </w:r>
  </w:p>
  <w:p w:rsidR="00DA2F4D" w:rsidRDefault="00DA2F4D" w:rsidP="00533C56">
    <w:pPr>
      <w:pStyle w:val="Footer"/>
      <w:pBdr>
        <w:top w:val="single" w:sz="12" w:space="1" w:color="auto"/>
      </w:pBdr>
      <w:tabs>
        <w:tab w:val="clear" w:pos="4153"/>
        <w:tab w:val="clear" w:pos="8306"/>
        <w:tab w:val="right" w:pos="9639"/>
      </w:tabs>
      <w:contextualSpacing w:val="0"/>
    </w:pPr>
    <w:r>
      <w:rPr>
        <w:sz w:val="18"/>
        <w:szCs w:val="18"/>
      </w:rPr>
      <w:t>July 2014</w:t>
    </w:r>
    <w:r w:rsidRPr="007A2B72">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4D" w:rsidRPr="001A23A1" w:rsidRDefault="00DA2F4D" w:rsidP="001A23A1">
    <w:pPr>
      <w:tabs>
        <w:tab w:val="right" w:pos="9025"/>
      </w:tabs>
      <w:suppressAutoHyphens/>
      <w:rPr>
        <w:rFonts w:ascii="Bookman" w:hAnsi="Book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23" w:rsidRDefault="008B7B23">
      <w:r>
        <w:separator/>
      </w:r>
    </w:p>
  </w:footnote>
  <w:footnote w:type="continuationSeparator" w:id="0">
    <w:p w:rsidR="008B7B23" w:rsidRDefault="008B7B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4D" w:rsidRDefault="00886A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30347" o:spid="_x0000_s2075" type="#_x0000_t136" style="position:absolute;left:0;text-align:left;margin-left:0;margin-top:0;width:632.6pt;height:46.85pt;rotation:315;z-index:-251637760;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p w:rsidR="00DA2F4D" w:rsidRDefault="00DA2F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4D" w:rsidRPr="00533C56" w:rsidRDefault="00DA2F4D" w:rsidP="00533C56">
    <w:pPr>
      <w:pBdr>
        <w:bottom w:val="single" w:sz="12" w:space="1" w:color="auto"/>
      </w:pBdr>
      <w:spacing w:after="240"/>
      <w:jc w:val="center"/>
      <w:rPr>
        <w:rFonts w:asciiTheme="minorHAnsi" w:hAnsiTheme="minorHAnsi" w:cstheme="minorHAnsi"/>
        <w:b/>
        <w:sz w:val="24"/>
        <w:szCs w:val="24"/>
      </w:rPr>
    </w:pPr>
    <w:r>
      <w:rPr>
        <w:rFonts w:asciiTheme="minorHAnsi" w:hAnsiTheme="minorHAnsi" w:cstheme="minorHAnsi"/>
        <w:b/>
        <w:sz w:val="24"/>
        <w:szCs w:val="24"/>
      </w:rPr>
      <w:t>G1</w:t>
    </w:r>
    <w:r w:rsidRPr="004C2AD1">
      <w:rPr>
        <w:rFonts w:asciiTheme="minorHAnsi" w:hAnsiTheme="minorHAnsi" w:cstheme="minorHAnsi"/>
        <w:b/>
        <w:sz w:val="24"/>
        <w:szCs w:val="24"/>
      </w:rPr>
      <w:t xml:space="preserve"> – </w:t>
    </w:r>
    <w:r>
      <w:rPr>
        <w:rFonts w:asciiTheme="minorHAnsi" w:hAnsiTheme="minorHAnsi" w:cstheme="minorHAnsi"/>
        <w:b/>
        <w:sz w:val="24"/>
        <w:szCs w:val="24"/>
      </w:rPr>
      <w:t>General Provisions</w:t>
    </w:r>
    <w:r w:rsidRPr="004C2AD1">
      <w:rPr>
        <w:rFonts w:asciiTheme="minorHAnsi" w:hAnsiTheme="minorHAnsi" w:cstheme="minorHAnsi"/>
        <w:b/>
        <w:sz w:val="24"/>
        <w:szCs w:val="24"/>
      </w:rPr>
      <w:ptab w:relativeTo="margin" w:alignment="center" w:leader="none"/>
    </w:r>
    <w:r w:rsidRPr="004C2AD1">
      <w:rPr>
        <w:rFonts w:asciiTheme="minorHAnsi" w:hAnsiTheme="minorHAnsi" w:cstheme="minorHAnsi"/>
        <w:b/>
        <w:sz w:val="24"/>
        <w:szCs w:val="24"/>
      </w:rPr>
      <w:ptab w:relativeTo="margin" w:alignment="right" w:leader="none"/>
    </w:r>
    <w:r>
      <w:rPr>
        <w:rFonts w:asciiTheme="minorHAnsi" w:hAnsiTheme="minorHAnsi" w:cstheme="minorHAnsi"/>
        <w:b/>
        <w:sz w:val="24"/>
        <w:szCs w:val="24"/>
      </w:rPr>
      <w:t>Department of State Growth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4D" w:rsidRDefault="00886AD0">
    <w:pPr>
      <w:tabs>
        <w:tab w:val="center" w:pos="4512"/>
        <w:tab w:val="right" w:pos="9025"/>
      </w:tabs>
      <w:suppressAutoHyphens/>
      <w:rPr>
        <w:rFonts w:ascii="Bookman" w:hAnsi="Bookman"/>
        <w:spacing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30346" o:spid="_x0000_s2074" type="#_x0000_t136" style="position:absolute;left:0;text-align:left;margin-left:0;margin-top:0;width:632.6pt;height:46.85pt;rotation:315;z-index:-251639808;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28D"/>
    <w:multiLevelType w:val="hybridMultilevel"/>
    <w:tmpl w:val="AA22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3230A"/>
    <w:multiLevelType w:val="hybridMultilevel"/>
    <w:tmpl w:val="B948B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017367"/>
    <w:multiLevelType w:val="hybridMultilevel"/>
    <w:tmpl w:val="516AC902"/>
    <w:lvl w:ilvl="0" w:tplc="66FC2E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956DF1"/>
    <w:multiLevelType w:val="hybridMultilevel"/>
    <w:tmpl w:val="F0BAD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C526C7"/>
    <w:multiLevelType w:val="hybridMultilevel"/>
    <w:tmpl w:val="BF34C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3491E"/>
    <w:multiLevelType w:val="hybridMultilevel"/>
    <w:tmpl w:val="C9925B88"/>
    <w:lvl w:ilvl="0" w:tplc="D306221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ED050B"/>
    <w:multiLevelType w:val="hybridMultilevel"/>
    <w:tmpl w:val="DA7EC58E"/>
    <w:lvl w:ilvl="0" w:tplc="F3D8271C">
      <w:start w:val="1"/>
      <w:numFmt w:val="decimal"/>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nsid w:val="31F42147"/>
    <w:multiLevelType w:val="hybridMultilevel"/>
    <w:tmpl w:val="CD62DFDE"/>
    <w:lvl w:ilvl="0" w:tplc="242880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F80B5B"/>
    <w:multiLevelType w:val="hybridMultilevel"/>
    <w:tmpl w:val="CB8A1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556C51"/>
    <w:multiLevelType w:val="hybridMultilevel"/>
    <w:tmpl w:val="EC1697D8"/>
    <w:lvl w:ilvl="0" w:tplc="94FC0518">
      <w:start w:val="1"/>
      <w:numFmt w:val="lowerLetter"/>
      <w:lvlText w:val="(%1)"/>
      <w:lvlJc w:val="left"/>
      <w:pPr>
        <w:ind w:left="1005" w:hanging="64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58307A7"/>
    <w:multiLevelType w:val="hybridMultilevel"/>
    <w:tmpl w:val="FA7028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EB1399"/>
    <w:multiLevelType w:val="hybridMultilevel"/>
    <w:tmpl w:val="575E192A"/>
    <w:lvl w:ilvl="0" w:tplc="FBE4F2E2">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59001BD1"/>
    <w:multiLevelType w:val="hybridMultilevel"/>
    <w:tmpl w:val="DDFA3B82"/>
    <w:lvl w:ilvl="0" w:tplc="8A6E4246">
      <w:start w:val="1"/>
      <w:numFmt w:val="lowerRoman"/>
      <w:lvlText w:val="(%1)"/>
      <w:lvlJc w:val="left"/>
      <w:pPr>
        <w:ind w:left="1440" w:hanging="108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E830BF0"/>
    <w:multiLevelType w:val="hybridMultilevel"/>
    <w:tmpl w:val="5C942464"/>
    <w:lvl w:ilvl="0" w:tplc="888E3E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0E17577"/>
    <w:multiLevelType w:val="hybridMultilevel"/>
    <w:tmpl w:val="4FDC4308"/>
    <w:lvl w:ilvl="0" w:tplc="49D4AF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11B5895"/>
    <w:multiLevelType w:val="hybridMultilevel"/>
    <w:tmpl w:val="F41A12E0"/>
    <w:lvl w:ilvl="0" w:tplc="1D20A97E">
      <w:start w:val="1"/>
      <w:numFmt w:val="lowerRoman"/>
      <w:lvlText w:val="(%1)"/>
      <w:lvlJc w:val="left"/>
      <w:pPr>
        <w:ind w:left="2778" w:hanging="720"/>
      </w:pPr>
      <w:rPr>
        <w:rFonts w:hint="default"/>
      </w:rPr>
    </w:lvl>
    <w:lvl w:ilvl="1" w:tplc="0C090019" w:tentative="1">
      <w:start w:val="1"/>
      <w:numFmt w:val="lowerLetter"/>
      <w:lvlText w:val="%2."/>
      <w:lvlJc w:val="left"/>
      <w:pPr>
        <w:ind w:left="3138" w:hanging="360"/>
      </w:pPr>
    </w:lvl>
    <w:lvl w:ilvl="2" w:tplc="0C09001B" w:tentative="1">
      <w:start w:val="1"/>
      <w:numFmt w:val="lowerRoman"/>
      <w:lvlText w:val="%3."/>
      <w:lvlJc w:val="right"/>
      <w:pPr>
        <w:ind w:left="3858" w:hanging="180"/>
      </w:pPr>
    </w:lvl>
    <w:lvl w:ilvl="3" w:tplc="0C09000F" w:tentative="1">
      <w:start w:val="1"/>
      <w:numFmt w:val="decimal"/>
      <w:lvlText w:val="%4."/>
      <w:lvlJc w:val="left"/>
      <w:pPr>
        <w:ind w:left="4578" w:hanging="360"/>
      </w:pPr>
    </w:lvl>
    <w:lvl w:ilvl="4" w:tplc="0C090019" w:tentative="1">
      <w:start w:val="1"/>
      <w:numFmt w:val="lowerLetter"/>
      <w:lvlText w:val="%5."/>
      <w:lvlJc w:val="left"/>
      <w:pPr>
        <w:ind w:left="5298" w:hanging="360"/>
      </w:pPr>
    </w:lvl>
    <w:lvl w:ilvl="5" w:tplc="0C09001B" w:tentative="1">
      <w:start w:val="1"/>
      <w:numFmt w:val="lowerRoman"/>
      <w:lvlText w:val="%6."/>
      <w:lvlJc w:val="right"/>
      <w:pPr>
        <w:ind w:left="6018" w:hanging="180"/>
      </w:pPr>
    </w:lvl>
    <w:lvl w:ilvl="6" w:tplc="0C09000F" w:tentative="1">
      <w:start w:val="1"/>
      <w:numFmt w:val="decimal"/>
      <w:lvlText w:val="%7."/>
      <w:lvlJc w:val="left"/>
      <w:pPr>
        <w:ind w:left="6738" w:hanging="360"/>
      </w:pPr>
    </w:lvl>
    <w:lvl w:ilvl="7" w:tplc="0C090019" w:tentative="1">
      <w:start w:val="1"/>
      <w:numFmt w:val="lowerLetter"/>
      <w:lvlText w:val="%8."/>
      <w:lvlJc w:val="left"/>
      <w:pPr>
        <w:ind w:left="7458" w:hanging="360"/>
      </w:pPr>
    </w:lvl>
    <w:lvl w:ilvl="8" w:tplc="0C09001B" w:tentative="1">
      <w:start w:val="1"/>
      <w:numFmt w:val="lowerRoman"/>
      <w:lvlText w:val="%9."/>
      <w:lvlJc w:val="right"/>
      <w:pPr>
        <w:ind w:left="8178" w:hanging="180"/>
      </w:pPr>
    </w:lvl>
  </w:abstractNum>
  <w:abstractNum w:abstractNumId="16">
    <w:nsid w:val="75697E6B"/>
    <w:multiLevelType w:val="hybridMultilevel"/>
    <w:tmpl w:val="5FACB142"/>
    <w:lvl w:ilvl="0" w:tplc="536481F6">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5"/>
  </w:num>
  <w:num w:numId="3">
    <w:abstractNumId w:val="6"/>
  </w:num>
  <w:num w:numId="4">
    <w:abstractNumId w:val="3"/>
  </w:num>
  <w:num w:numId="5">
    <w:abstractNumId w:val="4"/>
  </w:num>
  <w:num w:numId="6">
    <w:abstractNumId w:val="11"/>
  </w:num>
  <w:num w:numId="7">
    <w:abstractNumId w:val="7"/>
  </w:num>
  <w:num w:numId="8">
    <w:abstractNumId w:val="14"/>
  </w:num>
  <w:num w:numId="9">
    <w:abstractNumId w:val="13"/>
  </w:num>
  <w:num w:numId="10">
    <w:abstractNumId w:val="9"/>
  </w:num>
  <w:num w:numId="11">
    <w:abstractNumId w:val="12"/>
  </w:num>
  <w:num w:numId="12">
    <w:abstractNumId w:val="8"/>
  </w:num>
  <w:num w:numId="13">
    <w:abstractNumId w:val="16"/>
  </w:num>
  <w:num w:numId="14">
    <w:abstractNumId w:val="2"/>
  </w:num>
  <w:num w:numId="15">
    <w:abstractNumId w:val="0"/>
  </w:num>
  <w:num w:numId="16">
    <w:abstractNumId w:val="1"/>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1" w:cryptProviderType="rsaFull" w:cryptAlgorithmClass="hash" w:cryptAlgorithmType="typeAny" w:cryptAlgorithmSid="4" w:cryptSpinCount="100000" w:hash="O0AWGAJB2/Mw1HdH8tyj9AaBJOw=" w:salt="aWYqshW3LqehQv/CaeLxNA=="/>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76"/>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A3"/>
    <w:rsid w:val="00000597"/>
    <w:rsid w:val="00004101"/>
    <w:rsid w:val="00004231"/>
    <w:rsid w:val="000072D5"/>
    <w:rsid w:val="00010106"/>
    <w:rsid w:val="0001681B"/>
    <w:rsid w:val="000177CE"/>
    <w:rsid w:val="000211FA"/>
    <w:rsid w:val="000239F6"/>
    <w:rsid w:val="00024FC6"/>
    <w:rsid w:val="00026328"/>
    <w:rsid w:val="00026BAA"/>
    <w:rsid w:val="00027005"/>
    <w:rsid w:val="00030DCF"/>
    <w:rsid w:val="000330B6"/>
    <w:rsid w:val="00036830"/>
    <w:rsid w:val="00042207"/>
    <w:rsid w:val="00045753"/>
    <w:rsid w:val="00052380"/>
    <w:rsid w:val="000623A0"/>
    <w:rsid w:val="00064A1E"/>
    <w:rsid w:val="000667C3"/>
    <w:rsid w:val="00070333"/>
    <w:rsid w:val="00071751"/>
    <w:rsid w:val="000738E1"/>
    <w:rsid w:val="00075F07"/>
    <w:rsid w:val="00083511"/>
    <w:rsid w:val="00085345"/>
    <w:rsid w:val="000871E2"/>
    <w:rsid w:val="00090D6E"/>
    <w:rsid w:val="000A270C"/>
    <w:rsid w:val="000A3C9B"/>
    <w:rsid w:val="000A4F40"/>
    <w:rsid w:val="000B126D"/>
    <w:rsid w:val="000B53B3"/>
    <w:rsid w:val="000C1830"/>
    <w:rsid w:val="000D26C2"/>
    <w:rsid w:val="000D5B0A"/>
    <w:rsid w:val="000E0E25"/>
    <w:rsid w:val="000E2837"/>
    <w:rsid w:val="000E38D9"/>
    <w:rsid w:val="000E4742"/>
    <w:rsid w:val="000E4E4B"/>
    <w:rsid w:val="000F58AE"/>
    <w:rsid w:val="00110BFB"/>
    <w:rsid w:val="001134A4"/>
    <w:rsid w:val="001240AC"/>
    <w:rsid w:val="001300EB"/>
    <w:rsid w:val="001304D8"/>
    <w:rsid w:val="00143FA2"/>
    <w:rsid w:val="00144AFA"/>
    <w:rsid w:val="00147369"/>
    <w:rsid w:val="001477B6"/>
    <w:rsid w:val="0015396D"/>
    <w:rsid w:val="00161027"/>
    <w:rsid w:val="001708C9"/>
    <w:rsid w:val="00171F6A"/>
    <w:rsid w:val="00172188"/>
    <w:rsid w:val="001726A3"/>
    <w:rsid w:val="00187960"/>
    <w:rsid w:val="001918FA"/>
    <w:rsid w:val="0019489A"/>
    <w:rsid w:val="00196A8F"/>
    <w:rsid w:val="001A23A1"/>
    <w:rsid w:val="001A51B6"/>
    <w:rsid w:val="001C0DAF"/>
    <w:rsid w:val="001C1497"/>
    <w:rsid w:val="001D61B4"/>
    <w:rsid w:val="001E0A85"/>
    <w:rsid w:val="001E0D13"/>
    <w:rsid w:val="001E2707"/>
    <w:rsid w:val="001E323B"/>
    <w:rsid w:val="001E5254"/>
    <w:rsid w:val="001E6DE0"/>
    <w:rsid w:val="001F0A79"/>
    <w:rsid w:val="001F365A"/>
    <w:rsid w:val="001F59AB"/>
    <w:rsid w:val="001F6A7B"/>
    <w:rsid w:val="00200377"/>
    <w:rsid w:val="0021433C"/>
    <w:rsid w:val="00215A64"/>
    <w:rsid w:val="00222E38"/>
    <w:rsid w:val="00230013"/>
    <w:rsid w:val="00231DF4"/>
    <w:rsid w:val="0024098F"/>
    <w:rsid w:val="00242EDB"/>
    <w:rsid w:val="002456EE"/>
    <w:rsid w:val="00255EAF"/>
    <w:rsid w:val="00264EF8"/>
    <w:rsid w:val="00267B94"/>
    <w:rsid w:val="00274517"/>
    <w:rsid w:val="0028241C"/>
    <w:rsid w:val="00290630"/>
    <w:rsid w:val="00292D20"/>
    <w:rsid w:val="00292F20"/>
    <w:rsid w:val="002A0C44"/>
    <w:rsid w:val="002A297A"/>
    <w:rsid w:val="002A3AFE"/>
    <w:rsid w:val="002A3C93"/>
    <w:rsid w:val="002A4FB8"/>
    <w:rsid w:val="002A58F4"/>
    <w:rsid w:val="002A7147"/>
    <w:rsid w:val="002B343C"/>
    <w:rsid w:val="002B3833"/>
    <w:rsid w:val="002C1398"/>
    <w:rsid w:val="002C2697"/>
    <w:rsid w:val="002C31C0"/>
    <w:rsid w:val="002D3520"/>
    <w:rsid w:val="002D5A11"/>
    <w:rsid w:val="002D6CF8"/>
    <w:rsid w:val="002E5979"/>
    <w:rsid w:val="002E5CDE"/>
    <w:rsid w:val="002F5A39"/>
    <w:rsid w:val="002F6D81"/>
    <w:rsid w:val="003037D0"/>
    <w:rsid w:val="00311B7A"/>
    <w:rsid w:val="003212A6"/>
    <w:rsid w:val="00325845"/>
    <w:rsid w:val="00325FFF"/>
    <w:rsid w:val="0033168E"/>
    <w:rsid w:val="00335363"/>
    <w:rsid w:val="00342377"/>
    <w:rsid w:val="003547FC"/>
    <w:rsid w:val="003610F9"/>
    <w:rsid w:val="00361D12"/>
    <w:rsid w:val="00371FA7"/>
    <w:rsid w:val="0037207F"/>
    <w:rsid w:val="00373758"/>
    <w:rsid w:val="003738D7"/>
    <w:rsid w:val="00381CC0"/>
    <w:rsid w:val="00382E2A"/>
    <w:rsid w:val="003A19F5"/>
    <w:rsid w:val="003A336E"/>
    <w:rsid w:val="003B2899"/>
    <w:rsid w:val="003C04B5"/>
    <w:rsid w:val="003C1F2C"/>
    <w:rsid w:val="003C7297"/>
    <w:rsid w:val="003D6E62"/>
    <w:rsid w:val="003E51EB"/>
    <w:rsid w:val="003E6FD1"/>
    <w:rsid w:val="003F0039"/>
    <w:rsid w:val="00407950"/>
    <w:rsid w:val="00410A97"/>
    <w:rsid w:val="00427FF4"/>
    <w:rsid w:val="00430A02"/>
    <w:rsid w:val="004331A1"/>
    <w:rsid w:val="004357ED"/>
    <w:rsid w:val="00436D83"/>
    <w:rsid w:val="004428E1"/>
    <w:rsid w:val="00442BEE"/>
    <w:rsid w:val="0044571C"/>
    <w:rsid w:val="004461D9"/>
    <w:rsid w:val="00446E59"/>
    <w:rsid w:val="0044709A"/>
    <w:rsid w:val="00451D11"/>
    <w:rsid w:val="004676A3"/>
    <w:rsid w:val="00467F1E"/>
    <w:rsid w:val="00476064"/>
    <w:rsid w:val="00480275"/>
    <w:rsid w:val="00482695"/>
    <w:rsid w:val="0048380D"/>
    <w:rsid w:val="004855A3"/>
    <w:rsid w:val="004951FF"/>
    <w:rsid w:val="00496EC8"/>
    <w:rsid w:val="004A31BE"/>
    <w:rsid w:val="004B54F7"/>
    <w:rsid w:val="004C2647"/>
    <w:rsid w:val="004C2AD1"/>
    <w:rsid w:val="004D0373"/>
    <w:rsid w:val="004D0E79"/>
    <w:rsid w:val="004D286B"/>
    <w:rsid w:val="004D4533"/>
    <w:rsid w:val="004E0D8C"/>
    <w:rsid w:val="004E2E95"/>
    <w:rsid w:val="004E5859"/>
    <w:rsid w:val="004E5BF8"/>
    <w:rsid w:val="004E790B"/>
    <w:rsid w:val="00502590"/>
    <w:rsid w:val="00502A23"/>
    <w:rsid w:val="0050470A"/>
    <w:rsid w:val="00504D18"/>
    <w:rsid w:val="0050637B"/>
    <w:rsid w:val="00507C03"/>
    <w:rsid w:val="00510E70"/>
    <w:rsid w:val="00512E4B"/>
    <w:rsid w:val="005137C0"/>
    <w:rsid w:val="0052459D"/>
    <w:rsid w:val="00530E66"/>
    <w:rsid w:val="005324ED"/>
    <w:rsid w:val="00533C56"/>
    <w:rsid w:val="00535236"/>
    <w:rsid w:val="005356C3"/>
    <w:rsid w:val="0053704B"/>
    <w:rsid w:val="0053710F"/>
    <w:rsid w:val="0054119A"/>
    <w:rsid w:val="00544D68"/>
    <w:rsid w:val="0054580D"/>
    <w:rsid w:val="005518F4"/>
    <w:rsid w:val="00554EBE"/>
    <w:rsid w:val="00555CB2"/>
    <w:rsid w:val="00572ED2"/>
    <w:rsid w:val="00580C03"/>
    <w:rsid w:val="00582060"/>
    <w:rsid w:val="00583EB6"/>
    <w:rsid w:val="00585492"/>
    <w:rsid w:val="005874A4"/>
    <w:rsid w:val="00595B9E"/>
    <w:rsid w:val="005970FC"/>
    <w:rsid w:val="005A2E29"/>
    <w:rsid w:val="005A653F"/>
    <w:rsid w:val="005B757C"/>
    <w:rsid w:val="005C01DE"/>
    <w:rsid w:val="005C0BF5"/>
    <w:rsid w:val="005C341C"/>
    <w:rsid w:val="005C47B1"/>
    <w:rsid w:val="005C65E1"/>
    <w:rsid w:val="005D22A7"/>
    <w:rsid w:val="005D3508"/>
    <w:rsid w:val="005E398B"/>
    <w:rsid w:val="005E3A98"/>
    <w:rsid w:val="005E5D66"/>
    <w:rsid w:val="005E607D"/>
    <w:rsid w:val="005E7E30"/>
    <w:rsid w:val="005F55B5"/>
    <w:rsid w:val="006022F0"/>
    <w:rsid w:val="00612634"/>
    <w:rsid w:val="00613FDA"/>
    <w:rsid w:val="006157A5"/>
    <w:rsid w:val="0061759D"/>
    <w:rsid w:val="00621E8E"/>
    <w:rsid w:val="00623CDA"/>
    <w:rsid w:val="00624D75"/>
    <w:rsid w:val="00625E4D"/>
    <w:rsid w:val="006264BD"/>
    <w:rsid w:val="00627B0B"/>
    <w:rsid w:val="006322E0"/>
    <w:rsid w:val="00633C49"/>
    <w:rsid w:val="0063473D"/>
    <w:rsid w:val="0063672E"/>
    <w:rsid w:val="00652AD6"/>
    <w:rsid w:val="006576BC"/>
    <w:rsid w:val="006601AC"/>
    <w:rsid w:val="00661439"/>
    <w:rsid w:val="00666D5B"/>
    <w:rsid w:val="0067095E"/>
    <w:rsid w:val="00670BCB"/>
    <w:rsid w:val="0067141A"/>
    <w:rsid w:val="006720D2"/>
    <w:rsid w:val="0067272A"/>
    <w:rsid w:val="006770FD"/>
    <w:rsid w:val="00680348"/>
    <w:rsid w:val="00683E54"/>
    <w:rsid w:val="00684747"/>
    <w:rsid w:val="00690B3F"/>
    <w:rsid w:val="00690BB4"/>
    <w:rsid w:val="00691365"/>
    <w:rsid w:val="006922DD"/>
    <w:rsid w:val="00697DB9"/>
    <w:rsid w:val="006A214C"/>
    <w:rsid w:val="006A27C9"/>
    <w:rsid w:val="006A3CBD"/>
    <w:rsid w:val="006A5577"/>
    <w:rsid w:val="006B1113"/>
    <w:rsid w:val="006B2543"/>
    <w:rsid w:val="006B4257"/>
    <w:rsid w:val="006B49FC"/>
    <w:rsid w:val="006B599B"/>
    <w:rsid w:val="006B650F"/>
    <w:rsid w:val="006C67A3"/>
    <w:rsid w:val="006D2AA6"/>
    <w:rsid w:val="006D5B58"/>
    <w:rsid w:val="006D5C35"/>
    <w:rsid w:val="006E3144"/>
    <w:rsid w:val="006E6661"/>
    <w:rsid w:val="006F0D0F"/>
    <w:rsid w:val="006F48FD"/>
    <w:rsid w:val="006F59CE"/>
    <w:rsid w:val="006F7A59"/>
    <w:rsid w:val="006F7F51"/>
    <w:rsid w:val="007019E9"/>
    <w:rsid w:val="0070685C"/>
    <w:rsid w:val="007156C7"/>
    <w:rsid w:val="00722F1B"/>
    <w:rsid w:val="00724FBA"/>
    <w:rsid w:val="00725D30"/>
    <w:rsid w:val="00731E77"/>
    <w:rsid w:val="00732827"/>
    <w:rsid w:val="00732D1E"/>
    <w:rsid w:val="00740952"/>
    <w:rsid w:val="00744FD7"/>
    <w:rsid w:val="007549D7"/>
    <w:rsid w:val="00754D81"/>
    <w:rsid w:val="00762984"/>
    <w:rsid w:val="00766232"/>
    <w:rsid w:val="0077792B"/>
    <w:rsid w:val="007942E7"/>
    <w:rsid w:val="00796295"/>
    <w:rsid w:val="007A0EA2"/>
    <w:rsid w:val="007A2B72"/>
    <w:rsid w:val="007A50D0"/>
    <w:rsid w:val="007B53AF"/>
    <w:rsid w:val="007C077F"/>
    <w:rsid w:val="007C67B3"/>
    <w:rsid w:val="007D6FEE"/>
    <w:rsid w:val="007D7111"/>
    <w:rsid w:val="007F213D"/>
    <w:rsid w:val="007F45FA"/>
    <w:rsid w:val="008064AC"/>
    <w:rsid w:val="00810649"/>
    <w:rsid w:val="00814294"/>
    <w:rsid w:val="0081447F"/>
    <w:rsid w:val="008149CE"/>
    <w:rsid w:val="00830148"/>
    <w:rsid w:val="00835C9A"/>
    <w:rsid w:val="00836B1B"/>
    <w:rsid w:val="00836F7D"/>
    <w:rsid w:val="008445DF"/>
    <w:rsid w:val="00851B4A"/>
    <w:rsid w:val="008524C7"/>
    <w:rsid w:val="00862A13"/>
    <w:rsid w:val="00865B86"/>
    <w:rsid w:val="0088080D"/>
    <w:rsid w:val="008809D6"/>
    <w:rsid w:val="00883CC5"/>
    <w:rsid w:val="00886AD0"/>
    <w:rsid w:val="0089400B"/>
    <w:rsid w:val="008944FA"/>
    <w:rsid w:val="008965D3"/>
    <w:rsid w:val="008A2CCA"/>
    <w:rsid w:val="008A65F7"/>
    <w:rsid w:val="008B4F92"/>
    <w:rsid w:val="008B7B23"/>
    <w:rsid w:val="008C5A70"/>
    <w:rsid w:val="008C739E"/>
    <w:rsid w:val="008D1CEF"/>
    <w:rsid w:val="008E37DC"/>
    <w:rsid w:val="008E44D1"/>
    <w:rsid w:val="008E4585"/>
    <w:rsid w:val="008F222C"/>
    <w:rsid w:val="008F3F87"/>
    <w:rsid w:val="008F46FF"/>
    <w:rsid w:val="008F61EC"/>
    <w:rsid w:val="008F6326"/>
    <w:rsid w:val="008F7BC6"/>
    <w:rsid w:val="0090337E"/>
    <w:rsid w:val="00903B67"/>
    <w:rsid w:val="00912A7A"/>
    <w:rsid w:val="00915B22"/>
    <w:rsid w:val="00921721"/>
    <w:rsid w:val="00921F03"/>
    <w:rsid w:val="009264A5"/>
    <w:rsid w:val="00930619"/>
    <w:rsid w:val="00930EAB"/>
    <w:rsid w:val="009314D2"/>
    <w:rsid w:val="00932103"/>
    <w:rsid w:val="0093684E"/>
    <w:rsid w:val="0094414B"/>
    <w:rsid w:val="00945B01"/>
    <w:rsid w:val="009504D6"/>
    <w:rsid w:val="00952A50"/>
    <w:rsid w:val="00956AAA"/>
    <w:rsid w:val="00956D3D"/>
    <w:rsid w:val="00956D99"/>
    <w:rsid w:val="0096458C"/>
    <w:rsid w:val="0096751E"/>
    <w:rsid w:val="00971DE1"/>
    <w:rsid w:val="00973550"/>
    <w:rsid w:val="009747F0"/>
    <w:rsid w:val="00977A66"/>
    <w:rsid w:val="009817F7"/>
    <w:rsid w:val="009852B0"/>
    <w:rsid w:val="00992417"/>
    <w:rsid w:val="009962B0"/>
    <w:rsid w:val="009A0D9D"/>
    <w:rsid w:val="009A18BC"/>
    <w:rsid w:val="009A40C9"/>
    <w:rsid w:val="009A7451"/>
    <w:rsid w:val="009B3D24"/>
    <w:rsid w:val="009B411B"/>
    <w:rsid w:val="009B514C"/>
    <w:rsid w:val="009C4F6C"/>
    <w:rsid w:val="009E00CE"/>
    <w:rsid w:val="009E12C4"/>
    <w:rsid w:val="009E1326"/>
    <w:rsid w:val="009E134B"/>
    <w:rsid w:val="009E67E8"/>
    <w:rsid w:val="009F026B"/>
    <w:rsid w:val="009F198A"/>
    <w:rsid w:val="009F7C46"/>
    <w:rsid w:val="00A005E9"/>
    <w:rsid w:val="00A03738"/>
    <w:rsid w:val="00A072FB"/>
    <w:rsid w:val="00A17FAE"/>
    <w:rsid w:val="00A21FF3"/>
    <w:rsid w:val="00A30A22"/>
    <w:rsid w:val="00A3308C"/>
    <w:rsid w:val="00A351F2"/>
    <w:rsid w:val="00A41491"/>
    <w:rsid w:val="00A42A40"/>
    <w:rsid w:val="00A44F8F"/>
    <w:rsid w:val="00A57859"/>
    <w:rsid w:val="00A57FAE"/>
    <w:rsid w:val="00A63E6D"/>
    <w:rsid w:val="00A64160"/>
    <w:rsid w:val="00A72386"/>
    <w:rsid w:val="00A76D9F"/>
    <w:rsid w:val="00A82F7C"/>
    <w:rsid w:val="00A849BD"/>
    <w:rsid w:val="00A8568A"/>
    <w:rsid w:val="00A85726"/>
    <w:rsid w:val="00A950FE"/>
    <w:rsid w:val="00AA5405"/>
    <w:rsid w:val="00AA5FB9"/>
    <w:rsid w:val="00AA7B70"/>
    <w:rsid w:val="00AB12E5"/>
    <w:rsid w:val="00AB7131"/>
    <w:rsid w:val="00AC02D3"/>
    <w:rsid w:val="00AC312D"/>
    <w:rsid w:val="00AD13A9"/>
    <w:rsid w:val="00AD15B3"/>
    <w:rsid w:val="00AD1D5C"/>
    <w:rsid w:val="00AD6981"/>
    <w:rsid w:val="00AE191B"/>
    <w:rsid w:val="00AE261B"/>
    <w:rsid w:val="00AE514B"/>
    <w:rsid w:val="00AF58BA"/>
    <w:rsid w:val="00AF6DB6"/>
    <w:rsid w:val="00B02B13"/>
    <w:rsid w:val="00B037BF"/>
    <w:rsid w:val="00B07A60"/>
    <w:rsid w:val="00B10C93"/>
    <w:rsid w:val="00B15C85"/>
    <w:rsid w:val="00B204FE"/>
    <w:rsid w:val="00B20DC2"/>
    <w:rsid w:val="00B301DB"/>
    <w:rsid w:val="00B41444"/>
    <w:rsid w:val="00B41C26"/>
    <w:rsid w:val="00B531D2"/>
    <w:rsid w:val="00B573EE"/>
    <w:rsid w:val="00B61407"/>
    <w:rsid w:val="00B6551F"/>
    <w:rsid w:val="00B66233"/>
    <w:rsid w:val="00B74A39"/>
    <w:rsid w:val="00B76B1D"/>
    <w:rsid w:val="00B860A6"/>
    <w:rsid w:val="00B94062"/>
    <w:rsid w:val="00B9525A"/>
    <w:rsid w:val="00BA5F48"/>
    <w:rsid w:val="00BC1E1B"/>
    <w:rsid w:val="00BC5378"/>
    <w:rsid w:val="00BC7F5A"/>
    <w:rsid w:val="00BD11C9"/>
    <w:rsid w:val="00BE18DA"/>
    <w:rsid w:val="00BE6E4C"/>
    <w:rsid w:val="00BE6ED2"/>
    <w:rsid w:val="00BF14AB"/>
    <w:rsid w:val="00BF216F"/>
    <w:rsid w:val="00BF63B0"/>
    <w:rsid w:val="00BF69BA"/>
    <w:rsid w:val="00BF6ADC"/>
    <w:rsid w:val="00BF7D08"/>
    <w:rsid w:val="00C00752"/>
    <w:rsid w:val="00C02115"/>
    <w:rsid w:val="00C130E2"/>
    <w:rsid w:val="00C133D6"/>
    <w:rsid w:val="00C14D22"/>
    <w:rsid w:val="00C21A7E"/>
    <w:rsid w:val="00C23666"/>
    <w:rsid w:val="00C27166"/>
    <w:rsid w:val="00C4450B"/>
    <w:rsid w:val="00C45653"/>
    <w:rsid w:val="00C4594F"/>
    <w:rsid w:val="00C508D8"/>
    <w:rsid w:val="00C56FA4"/>
    <w:rsid w:val="00C66528"/>
    <w:rsid w:val="00C7047D"/>
    <w:rsid w:val="00C71B04"/>
    <w:rsid w:val="00C73BE6"/>
    <w:rsid w:val="00C80511"/>
    <w:rsid w:val="00C80A96"/>
    <w:rsid w:val="00C821D8"/>
    <w:rsid w:val="00C845CC"/>
    <w:rsid w:val="00C90A46"/>
    <w:rsid w:val="00C9555E"/>
    <w:rsid w:val="00C973C9"/>
    <w:rsid w:val="00CA39D1"/>
    <w:rsid w:val="00CA59B0"/>
    <w:rsid w:val="00CA7F0B"/>
    <w:rsid w:val="00CB04D8"/>
    <w:rsid w:val="00CC2069"/>
    <w:rsid w:val="00CC231A"/>
    <w:rsid w:val="00CD4FB6"/>
    <w:rsid w:val="00CD5EBA"/>
    <w:rsid w:val="00CE3FCF"/>
    <w:rsid w:val="00CE625E"/>
    <w:rsid w:val="00CF46C8"/>
    <w:rsid w:val="00D0078E"/>
    <w:rsid w:val="00D0232A"/>
    <w:rsid w:val="00D041B4"/>
    <w:rsid w:val="00D079BF"/>
    <w:rsid w:val="00D121D7"/>
    <w:rsid w:val="00D125D6"/>
    <w:rsid w:val="00D12861"/>
    <w:rsid w:val="00D1382E"/>
    <w:rsid w:val="00D32118"/>
    <w:rsid w:val="00D32AE1"/>
    <w:rsid w:val="00D3507B"/>
    <w:rsid w:val="00D40BD2"/>
    <w:rsid w:val="00D42447"/>
    <w:rsid w:val="00D43F78"/>
    <w:rsid w:val="00D46222"/>
    <w:rsid w:val="00D46292"/>
    <w:rsid w:val="00D50BC5"/>
    <w:rsid w:val="00D70F20"/>
    <w:rsid w:val="00D7168C"/>
    <w:rsid w:val="00D730E2"/>
    <w:rsid w:val="00D74926"/>
    <w:rsid w:val="00D813DB"/>
    <w:rsid w:val="00D832A3"/>
    <w:rsid w:val="00D84E16"/>
    <w:rsid w:val="00D86BE7"/>
    <w:rsid w:val="00D932D9"/>
    <w:rsid w:val="00DA2370"/>
    <w:rsid w:val="00DA2F4D"/>
    <w:rsid w:val="00DA47F2"/>
    <w:rsid w:val="00DA685C"/>
    <w:rsid w:val="00DB0598"/>
    <w:rsid w:val="00DB292C"/>
    <w:rsid w:val="00DC3D46"/>
    <w:rsid w:val="00DC77B4"/>
    <w:rsid w:val="00DE1074"/>
    <w:rsid w:val="00DE44B8"/>
    <w:rsid w:val="00DE547E"/>
    <w:rsid w:val="00DF007C"/>
    <w:rsid w:val="00DF07EC"/>
    <w:rsid w:val="00DF1452"/>
    <w:rsid w:val="00DF2912"/>
    <w:rsid w:val="00E01171"/>
    <w:rsid w:val="00E04DB6"/>
    <w:rsid w:val="00E107CB"/>
    <w:rsid w:val="00E10DF9"/>
    <w:rsid w:val="00E23529"/>
    <w:rsid w:val="00E24A08"/>
    <w:rsid w:val="00E2798C"/>
    <w:rsid w:val="00E317BE"/>
    <w:rsid w:val="00E331B6"/>
    <w:rsid w:val="00E34BA2"/>
    <w:rsid w:val="00E36259"/>
    <w:rsid w:val="00E40FE4"/>
    <w:rsid w:val="00E4492D"/>
    <w:rsid w:val="00E47794"/>
    <w:rsid w:val="00E52438"/>
    <w:rsid w:val="00E543B8"/>
    <w:rsid w:val="00E54CFA"/>
    <w:rsid w:val="00E55006"/>
    <w:rsid w:val="00E5555F"/>
    <w:rsid w:val="00E56EFE"/>
    <w:rsid w:val="00E5707E"/>
    <w:rsid w:val="00E5739C"/>
    <w:rsid w:val="00E764A3"/>
    <w:rsid w:val="00E8086A"/>
    <w:rsid w:val="00E93E90"/>
    <w:rsid w:val="00EA2E1F"/>
    <w:rsid w:val="00EA3EBE"/>
    <w:rsid w:val="00EA59DC"/>
    <w:rsid w:val="00EB05D0"/>
    <w:rsid w:val="00EB06B6"/>
    <w:rsid w:val="00EB542B"/>
    <w:rsid w:val="00EB5A91"/>
    <w:rsid w:val="00EB6083"/>
    <w:rsid w:val="00EB7723"/>
    <w:rsid w:val="00EC1228"/>
    <w:rsid w:val="00EC50F2"/>
    <w:rsid w:val="00EC5A7E"/>
    <w:rsid w:val="00EE427D"/>
    <w:rsid w:val="00EF4861"/>
    <w:rsid w:val="00EF5BE6"/>
    <w:rsid w:val="00F01E24"/>
    <w:rsid w:val="00F07C1F"/>
    <w:rsid w:val="00F07F43"/>
    <w:rsid w:val="00F17D7F"/>
    <w:rsid w:val="00F2076D"/>
    <w:rsid w:val="00F21BEA"/>
    <w:rsid w:val="00F34B41"/>
    <w:rsid w:val="00F3724E"/>
    <w:rsid w:val="00F37269"/>
    <w:rsid w:val="00F4014F"/>
    <w:rsid w:val="00F413B6"/>
    <w:rsid w:val="00F4350B"/>
    <w:rsid w:val="00F442C3"/>
    <w:rsid w:val="00F50B7F"/>
    <w:rsid w:val="00F6443B"/>
    <w:rsid w:val="00F65D7B"/>
    <w:rsid w:val="00F66AAD"/>
    <w:rsid w:val="00F706CC"/>
    <w:rsid w:val="00F86900"/>
    <w:rsid w:val="00F9408E"/>
    <w:rsid w:val="00FB00F4"/>
    <w:rsid w:val="00FB1C95"/>
    <w:rsid w:val="00FB319C"/>
    <w:rsid w:val="00FB31BE"/>
    <w:rsid w:val="00FB3243"/>
    <w:rsid w:val="00FC2E7F"/>
    <w:rsid w:val="00FD1B92"/>
    <w:rsid w:val="00FD4814"/>
    <w:rsid w:val="00FD73C5"/>
    <w:rsid w:val="00FD7DD5"/>
    <w:rsid w:val="00FD7F17"/>
    <w:rsid w:val="00FE0287"/>
    <w:rsid w:val="00FE3961"/>
    <w:rsid w:val="00FE656E"/>
    <w:rsid w:val="00FF2937"/>
    <w:rsid w:val="00FF3066"/>
    <w:rsid w:val="00FF4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59DC"/>
    <w:pPr>
      <w:tabs>
        <w:tab w:val="left" w:pos="567"/>
        <w:tab w:val="left" w:pos="1134"/>
      </w:tabs>
      <w:spacing w:after="60"/>
      <w:contextualSpacing/>
      <w:jc w:val="both"/>
    </w:pPr>
    <w:rPr>
      <w:rFonts w:ascii="Verdana" w:hAnsi="Verdana"/>
      <w:lang w:eastAsia="en-US"/>
    </w:rPr>
  </w:style>
  <w:style w:type="paragraph" w:styleId="Heading1">
    <w:name w:val="heading 1"/>
    <w:basedOn w:val="Normal"/>
    <w:next w:val="Normal"/>
    <w:qFormat/>
    <w:rsid w:val="00555CB2"/>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555CB2"/>
    <w:pPr>
      <w:tabs>
        <w:tab w:val="center" w:pos="9356"/>
        <w:tab w:val="center" w:pos="9639"/>
      </w:tabs>
      <w:contextualSpacing w:val="0"/>
    </w:pPr>
    <w:rPr>
      <w:caps/>
      <w:sz w:val="22"/>
    </w:rPr>
  </w:style>
  <w:style w:type="paragraph" w:styleId="TOC2">
    <w:name w:val="toc 2"/>
    <w:basedOn w:val="Normal"/>
    <w:next w:val="Normal"/>
    <w:uiPriority w:val="39"/>
    <w:rsid w:val="00722F1B"/>
    <w:pPr>
      <w:tabs>
        <w:tab w:val="left" w:pos="1418"/>
        <w:tab w:val="center" w:pos="9356"/>
        <w:tab w:val="center" w:pos="9639"/>
      </w:tabs>
      <w:ind w:left="284"/>
    </w:pPr>
    <w:rPr>
      <w:i/>
    </w:rPr>
  </w:style>
  <w:style w:type="paragraph" w:styleId="TOC3">
    <w:name w:val="toc 3"/>
    <w:basedOn w:val="Normal"/>
    <w:next w:val="Normal"/>
    <w:semiHidden/>
    <w:rsid w:val="00722F1B"/>
    <w:pPr>
      <w:tabs>
        <w:tab w:val="left" w:pos="1985"/>
        <w:tab w:val="center" w:pos="9356"/>
        <w:tab w:val="center" w:pos="9639"/>
      </w:tabs>
      <w:ind w:left="567"/>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paragraph" w:customStyle="1" w:styleId="BodyText1">
    <w:name w:val="Body Text1"/>
    <w:basedOn w:val="Normal"/>
    <w:uiPriority w:val="1"/>
    <w:qFormat/>
    <w:rsid w:val="002A297A"/>
    <w:pPr>
      <w:widowControl w:val="0"/>
      <w:tabs>
        <w:tab w:val="clear" w:pos="567"/>
        <w:tab w:val="clear" w:pos="1134"/>
        <w:tab w:val="left" w:pos="4820"/>
      </w:tabs>
      <w:autoSpaceDE w:val="0"/>
      <w:autoSpaceDN w:val="0"/>
      <w:adjustRightInd w:val="0"/>
      <w:spacing w:after="120" w:line="288" w:lineRule="auto"/>
      <w:ind w:right="13"/>
      <w:contextualSpacing w:val="0"/>
      <w:jc w:val="left"/>
      <w:textAlignment w:val="center"/>
    </w:pPr>
    <w:rPr>
      <w:rFonts w:ascii="GillSans Light" w:hAnsi="GillSans Light"/>
      <w:color w:val="000000"/>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59DC"/>
    <w:pPr>
      <w:tabs>
        <w:tab w:val="left" w:pos="567"/>
        <w:tab w:val="left" w:pos="1134"/>
      </w:tabs>
      <w:spacing w:after="60"/>
      <w:contextualSpacing/>
      <w:jc w:val="both"/>
    </w:pPr>
    <w:rPr>
      <w:rFonts w:ascii="Verdana" w:hAnsi="Verdana"/>
      <w:lang w:eastAsia="en-US"/>
    </w:rPr>
  </w:style>
  <w:style w:type="paragraph" w:styleId="Heading1">
    <w:name w:val="heading 1"/>
    <w:basedOn w:val="Normal"/>
    <w:next w:val="Normal"/>
    <w:qFormat/>
    <w:rsid w:val="00555CB2"/>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555CB2"/>
    <w:pPr>
      <w:tabs>
        <w:tab w:val="center" w:pos="9356"/>
        <w:tab w:val="center" w:pos="9639"/>
      </w:tabs>
      <w:contextualSpacing w:val="0"/>
    </w:pPr>
    <w:rPr>
      <w:caps/>
      <w:sz w:val="22"/>
    </w:rPr>
  </w:style>
  <w:style w:type="paragraph" w:styleId="TOC2">
    <w:name w:val="toc 2"/>
    <w:basedOn w:val="Normal"/>
    <w:next w:val="Normal"/>
    <w:uiPriority w:val="39"/>
    <w:rsid w:val="00722F1B"/>
    <w:pPr>
      <w:tabs>
        <w:tab w:val="left" w:pos="1418"/>
        <w:tab w:val="center" w:pos="9356"/>
        <w:tab w:val="center" w:pos="9639"/>
      </w:tabs>
      <w:ind w:left="284"/>
    </w:pPr>
    <w:rPr>
      <w:i/>
    </w:rPr>
  </w:style>
  <w:style w:type="paragraph" w:styleId="TOC3">
    <w:name w:val="toc 3"/>
    <w:basedOn w:val="Normal"/>
    <w:next w:val="Normal"/>
    <w:semiHidden/>
    <w:rsid w:val="00722F1B"/>
    <w:pPr>
      <w:tabs>
        <w:tab w:val="left" w:pos="1985"/>
        <w:tab w:val="center" w:pos="9356"/>
        <w:tab w:val="center" w:pos="9639"/>
      </w:tabs>
      <w:ind w:left="567"/>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paragraph" w:customStyle="1" w:styleId="BodyText1">
    <w:name w:val="Body Text1"/>
    <w:basedOn w:val="Normal"/>
    <w:uiPriority w:val="1"/>
    <w:qFormat/>
    <w:rsid w:val="002A297A"/>
    <w:pPr>
      <w:widowControl w:val="0"/>
      <w:tabs>
        <w:tab w:val="clear" w:pos="567"/>
        <w:tab w:val="clear" w:pos="1134"/>
        <w:tab w:val="left" w:pos="4820"/>
      </w:tabs>
      <w:autoSpaceDE w:val="0"/>
      <w:autoSpaceDN w:val="0"/>
      <w:adjustRightInd w:val="0"/>
      <w:spacing w:after="120" w:line="288" w:lineRule="auto"/>
      <w:ind w:right="13"/>
      <w:contextualSpacing w:val="0"/>
      <w:jc w:val="left"/>
      <w:textAlignment w:val="center"/>
    </w:pPr>
    <w:rPr>
      <w:rFonts w:ascii="GillSans Light" w:hAnsi="GillSans Light"/>
      <w:color w:val="00000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CCA0-D17C-4BB2-B3EA-64D24AD5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7553</Words>
  <Characters>46288</Characters>
  <Application>Microsoft Office Word</Application>
  <DocSecurity>8</DocSecurity>
  <Lines>385</Lines>
  <Paragraphs>107</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53734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lastModifiedBy>Blackwell, Paul</cp:lastModifiedBy>
  <cp:revision>3</cp:revision>
  <cp:lastPrinted>2014-02-18T04:22:00Z</cp:lastPrinted>
  <dcterms:created xsi:type="dcterms:W3CDTF">2014-07-25T02:16:00Z</dcterms:created>
  <dcterms:modified xsi:type="dcterms:W3CDTF">2014-07-25T02:33:00Z</dcterms:modified>
</cp:coreProperties>
</file>