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68" w:rsidRDefault="00A02F02">
      <w:pPr>
        <w:sectPr w:rsidR="00F24B68">
          <w:pgSz w:w="23814" w:h="16840" w:orient="landscape"/>
          <w:pgMar w:top="1440" w:right="1797" w:bottom="1440" w:left="1797" w:header="709" w:footer="709" w:gutter="0"/>
          <w:cols w:space="708"/>
          <w:docGrid w:linePitch="360"/>
        </w:sectPr>
      </w:pPr>
      <w:r>
        <w:rPr>
          <w:noProof/>
          <w:sz w:val="20"/>
          <w:lang w:eastAsia="en-AU"/>
        </w:rPr>
        <mc:AlternateContent>
          <mc:Choice Requires="wps">
            <w:drawing>
              <wp:anchor distT="0" distB="0" distL="114300" distR="114300" simplePos="0" relativeHeight="251656192" behindDoc="0" locked="0" layoutInCell="0" allowOverlap="1" wp14:anchorId="159775F0" wp14:editId="6E943B2C">
                <wp:simplePos x="0" y="0"/>
                <wp:positionH relativeFrom="column">
                  <wp:posOffset>2964180</wp:posOffset>
                </wp:positionH>
                <wp:positionV relativeFrom="page">
                  <wp:posOffset>371475</wp:posOffset>
                </wp:positionV>
                <wp:extent cx="3152775" cy="947737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77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1"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75F0" id="_x0000_t202" coordsize="21600,21600" o:spt="202" path="m,l,21600r21600,l21600,xe">
                <v:stroke joinstyle="miter"/>
                <v:path gradientshapeok="t" o:connecttype="rect"/>
              </v:shapetype>
              <v:shape id="Text Box 15" o:spid="_x0000_s1026" type="#_x0000_t202" style="position:absolute;margin-left:233.4pt;margin-top:29.25pt;width:248.25pt;height:74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N5iAIAAP4EAAAOAAAAZHJzL2Uyb0RvYy54bWysVFtv2yAUfp+0/4B4T32p3SRWnaqLk2lS&#10;d5Ga/QBicIyKgQKJ3VX77zvgJMu2l2maH/CBc/jO7Tvc3g2dQAdmLFeyxMlVjBGTtaJc7kr8dbOe&#10;zDCyjkhKhJKsxC/M4rvF2ze3vS5YqlolKDMIQKQtel3i1jldRJGtW9YRe6U0k6BslOmIg63ZRdSQ&#10;HtA7EaVxfBP1ylBtVM2shdNqVOJFwG8aVrvPTWOZQ6LEEJsLqwnr1q/R4pYUO0N0y+tjGOQfougI&#10;l+D0DFURR9De8D+gOl4bZVXjrmrVRappeM1CDpBNEv+WzWNLNAu5QHGsPpfJ/j/Y+tPhi0GcQu9S&#10;jCTpoEcbNjj0Tg0oyX19em0LMHvUYOgGOAfbkKvVD6p+skiqZUvkjt0bo/qWEQrxJf5mdHF1xLEe&#10;ZNt/VBT8kL1TAWhoTOeLB+VAgA59ejn3xsdSw+F1kqfTaY5RDbp5Np1ew8b7IMXpujbWvWeqQ14o&#10;sYHmB3hyeLBuND2ZeG9SrbkQcE4KIVEPqHmahwsXmo474KfgXYlnsf9GxvgsV5KGy45wMcoQi5Ae&#10;D4IGl0dp5MHrPJ6vZqtZNsnSm9Uki6tqcr9eZpObdTLNq+tquayS7959khUtp5RJH96Jk0n2dz0/&#10;TsfIpjMrrRKcejgfkjW77VIYdCAwE+vwHQt5YRb9GkaoM2R1+ofsQnt9R8feCi6fGN0M2yHwCbpo&#10;2XOJzxzaKvoC3TdqHEJ4NEBolfmGUQ8DWGL7vCeGYSQ+SGDQPMkyP7Fhk+XTFDbmUrO91BBZA1SJ&#10;HUajuHTjlO+14bsWPI2cleoeWNfwwAdPzzGqI1dhyEKGxwfBT/HlPlj9fLYWPwAAAP//AwBQSwME&#10;FAAGAAgAAAAhALMrbtzfAAAACwEAAA8AAABkcnMvZG93bnJldi54bWxMj8tOwzAQRfdI/IM1SOyo&#10;XVpHbRqnQiC2IMpD6s6Np0lEPI5itwl/z7Ciy9E9uvdMsZ18J844xDaQgflMgUCqgmupNvDx/ny3&#10;AhGTJWe7QGjgByNsy+urwuYujPSG512qBZdQzK2BJqU+lzJWDXobZ6FH4uwYBm8Tn0Mt3WBHLved&#10;vFcqk962xAuN7fGxwep7d/IGPl+O+6+leq2fvO7HMClJfi2Nub2ZHjYgEk7pH4Y/fVaHkp0O4UQu&#10;is7AMstYPRnQKw2CgXW2WIA4MKn1XIEsC3n5Q/kLAAD//wMAUEsBAi0AFAAGAAgAAAAhALaDOJL+&#10;AAAA4QEAABMAAAAAAAAAAAAAAAAAAAAAAFtDb250ZW50X1R5cGVzXS54bWxQSwECLQAUAAYACAAA&#10;ACEAOP0h/9YAAACUAQAACwAAAAAAAAAAAAAAAAAvAQAAX3JlbHMvLnJlbHNQSwECLQAUAAYACAAA&#10;ACEAnpQDeYgCAAD+BAAADgAAAAAAAAAAAAAAAAAuAgAAZHJzL2Uyb0RvYy54bWxQSwECLQAUAAYA&#10;CAAAACEAsytu3N8AAAALAQAADwAAAAAAAAAAAAAAAADiBAAAZHJzL2Rvd25yZXYueG1sUEsFBgAA&#10;AAAEAAQA8wAAAO4FAAAAAA==&#10;" o:allowincell="f" filled="f" stroked="f">
                <v:textbox>
                  <w:txbxContent/>
                </v:textbox>
                <w10:wrap anchory="page"/>
              </v:shape>
            </w:pict>
          </mc:Fallback>
        </mc:AlternateContent>
      </w:r>
      <w:r w:rsidR="0029383E">
        <w:rPr>
          <w:noProof/>
          <w:sz w:val="20"/>
          <w:lang w:eastAsia="en-AU"/>
        </w:rPr>
        <mc:AlternateContent>
          <mc:Choice Requires="wps">
            <w:drawing>
              <wp:anchor distT="0" distB="0" distL="114300" distR="114300" simplePos="0" relativeHeight="251655168" behindDoc="0" locked="0" layoutInCell="0" allowOverlap="1" wp14:anchorId="77C6AA3E" wp14:editId="1B7E0A08">
                <wp:simplePos x="0" y="0"/>
                <wp:positionH relativeFrom="column">
                  <wp:posOffset>-512445</wp:posOffset>
                </wp:positionH>
                <wp:positionV relativeFrom="page">
                  <wp:posOffset>342900</wp:posOffset>
                </wp:positionV>
                <wp:extent cx="3201035" cy="91821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9182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1"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AA3E" id="Text Box 14" o:spid="_x0000_s1027" type="#_x0000_t202" style="position:absolute;margin-left:-40.35pt;margin-top:27pt;width:252.05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mQiAIAAP4EAAAOAAAAZHJzL2Uyb0RvYy54bWysVF1v2yAUfZ+0/4B4T20nTptYdaosTqZJ&#10;3YfU7gcQwDEqBgokdjftv++CkzTbXqZpfsDAhXM/zrnc3vWtRAdundCqxNlVihFXVDOhdiX++rgZ&#10;zTBynihGpFa8xC/c4bvF2ze3nSn4WDdaMm4RgChXdKbEjfemSBJHG94Sd6UNV2CstW2Jh6XdJcyS&#10;DtBbmYzT9DrptGXGasqdg91qMOJFxK9rTv3nunbcI1liiM3H0cZxG8ZkcUuKnSWmEfQYBvmHKFoi&#10;FDg9Q1XEE7S34g+oVlCrna79FdVtoutaUB5zgGyy9LdsHhpieMwFiuPMuUzu/8HST4cvFgkG3GUY&#10;KdICR4+89+id7lGWh/p0xhVw7MHAQd/DPpyNuTpzr+mTQ0qvGqJ2fGmt7hpOGMSXhZvJxdUBxwWQ&#10;bfdRM/BD9l5HoL62bSgelAMBOvD0cuYmxEJhcxLqM5liRME2z2bjLI3sJaQ4XTfW+fdctyhMSmyB&#10;/AhPDvfOh3BIcToSvCm9EVJGAUiFOkCdjqfxwoWlFR70KUVb4lkavkExIcu1YvGyJ0IOc3AgVYCG&#10;oMHlcTbo4Ps8na9n61k+ysfX61GeVtVouVnlo+tNdjOtJtVqVWU/gvssLxrBGFchvJMms/zvOD92&#10;x6CmsyqdloIFuBCSs7vtSlp0INATm/hFssDyeiz5NYxYPMjq9I/ZRXoDowO3Uqgnzh77bR/1BCw6&#10;/lzis4a2mr0A+1YPTQiPBkwabb9h1EEDltg974nlGMkPChQ0z/I8dGxc5NObMSzspWV7aSGKAlSJ&#10;PUbDdOWHLt8bK3YNeBo0q/QSVFeLqIcgzyGqo1ahyWKGxwchdPHlOp56fbYWPwEAAP//AwBQSwME&#10;FAAGAAgAAAAhAJ7Uv/3eAAAACwEAAA8AAABkcnMvZG93bnJldi54bWxMj8tOwzAQRfdI/IM1SOxa&#10;DyWBEuJUCMQWRHlI7Nx4mkTE4yh2m/D3DCtYjubo3nPLzex7daQxdoENXCwRFHEdXMeNgbfXx8Ua&#10;VEyWne0Dk4FvirCpTk9KW7gw8Qsdt6lREsKxsAbalIZC61i35G1choFYfvswepvkHBvtRjtJuO/1&#10;CvFKe9uxNLR2oPuW6q/twRt4f9p/fmT43Dz4fJjCjJr9jTbm/Gy+uwWVaE5/MPzqizpU4rQLB3ZR&#10;9QYWa7wW1ECeySYBstVlBmonZI6IoKtS/99Q/QAAAP//AwBQSwECLQAUAAYACAAAACEAtoM4kv4A&#10;AADhAQAAEwAAAAAAAAAAAAAAAAAAAAAAW0NvbnRlbnRfVHlwZXNdLnhtbFBLAQItABQABgAIAAAA&#10;IQA4/SH/1gAAAJQBAAALAAAAAAAAAAAAAAAAAC8BAABfcmVscy8ucmVsc1BLAQItABQABgAIAAAA&#10;IQCCJLmQiAIAAP4EAAAOAAAAAAAAAAAAAAAAAC4CAABkcnMvZTJvRG9jLnhtbFBLAQItABQABgAI&#10;AAAAIQCe1L/93gAAAAsBAAAPAAAAAAAAAAAAAAAAAOIEAABkcnMvZG93bnJldi54bWxQSwUGAAAA&#10;AAQABADzAAAA7QUAAAAA&#10;" o:allowincell="f" filled="f" stroked="f">
                <v:textbox style="mso-next-textbox:#Text Box 15">
                  <w:txbxContent/>
                </v:textbox>
                <w10:wrap anchory="page"/>
              </v:shape>
            </w:pict>
          </mc:Fallback>
        </mc:AlternateContent>
      </w:r>
      <w:r w:rsidR="0053094F">
        <w:rPr>
          <w:noProof/>
          <w:sz w:val="20"/>
          <w:lang w:eastAsia="en-AU"/>
        </w:rPr>
        <mc:AlternateContent>
          <mc:Choice Requires="wps">
            <w:drawing>
              <wp:anchor distT="0" distB="0" distL="114300" distR="114300" simplePos="0" relativeHeight="251657216" behindDoc="0" locked="0" layoutInCell="0" allowOverlap="1" wp14:anchorId="23460549" wp14:editId="504581F5">
                <wp:simplePos x="0" y="0"/>
                <wp:positionH relativeFrom="column">
                  <wp:posOffset>-445770</wp:posOffset>
                </wp:positionH>
                <wp:positionV relativeFrom="page">
                  <wp:posOffset>9372600</wp:posOffset>
                </wp:positionV>
                <wp:extent cx="6155690" cy="1011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11555"/>
                        </a:xfrm>
                        <a:prstGeom prst="rect">
                          <a:avLst/>
                        </a:prstGeom>
                        <a:noFill/>
                        <a:ln>
                          <a:noFill/>
                        </a:ln>
                        <a:extLst/>
                      </wps:spPr>
                      <wps:txbx>
                        <w:txbxContent>
                          <w:p w:rsidR="00C174E1" w:rsidRPr="0029383E" w:rsidRDefault="00C174E1" w:rsidP="0092716C">
                            <w:pPr>
                              <w:pStyle w:val="DSGHeading3"/>
                            </w:pPr>
                            <w:r w:rsidRPr="0029383E">
                              <w:t>Contact details</w:t>
                            </w:r>
                          </w:p>
                          <w:p w:rsidR="000149E1" w:rsidRPr="0053094F" w:rsidRDefault="000149E1" w:rsidP="000149E1">
                            <w:pPr>
                              <w:spacing w:line="276" w:lineRule="auto"/>
                              <w:rPr>
                                <w:rFonts w:ascii="GillSans Light" w:hAnsi="GillSans Light"/>
                                <w:sz w:val="16"/>
                                <w:szCs w:val="16"/>
                                <w:lang w:val="en-GB"/>
                              </w:rPr>
                            </w:pPr>
                            <w:r w:rsidRPr="0053094F">
                              <w:rPr>
                                <w:rFonts w:ascii="GillSans Light" w:hAnsi="GillSans Light"/>
                                <w:sz w:val="16"/>
                                <w:szCs w:val="16"/>
                                <w:lang w:val="en-GB"/>
                              </w:rPr>
                              <w:t>If you have any comments or feedback on this issue or suggestions/information for future issues please</w:t>
                            </w:r>
                            <w:r w:rsidR="00D21149" w:rsidRPr="0053094F">
                              <w:rPr>
                                <w:rFonts w:ascii="GillSans Light" w:hAnsi="GillSans Light"/>
                                <w:sz w:val="16"/>
                                <w:szCs w:val="16"/>
                                <w:lang w:val="en-GB"/>
                              </w:rPr>
                              <w:t xml:space="preserve"> l</w:t>
                            </w:r>
                            <w:r w:rsidRPr="0053094F">
                              <w:rPr>
                                <w:rFonts w:ascii="GillSans Light" w:hAnsi="GillSans Light"/>
                                <w:sz w:val="16"/>
                                <w:szCs w:val="16"/>
                                <w:lang w:val="en-GB"/>
                              </w:rPr>
                              <w:t xml:space="preserve">et us know by emailing the editor, Russell Clark, at </w:t>
                            </w:r>
                            <w:r w:rsidR="00881076">
                              <w:fldChar w:fldCharType="begin"/>
                            </w:r>
                            <w:r w:rsidR="00881076">
                              <w:instrText xml:space="preserve"> HYPERL</w:instrText>
                            </w:r>
                            <w:bookmarkStart w:id="0" w:name="_GoBack"/>
                            <w:bookmarkEnd w:id="0"/>
                            <w:r w:rsidR="00881076">
                              <w:instrText xml:space="preserve">INK "mailto:ambris@stategrowth.tas.gov.au" </w:instrText>
                            </w:r>
                            <w:r w:rsidR="00881076">
                              <w:fldChar w:fldCharType="separate"/>
                            </w:r>
                            <w:r w:rsidR="00446DE1" w:rsidRPr="00CE1F4D">
                              <w:rPr>
                                <w:rStyle w:val="Hyperlink"/>
                                <w:rFonts w:ascii="GillSans Light" w:hAnsi="GillSans Light"/>
                                <w:sz w:val="16"/>
                                <w:szCs w:val="16"/>
                                <w:lang w:val="en-GB"/>
                              </w:rPr>
                              <w:t>ambris@stategrowth.tas.gov.au</w:t>
                            </w:r>
                            <w:r w:rsidR="00881076">
                              <w:rPr>
                                <w:rStyle w:val="Hyperlink"/>
                                <w:rFonts w:ascii="GillSans Light" w:hAnsi="GillSans Light"/>
                                <w:sz w:val="16"/>
                                <w:szCs w:val="16"/>
                                <w:lang w:val="en-GB"/>
                              </w:rPr>
                              <w:fldChar w:fldCharType="end"/>
                            </w:r>
                            <w:r w:rsidRPr="0053094F">
                              <w:rPr>
                                <w:rFonts w:ascii="GillSans Light" w:hAnsi="GillSans Light"/>
                                <w:sz w:val="16"/>
                                <w:szCs w:val="16"/>
                                <w:lang w:val="en-GB"/>
                              </w:rPr>
                              <w:t xml:space="preserve"> or telephone (03) 6166 3271.</w:t>
                            </w:r>
                          </w:p>
                          <w:p w:rsidR="000149E1" w:rsidRPr="0053094F" w:rsidRDefault="000149E1" w:rsidP="000149E1">
                            <w:pPr>
                              <w:spacing w:line="276" w:lineRule="auto"/>
                              <w:rPr>
                                <w:rFonts w:ascii="GillSans Light" w:hAnsi="GillSans Light"/>
                                <w:sz w:val="16"/>
                                <w:szCs w:val="16"/>
                                <w:lang w:val="en-GB"/>
                              </w:rPr>
                            </w:pPr>
                            <w:r w:rsidRPr="0053094F">
                              <w:rPr>
                                <w:rFonts w:ascii="GillSans Light" w:hAnsi="GillSans Light"/>
                                <w:sz w:val="16"/>
                                <w:szCs w:val="16"/>
                                <w:lang w:val="en-GB"/>
                              </w:rPr>
                              <w:t>More information and relevant forms can be found on the AIS website at</w:t>
                            </w:r>
                          </w:p>
                          <w:p w:rsidR="00C174E1" w:rsidRPr="0053094F" w:rsidRDefault="00881076" w:rsidP="000149E1">
                            <w:pPr>
                              <w:spacing w:line="276" w:lineRule="auto"/>
                              <w:rPr>
                                <w:rFonts w:ascii="GillSans Light" w:hAnsi="GillSans Light"/>
                                <w:sz w:val="16"/>
                                <w:szCs w:val="16"/>
                                <w:lang w:val="en-GB"/>
                              </w:rPr>
                            </w:pPr>
                            <w:hyperlink r:id="rId6" w:history="1">
                              <w:r w:rsidR="001541BD" w:rsidRPr="0053094F">
                                <w:rPr>
                                  <w:rStyle w:val="Hyperlink"/>
                                  <w:rFonts w:ascii="GillSans Light" w:hAnsi="GillSans Light"/>
                                  <w:sz w:val="16"/>
                                  <w:szCs w:val="16"/>
                                  <w:lang w:val="en-GB"/>
                                </w:rPr>
                                <w:t>http://www.transport.tas.gov.auvehicleinspections/ais</w:t>
                              </w:r>
                            </w:hyperlink>
                          </w:p>
                          <w:p w:rsidR="001541BD" w:rsidRDefault="001541BD" w:rsidP="000149E1">
                            <w:pPr>
                              <w:spacing w:line="276" w:lineRule="auto"/>
                              <w:rPr>
                                <w:rFonts w:ascii="GillSans Light" w:hAnsi="GillSans Light"/>
                                <w:sz w:val="20"/>
                                <w:szCs w:val="22"/>
                                <w:lang w:val="en-GB"/>
                              </w:rPr>
                            </w:pPr>
                          </w:p>
                          <w:p w:rsidR="00455367" w:rsidRPr="000149E1" w:rsidRDefault="00455367" w:rsidP="000149E1">
                            <w:pPr>
                              <w:spacing w:line="276" w:lineRule="auto"/>
                              <w:rPr>
                                <w:rFonts w:ascii="GillSans Light" w:hAnsi="GillSans Light"/>
                                <w:sz w:val="20"/>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0549" id="Text Box 2" o:spid="_x0000_s1028" type="#_x0000_t202" style="position:absolute;margin-left:-35.1pt;margin-top:738pt;width:484.7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4c9wEAANkDAAAOAAAAZHJzL2Uyb0RvYy54bWysU9tu2zAMfR+wfxD0vtgOkmw14hRdiw4D&#10;ugvQ7gMYWY6F2aJGKbGzrx8lp2m2vQ17EcSLDnkOqfX12HfioMkbtJUsZrkU2iqsjd1V8tvT/Zt3&#10;UvgAtoYOra7kUXt5vXn9aj24Us+xxa7WJBjE+nJwlWxDcGWWedXqHvwMnbYcbJB6CGzSLqsJBkbv&#10;u2ye56tsQKododLes/duCspNwm8arcKXpvE6iK6S3FtIJ6VzG89ss4ZyR+Bao05twD900YOxXPQM&#10;dQcBxJ7MX1C9UYQemzBT2GfYNEbpxIHZFPkfbB5bcDpxYXG8O8vk/x+s+nz4SsLUlZxLYaHnET3p&#10;MYj3OIp5VGdwvuSkR8dpYWQ3Tzkx9e4B1XcvLN62YHf6hgiHVkPN3RXxZXbxdMLxEWQ7fMKay8A+&#10;YAIaG+qjdCyGYHSe0vE8mdiKYueqWC5XVxxSHCvygs1lqgHl83NHPnzQ2It4qSTx6BM8HB58iO1A&#10;+ZwSq1m8N12Xxt/Z3xycOHm4+OlpZBKbn2iEcTsmyRLNGNtifWRqhNN+8X/gS4v0U4qBd6uS/sce&#10;SEvRfbQsz1WxWMRlTMZi+XbOBl1GtpcRsIqhKhmkmK63YVrgvSOza7nSNBCLNyxpYxLZl65Og+D9&#10;SRqcdj0u6KWdsl5+5OYXAAAA//8DAFBLAwQUAAYACAAAACEA63GnI+AAAAANAQAADwAAAGRycy9k&#10;b3ducmV2LnhtbEyPzU7DMBCE70i8g7VI3Fqb/qRNiFMhENci2oLEzY23SUS8jmK3CW/P9gTHnfk0&#10;O5NvRteKC/ah8aThYapAIJXeNlRpOOxfJ2sQIRqypvWEGn4wwKa4vclNZv1A73jZxUpwCIXMaKhj&#10;7DIpQ1mjM2HqOyT2Tr53JvLZV9L2ZuBw18qZUol0piH+UJsOn2ssv3dnp+Fje/r6XKi36sUtu8GP&#10;SpJLpdb3d+PTI4iIY/yD4Vqfq0PBnY7+TDaIVsNkpWaMsrFYJbyKkXWasnRkKZkv5yCLXP5fUfwC&#10;AAD//wMAUEsBAi0AFAAGAAgAAAAhALaDOJL+AAAA4QEAABMAAAAAAAAAAAAAAAAAAAAAAFtDb250&#10;ZW50X1R5cGVzXS54bWxQSwECLQAUAAYACAAAACEAOP0h/9YAAACUAQAACwAAAAAAAAAAAAAAAAAv&#10;AQAAX3JlbHMvLnJlbHNQSwECLQAUAAYACAAAACEAUG1OHPcBAADZAwAADgAAAAAAAAAAAAAAAAAu&#10;AgAAZHJzL2Uyb0RvYy54bWxQSwECLQAUAAYACAAAACEA63GnI+AAAAANAQAADwAAAAAAAAAAAAAA&#10;AABRBAAAZHJzL2Rvd25yZXYueG1sUEsFBgAAAAAEAAQA8wAAAF4FAAAAAA==&#10;" o:allowincell="f" filled="f" stroked="f">
                <v:textbox>
                  <w:txbxContent>
                    <w:p w:rsidR="00C174E1" w:rsidRPr="0029383E" w:rsidRDefault="00C174E1" w:rsidP="0092716C">
                      <w:pPr>
                        <w:pStyle w:val="DSGHeading3"/>
                      </w:pPr>
                      <w:r w:rsidRPr="0029383E">
                        <w:t>Contact details</w:t>
                      </w:r>
                    </w:p>
                    <w:p w:rsidR="000149E1" w:rsidRPr="0053094F" w:rsidRDefault="000149E1" w:rsidP="000149E1">
                      <w:pPr>
                        <w:spacing w:line="276" w:lineRule="auto"/>
                        <w:rPr>
                          <w:rFonts w:ascii="GillSans Light" w:hAnsi="GillSans Light"/>
                          <w:sz w:val="16"/>
                          <w:szCs w:val="16"/>
                          <w:lang w:val="en-GB"/>
                        </w:rPr>
                      </w:pPr>
                      <w:r w:rsidRPr="0053094F">
                        <w:rPr>
                          <w:rFonts w:ascii="GillSans Light" w:hAnsi="GillSans Light"/>
                          <w:sz w:val="16"/>
                          <w:szCs w:val="16"/>
                          <w:lang w:val="en-GB"/>
                        </w:rPr>
                        <w:t>If you have any comments or feedback on this issue or suggestions/information for future issues please</w:t>
                      </w:r>
                      <w:r w:rsidR="00D21149" w:rsidRPr="0053094F">
                        <w:rPr>
                          <w:rFonts w:ascii="GillSans Light" w:hAnsi="GillSans Light"/>
                          <w:sz w:val="16"/>
                          <w:szCs w:val="16"/>
                          <w:lang w:val="en-GB"/>
                        </w:rPr>
                        <w:t xml:space="preserve"> l</w:t>
                      </w:r>
                      <w:r w:rsidRPr="0053094F">
                        <w:rPr>
                          <w:rFonts w:ascii="GillSans Light" w:hAnsi="GillSans Light"/>
                          <w:sz w:val="16"/>
                          <w:szCs w:val="16"/>
                          <w:lang w:val="en-GB"/>
                        </w:rPr>
                        <w:t xml:space="preserve">et us know by emailing the editor, Russell Clark, at </w:t>
                      </w:r>
                      <w:r w:rsidR="00881076">
                        <w:fldChar w:fldCharType="begin"/>
                      </w:r>
                      <w:r w:rsidR="00881076">
                        <w:instrText xml:space="preserve"> HYPERL</w:instrText>
                      </w:r>
                      <w:bookmarkStart w:id="1" w:name="_GoBack"/>
                      <w:bookmarkEnd w:id="1"/>
                      <w:r w:rsidR="00881076">
                        <w:instrText xml:space="preserve">INK "mailto:ambris@stategrowth.tas.gov.au" </w:instrText>
                      </w:r>
                      <w:r w:rsidR="00881076">
                        <w:fldChar w:fldCharType="separate"/>
                      </w:r>
                      <w:r w:rsidR="00446DE1" w:rsidRPr="00CE1F4D">
                        <w:rPr>
                          <w:rStyle w:val="Hyperlink"/>
                          <w:rFonts w:ascii="GillSans Light" w:hAnsi="GillSans Light"/>
                          <w:sz w:val="16"/>
                          <w:szCs w:val="16"/>
                          <w:lang w:val="en-GB"/>
                        </w:rPr>
                        <w:t>ambris@stategrowth.tas.gov.au</w:t>
                      </w:r>
                      <w:r w:rsidR="00881076">
                        <w:rPr>
                          <w:rStyle w:val="Hyperlink"/>
                          <w:rFonts w:ascii="GillSans Light" w:hAnsi="GillSans Light"/>
                          <w:sz w:val="16"/>
                          <w:szCs w:val="16"/>
                          <w:lang w:val="en-GB"/>
                        </w:rPr>
                        <w:fldChar w:fldCharType="end"/>
                      </w:r>
                      <w:r w:rsidRPr="0053094F">
                        <w:rPr>
                          <w:rFonts w:ascii="GillSans Light" w:hAnsi="GillSans Light"/>
                          <w:sz w:val="16"/>
                          <w:szCs w:val="16"/>
                          <w:lang w:val="en-GB"/>
                        </w:rPr>
                        <w:t xml:space="preserve"> or telephone (03) 6166 3271.</w:t>
                      </w:r>
                    </w:p>
                    <w:p w:rsidR="000149E1" w:rsidRPr="0053094F" w:rsidRDefault="000149E1" w:rsidP="000149E1">
                      <w:pPr>
                        <w:spacing w:line="276" w:lineRule="auto"/>
                        <w:rPr>
                          <w:rFonts w:ascii="GillSans Light" w:hAnsi="GillSans Light"/>
                          <w:sz w:val="16"/>
                          <w:szCs w:val="16"/>
                          <w:lang w:val="en-GB"/>
                        </w:rPr>
                      </w:pPr>
                      <w:r w:rsidRPr="0053094F">
                        <w:rPr>
                          <w:rFonts w:ascii="GillSans Light" w:hAnsi="GillSans Light"/>
                          <w:sz w:val="16"/>
                          <w:szCs w:val="16"/>
                          <w:lang w:val="en-GB"/>
                        </w:rPr>
                        <w:t>More information and relevant forms can be found on the AIS website at</w:t>
                      </w:r>
                    </w:p>
                    <w:p w:rsidR="00C174E1" w:rsidRPr="0053094F" w:rsidRDefault="00881076" w:rsidP="000149E1">
                      <w:pPr>
                        <w:spacing w:line="276" w:lineRule="auto"/>
                        <w:rPr>
                          <w:rFonts w:ascii="GillSans Light" w:hAnsi="GillSans Light"/>
                          <w:sz w:val="16"/>
                          <w:szCs w:val="16"/>
                          <w:lang w:val="en-GB"/>
                        </w:rPr>
                      </w:pPr>
                      <w:hyperlink r:id="rId7" w:history="1">
                        <w:r w:rsidR="001541BD" w:rsidRPr="0053094F">
                          <w:rPr>
                            <w:rStyle w:val="Hyperlink"/>
                            <w:rFonts w:ascii="GillSans Light" w:hAnsi="GillSans Light"/>
                            <w:sz w:val="16"/>
                            <w:szCs w:val="16"/>
                            <w:lang w:val="en-GB"/>
                          </w:rPr>
                          <w:t>http://www.transport.tas.gov.auvehicleinspections/ais</w:t>
                        </w:r>
                      </w:hyperlink>
                    </w:p>
                    <w:p w:rsidR="001541BD" w:rsidRDefault="001541BD" w:rsidP="000149E1">
                      <w:pPr>
                        <w:spacing w:line="276" w:lineRule="auto"/>
                        <w:rPr>
                          <w:rFonts w:ascii="GillSans Light" w:hAnsi="GillSans Light"/>
                          <w:sz w:val="20"/>
                          <w:szCs w:val="22"/>
                          <w:lang w:val="en-GB"/>
                        </w:rPr>
                      </w:pPr>
                    </w:p>
                    <w:p w:rsidR="00455367" w:rsidRPr="000149E1" w:rsidRDefault="00455367" w:rsidP="000149E1">
                      <w:pPr>
                        <w:spacing w:line="276" w:lineRule="auto"/>
                        <w:rPr>
                          <w:rFonts w:ascii="GillSans Light" w:hAnsi="GillSans Light"/>
                          <w:sz w:val="20"/>
                          <w:szCs w:val="22"/>
                          <w:lang w:val="en-GB"/>
                        </w:rPr>
                      </w:pPr>
                    </w:p>
                  </w:txbxContent>
                </v:textbox>
                <w10:wrap anchory="page"/>
              </v:shape>
            </w:pict>
          </mc:Fallback>
        </mc:AlternateContent>
      </w:r>
      <w:r w:rsidR="000149E1">
        <w:rPr>
          <w:noProof/>
          <w:lang w:eastAsia="en-AU"/>
        </w:rPr>
        <mc:AlternateContent>
          <mc:Choice Requires="wps">
            <w:drawing>
              <wp:anchor distT="0" distB="0" distL="114300" distR="114300" simplePos="0" relativeHeight="251660288" behindDoc="0" locked="0" layoutInCell="1" allowOverlap="1" wp14:anchorId="0703909C" wp14:editId="2ECF69D8">
                <wp:simplePos x="0" y="0"/>
                <wp:positionH relativeFrom="column">
                  <wp:posOffset>6755765</wp:posOffset>
                </wp:positionH>
                <wp:positionV relativeFrom="paragraph">
                  <wp:posOffset>-475615</wp:posOffset>
                </wp:positionV>
                <wp:extent cx="2129155" cy="1151890"/>
                <wp:effectExtent l="0" t="0" r="4445"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155" cy="1151890"/>
                        </a:xfrm>
                        <a:prstGeom prst="rect">
                          <a:avLst/>
                        </a:prstGeom>
                        <a:noFill/>
                        <a:ln>
                          <a:noFill/>
                        </a:ln>
                        <a:effectLst/>
                        <a:extLst>
                          <a:ext uri="{C572A759-6A51-4108-AA02-DFA0A04FC94B}"/>
                        </a:extLst>
                      </wps:spPr>
                      <wps:txbx>
                        <w:txbxContent>
                          <w:p w:rsidR="00243DE3" w:rsidRPr="00455367" w:rsidRDefault="00C1416B" w:rsidP="00455367">
                            <w:pPr>
                              <w:pStyle w:val="DSGFulltitle"/>
                            </w:pPr>
                            <w:r>
                              <w:t>Informat</w:t>
                            </w:r>
                            <w:r w:rsidR="00446DE1">
                              <w:t>ion Bulletin</w:t>
                            </w:r>
                            <w:r w:rsidR="00446DE1">
                              <w:br/>
                              <w:t>Issue 1</w:t>
                            </w:r>
                            <w:r w:rsidR="00033370">
                              <w:t>1</w:t>
                            </w:r>
                            <w:r w:rsidR="00446DE1">
                              <w:t xml:space="preserve"> – April</w:t>
                            </w:r>
                            <w:r w:rsidR="00033370">
                              <w:t xml:space="preserv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909C" id="Text Box 6" o:spid="_x0000_s1029" type="#_x0000_t202" style="position:absolute;margin-left:531.95pt;margin-top:-37.45pt;width:167.65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pMYQIAALIEAAAOAAAAZHJzL2Uyb0RvYy54bWysVE2P2jAQvVfqf7B8h3wIWIgIqyyIqhLa&#10;XQmqPRvHgaiJx7UNCa363zt2CLvd9lT1Yib2m6/3Zpjft3VFzkKbEmRKo2FIiZAc8lIeUvpltx5M&#10;KTGWyZxVIEVKL8LQ+8XHD/NGJSKGI1S50ASDSJM0KqVHa1USBIYfRc3MEJSQ+FiArpnFT30Ics0a&#10;jF5XQRyGk6ABnSsNXBiDt6vukS58/KIQ3D4VhRGWVCnF2qw/tT/37gwWc5YcNFPHkl/LYP9QRc1K&#10;iUlvoVbMMnLS5R+h6pJrMFDYIYc6gKIoufA9YDdR+K6b7ZEp4XtBcoy60WT+X1j+eH7WpMxRO6RH&#10;sho12onWkgdoycTR0yiTIGqrEGdbvEaob9WoDfCvBiHBG0znYBDt6GgLXbtfbJSgI6a43Fh3WThe&#10;xlE8i8ZjSji+RdE4ms68LsGru9LGfhJQE2ekVKOsvgR23hjrCmBJD3HZJKzLqvLSVvK3CwR2N8LP&#10;RufNEiwFTYd0RXndfizHd3F2N54NJtk4GoyicDrIsjAerNZZmIWj9XI2evjpCMKYvb8nouvdUWLb&#10;feu5jXsi95BfkEcN3SAaxdcltrRhxj4zjZOHDOE22Sc8igqalMLVouQI+vvf7h0eBwJfKWlwklNq&#10;vp2YFpRUnyWOihv73tC9se8NeaqXgMsR4Z4q7k100LbqzUJD/YJLlrks+MQkx1wptb25tN0+4ZJy&#10;kWUehMOtmN3IreL9uDiBdu0L0+qqokXWHqGfcZa8E7PDduplJwtF6ZV2vHYsXucOF8NrcF1it3lv&#10;vz3q9a9m8QsAAP//AwBQSwMEFAAGAAgAAAAhAMABsgLhAAAADQEAAA8AAABkcnMvZG93bnJldi54&#10;bWxMj8FOwzAQRO9I/IO1SNxah5S2JMSpUFHFAfXQAhJHN17iiNiObDd1/54tF7jtaJ5mZ6pVMj0b&#10;0YfOWQF30wwY2sapzrYC3t82kwdgIUqrZO8sCjhjgFV9fVXJUrmT3eG4jy2jEBtKKUDHOJSch0aj&#10;kWHqBrTkfTlvZCTpW668PFG46XmeZQtuZGfpg5YDrjU23/ujEfCxHjav6VPL7ThXL8/5cnf2TRLi&#10;9iY9PQKLmOIfDJf6VB1q6nRwR6sC60lni1lBrIDJ8p6OCzIrihzY4decA68r/n9F/QMAAP//AwBQ&#10;SwECLQAUAAYACAAAACEAtoM4kv4AAADhAQAAEwAAAAAAAAAAAAAAAAAAAAAAW0NvbnRlbnRfVHlw&#10;ZXNdLnhtbFBLAQItABQABgAIAAAAIQA4/SH/1gAAAJQBAAALAAAAAAAAAAAAAAAAAC8BAABfcmVs&#10;cy8ucmVsc1BLAQItABQABgAIAAAAIQDNo7pMYQIAALIEAAAOAAAAAAAAAAAAAAAAAC4CAABkcnMv&#10;ZTJvRG9jLnhtbFBLAQItABQABgAIAAAAIQDAAbIC4QAAAA0BAAAPAAAAAAAAAAAAAAAAALsEAABk&#10;cnMvZG93bnJldi54bWxQSwUGAAAAAAQABADzAAAAyQUAAAAA&#10;" filled="f" stroked="f">
                <v:path arrowok="t"/>
                <v:textbox inset="0,0,0,0">
                  <w:txbxContent>
                    <w:p w:rsidR="00243DE3" w:rsidRPr="00455367" w:rsidRDefault="00C1416B" w:rsidP="00455367">
                      <w:pPr>
                        <w:pStyle w:val="DSGFulltitle"/>
                      </w:pPr>
                      <w:r>
                        <w:t>Informat</w:t>
                      </w:r>
                      <w:r w:rsidR="00446DE1">
                        <w:t>ion Bulletin</w:t>
                      </w:r>
                      <w:r w:rsidR="00446DE1">
                        <w:br/>
                        <w:t>Issue 1</w:t>
                      </w:r>
                      <w:r w:rsidR="00033370">
                        <w:t>1</w:t>
                      </w:r>
                      <w:r w:rsidR="00446DE1">
                        <w:t xml:space="preserve"> – April</w:t>
                      </w:r>
                      <w:r w:rsidR="00033370">
                        <w:t xml:space="preserve"> 2017</w:t>
                      </w:r>
                    </w:p>
                  </w:txbxContent>
                </v:textbox>
              </v:shape>
            </w:pict>
          </mc:Fallback>
        </mc:AlternateContent>
      </w:r>
      <w:r w:rsidR="00243DE3">
        <w:rPr>
          <w:noProof/>
          <w:lang w:eastAsia="en-AU"/>
        </w:rPr>
        <mc:AlternateContent>
          <mc:Choice Requires="wps">
            <w:drawing>
              <wp:anchor distT="0" distB="0" distL="114300" distR="114300" simplePos="0" relativeHeight="251659264" behindDoc="0" locked="0" layoutInCell="1" allowOverlap="1" wp14:anchorId="22FBF191" wp14:editId="366F0BC9">
                <wp:simplePos x="0" y="0"/>
                <wp:positionH relativeFrom="page">
                  <wp:posOffset>12536170</wp:posOffset>
                </wp:positionH>
                <wp:positionV relativeFrom="page">
                  <wp:posOffset>367030</wp:posOffset>
                </wp:positionV>
                <wp:extent cx="2195195" cy="1332230"/>
                <wp:effectExtent l="0" t="0" r="14605"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195" cy="1332230"/>
                        </a:xfrm>
                        <a:prstGeom prst="rect">
                          <a:avLst/>
                        </a:prstGeom>
                        <a:noFill/>
                        <a:ln>
                          <a:noFill/>
                        </a:ln>
                        <a:effectLst/>
                        <a:extLst>
                          <a:ext uri="{FAA26D3D-D897-4be2-8F04-BA451C77F1D7}"/>
                          <a:ext uri="{C572A759-6A51-4108-AA02-DFA0A04FC94B}"/>
                        </a:extLst>
                      </wps:spPr>
                      <wps:txbx>
                        <w:txbxContent>
                          <w:p w:rsidR="00243DE3" w:rsidRPr="00455367" w:rsidRDefault="00C1416B" w:rsidP="00455367">
                            <w:pPr>
                              <w:pStyle w:val="DSGShorttitle"/>
                            </w:pPr>
                            <w:r>
                              <w:t>A</w:t>
                            </w:r>
                            <w:r w:rsidR="00446DE1">
                              <w:t>MBR</w:t>
                            </w:r>
                            <w:r w:rsidR="000149E1" w:rsidRPr="00455367">
                              <w:t>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F191" id="Text Box 4" o:spid="_x0000_s1030" type="#_x0000_t202" style="position:absolute;margin-left:987.1pt;margin-top:28.9pt;width:172.85pt;height:10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4OhgIAAOYEAAAOAAAAZHJzL2Uyb0RvYy54bWysVF1r2zAUfR/sPwi9u/6I0ySmTlFjPAah&#10;LbSjz4osN2a2pElK7W7sv+9KjpOu29MYBOVGOvfr3HNzdT10LXrh2jRS5Di+iDDigsmqEc85/vJY&#10;BkuMjKWioq0UPMev3ODr9ccPV73KeCL3sq24RhBEmKxXOd5bq7IwNGzPO2oupOICHmupO2rhp34O&#10;K017iN61YRJFl2EvdaW0ZNwYuC3GR7z28euaM3tX14Zb1OYYarP+1P7cuTNcX9HsWVO1b9ixDPoP&#10;VXS0EZD0FKqglqKDbv4I1TVMSyNre8FkF8q6bhj3PUA3cfSum4c9Vdz3AuQYdaLJ/L+w7PblXqOm&#10;yvEKI0E7GNEjHyy6kQNKHTu9MhmAHhTA7ADXMGXfqVFbyb4agIRvMKODAbRjY6h1576hTwSOMIDX&#10;E+kuC4PLJF7N4YMRg7d4NkuSmR9LeHZX2thPXHbIGTnWMFVfAn3ZGusKoNkEcdmELJu29ZNtxW8X&#10;ABxvuJfG6E0zKAVMh3RF+bH9KAlJLotZERTL1SJIdzwJlmWUBjckncebxaKMi8XPUT5np818kZDF&#10;fBVcknkcpHG0DAiJkqAoSUSitNys0hvvBIVMST17I2GORzvsBj+P2cT+TlavQL6Wo3iNYmUDPGyp&#10;sfdUg1qBVthAewdH3co+x/JoYbSX+vvf7h0eRASvGPWg/hybbweqOUbtZwHycqsyGXoydpMhDt1G&#10;wkLFsNuKeRMctG0ns9aye4LFJC4LPFHBIFeO7WRu7LiDsNiME+JBsBCK2q14UGzSmJvq4/BEtTqO&#10;3gJrt3LaC5q9U8CIHUdODlbWjZeH43Vk8ShWWCavmuPiu219+9ujzn9P618AAAD//wMAUEsDBBQA&#10;BgAIAAAAIQCTl1kC4QAAAAwBAAAPAAAAZHJzL2Rvd25yZXYueG1sTI89T8MwEIZ3JP6DdUhs1Gmg&#10;CQlxKlRUMSCGFpAYr7GJI2I7st3U/fccE2z36h69H806mZHNyofBWQHLRQZM2c7JwfYC3t+2N/fA&#10;QkQrcXRWCTirAOv28qLBWrqT3al5H3tGJjbUKEDHONWch04rg2HhJmXp9+W8wUjS91x6PJG5GXme&#10;ZQU3OFhK0DipjVbd9/5oBHxspu1L+tT4Oq/k81Ne7s6+S0JcX6XHB2BRpfgHw299qg4tdTq4o5WB&#10;jaSr8i4nVsCqpA1E5LfLqgJ2oKsoC+Btw/+PaH8AAAD//wMAUEsBAi0AFAAGAAgAAAAhALaDOJL+&#10;AAAA4QEAABMAAAAAAAAAAAAAAAAAAAAAAFtDb250ZW50X1R5cGVzXS54bWxQSwECLQAUAAYACAAA&#10;ACEAOP0h/9YAAACUAQAACwAAAAAAAAAAAAAAAAAvAQAAX3JlbHMvLnJlbHNQSwECLQAUAAYACAAA&#10;ACEAxAZODoYCAADmBAAADgAAAAAAAAAAAAAAAAAuAgAAZHJzL2Uyb0RvYy54bWxQSwECLQAUAAYA&#10;CAAAACEAk5dZAuEAAAAMAQAADwAAAAAAAAAAAAAAAADgBAAAZHJzL2Rvd25yZXYueG1sUEsFBgAA&#10;AAAEAAQA8wAAAO4FAAAAAA==&#10;" filled="f" stroked="f">
                <v:path arrowok="t"/>
                <v:textbox inset="0,0,0,0">
                  <w:txbxContent>
                    <w:p w:rsidR="00243DE3" w:rsidRPr="00455367" w:rsidRDefault="00C1416B" w:rsidP="00455367">
                      <w:pPr>
                        <w:pStyle w:val="DSGShorttitle"/>
                      </w:pPr>
                      <w:r>
                        <w:t>A</w:t>
                      </w:r>
                      <w:r w:rsidR="00446DE1">
                        <w:t>MBR</w:t>
                      </w:r>
                      <w:r w:rsidR="000149E1" w:rsidRPr="00455367">
                        <w:t>IS</w:t>
                      </w:r>
                    </w:p>
                  </w:txbxContent>
                </v:textbox>
                <w10:wrap anchorx="page" anchory="page"/>
              </v:shape>
            </w:pict>
          </mc:Fallback>
        </mc:AlternateContent>
      </w:r>
      <w:r w:rsidR="00243DE3">
        <w:rPr>
          <w:noProof/>
          <w:lang w:eastAsia="en-AU"/>
        </w:rPr>
        <w:drawing>
          <wp:anchor distT="0" distB="0" distL="114300" distR="114300" simplePos="0" relativeHeight="251658240" behindDoc="1" locked="0" layoutInCell="1" allowOverlap="1" wp14:anchorId="5D23FC21" wp14:editId="488C5D39">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A02F02">
      <w:r>
        <w:rPr>
          <w:noProof/>
          <w:sz w:val="20"/>
          <w:lang w:eastAsia="en-AU"/>
        </w:rPr>
        <w:lastRenderedPageBreak/>
        <mc:AlternateContent>
          <mc:Choice Requires="wps">
            <w:drawing>
              <wp:anchor distT="0" distB="0" distL="114300" distR="114300" simplePos="0" relativeHeight="251662336" behindDoc="0" locked="0" layoutInCell="1" allowOverlap="1" wp14:anchorId="4F09596C" wp14:editId="34B8712E">
                <wp:simplePos x="0" y="0"/>
                <wp:positionH relativeFrom="column">
                  <wp:posOffset>10431780</wp:posOffset>
                </wp:positionH>
                <wp:positionV relativeFrom="page">
                  <wp:posOffset>685799</wp:posOffset>
                </wp:positionV>
                <wp:extent cx="3152775" cy="957262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5726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1"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596C" id="Text Box 22" o:spid="_x0000_s1031" type="#_x0000_t202" style="position:absolute;margin-left:821.4pt;margin-top:54pt;width:248.25pt;height:7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qYhAIAAP0EAAAOAAAAZHJzL2Uyb0RvYy54bWysVFtv2yAUfp+0/4B4T3ypkzRWnaqLk2lS&#10;d5Ha/QACOEbF4AKJnVX77zvgJM26l2maHzBw4DuX7zvc3PaNRHturNCqwMk4xogrqplQ2wJ/f1yP&#10;rjGyjihGpFa8wAdu8e3i/bubrs15qmstGTcIQJTNu7bAtXNtHkWW1rwhdqxbrsBYadMQB0uzjZgh&#10;HaA3MkrjeBp12rDWaMqthd1yMOJFwK8qTt3XqrLcIVlgiM2F0YRx48docUPyrSFtLegxDPIPUTRE&#10;KHB6hiqJI2hnxB9QjaBGW125MdVNpKtKUB5ygGyS+E02DzVpecgFimPbc5ns/4OlX/bfDBKswECU&#10;Ig1Q9Mh7hz7oHqWpL0/X2hxOPbRwzvWwDzSHVG17r+mTRUova6K2/M4Y3dWcMAgv8Teji6sDjvUg&#10;m+6zZuCH7JwOQH1lGl87qAYCdKDpcKbGx0Jh8yqZpLPZBCMKtvlklk7TSfBB8tP11lj3kesG+UmB&#10;DXAf4Mn+3jofDslPR7w3pddCysC/VKjzqAD5xtIIB/KUooH6xP4bBOOzXCkWLjsi5DAHB1J5AAga&#10;XB5ngwxe5vF8db26zkZZOl2NsrgsR3frZTaarpPZpLwql8sy+endJ1leC8a48uGdJJlkf0f5sTkG&#10;MZ1FabUUzMP5kKzZbpbSoD2BlliH71jIi2PR72GE4kFWp3/ILtDrGR24lUI9cfbYb/ogJ2DR8mcg&#10;zoN7IWw0OwD7Rg89CG8GTGptfmDUQf8V2D7viOEYyU8KFDRPssw3bFhkQDgszKVlc2khigJUgR1G&#10;w3TphibftUZsa/A0aFbpO1BdJYIeXqM6ahV6LGR4fA98E1+uw6nXV2vxCwAA//8DAFBLAwQUAAYA&#10;CAAAACEAR2w/5eAAAAAOAQAADwAAAGRycy9kb3ducmV2LnhtbEyPzU7DMBCE70i8g7VI3KidtKna&#10;NE6FQFxBlB+pNzfeJhHxOordJrw92xO97WhGs98U28l14oxDaD1pSGYKBFLlbUu1hs+Pl4cViBAN&#10;WdN5Qg2/GGBb3t4UJrd+pHc872ItuIRCbjQ0Mfa5lKFq0Jkw8z0Se0c/OBNZDrW0gxm53HUyVWop&#10;nWmJPzSmx6cGq5/dyWn4ej3uvxfqrX52WT/6SUlya6n1/d30uAERcYr/YbjgMzqUzHTwJ7JBdKyX&#10;i5TZI19qxas4kibz9RzE4WImWQayLOT1jPIPAAD//wMAUEsBAi0AFAAGAAgAAAAhALaDOJL+AAAA&#10;4QEAABMAAAAAAAAAAAAAAAAAAAAAAFtDb250ZW50X1R5cGVzXS54bWxQSwECLQAUAAYACAAAACEA&#10;OP0h/9YAAACUAQAACwAAAAAAAAAAAAAAAAAvAQAAX3JlbHMvLnJlbHNQSwECLQAUAAYACAAAACEA&#10;L6wKmIQCAAD9BAAADgAAAAAAAAAAAAAAAAAuAgAAZHJzL2Uyb0RvYy54bWxQSwECLQAUAAYACAAA&#10;ACEAR2w/5eAAAAAOAQAADwAAAAAAAAAAAAAAAADeBAAAZHJzL2Rvd25yZXYueG1sUEsFBgAAAAAE&#10;AAQA8wAAAOsFAAAAAA==&#10;" filled="f" stroked="f">
                <v:textbox style="mso-next-textbox:#Text Box 14">
                  <w:txbxContent/>
                </v:textbox>
                <w10:wrap anchory="page"/>
              </v:shape>
            </w:pict>
          </mc:Fallback>
        </mc:AlternateContent>
      </w:r>
      <w:r>
        <w:rPr>
          <w:noProof/>
          <w:sz w:val="20"/>
          <w:lang w:eastAsia="en-AU"/>
        </w:rPr>
        <mc:AlternateContent>
          <mc:Choice Requires="wps">
            <w:drawing>
              <wp:anchor distT="0" distB="0" distL="114300" distR="114300" simplePos="0" relativeHeight="251661312" behindDoc="0" locked="0" layoutInCell="1" allowOverlap="1" wp14:anchorId="2D00F37F" wp14:editId="188A1054">
                <wp:simplePos x="0" y="0"/>
                <wp:positionH relativeFrom="column">
                  <wp:posOffset>6745605</wp:posOffset>
                </wp:positionH>
                <wp:positionV relativeFrom="page">
                  <wp:posOffset>676274</wp:posOffset>
                </wp:positionV>
                <wp:extent cx="3201035" cy="961072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96107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F37F" id="Text Box 21" o:spid="_x0000_s1032" type="#_x0000_t202" style="position:absolute;margin-left:531.15pt;margin-top:53.25pt;width:252.05pt;height:7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uJhgIAAP0EAAAOAAAAZHJzL2Uyb0RvYy54bWysVNuO2yAQfa/Uf0C8Z32Jc7PWWaVxUlXa&#10;XqTdfgAxOEaLgQUSe1v13zvgJE23L1VVP2Auw5kzM2e4vetbgY7MWK5kgZObGCMmK0W53Bf46+N2&#10;NMfIOiIpEUqyAr8wi++Wb9/cdjpnqWqUoMwgAJE273SBG+d0HkW2alhL7I3STMJhrUxLHCzNPqKG&#10;dIDeiiiN42nUKUO1URWzFnbL4RAvA35ds8p9rmvLHBIFBm4ujCaMOz9Gy1uS7w3RDa9ONMg/sGgJ&#10;l+D0AlUSR9DB8D+gWl4ZZVXtbirVRqquecVCDBBNEr+K5qEhmoVYIDlWX9Jk/x9s9en4xSBOCzzD&#10;SJIWSvTIeofeqR6liU9Pp20OVg8a7FwP+1DmEKrV96p6skiqdUPknq2MUV3DCAV64WZ0dXXAsR5k&#10;131UFPyQg1MBqK9N63MH2UCADmV6uZTGc6lgc+zTM55gVMHZYprEs3Ti2UUkP1/Xxrr3TLXITwps&#10;oPYBnhzvrRtMzybem1RbLkSov5CoA9QJQL46abkDeQreFnge+28QjI9yI2m47AgXwxy4COkBgDS4&#10;PM0GGXxfxIvNfDPPRlk63YyyuCxHq+06G023yWxSjsv1ukx+ePdJljecUiY9vbMkk+zvSn5qjkFM&#10;F1FaJTj1cJ6SNfvdWhh0JNAS2/CdEnllFv1OI+QZojr/Q3ShvL6iQ20Fl0+MPva7PsgJqmjZc4HT&#10;s4Z2ir5A9Y0aehDeDJg0ynzDqIP+K7B9PhDDMBIfJChokWSZb9iwyCazFBbm+mR3fUJkBVAFdhgN&#10;07UbmvygDd834GnQrFQrUF3Ngx68PAdWEJdfQI+FCE/vgW/i63Ww+vVqLX8CAAD//wMAUEsDBBQA&#10;BgAIAAAAIQBDbQoZ3gAAAA4BAAAPAAAAZHJzL2Rvd25yZXYueG1sTI/NTsMwEITvSLyDtUjcqE1p&#10;LAhxKgTiStUfkLi58TaJiNdR7Dbh7dlygduMdjTzbbGcfCdOOMQ2kIHbmQKBVAXXUm1gt329uQcR&#10;kyVnu0Bo4BsjLMvLi8LmLoy0xtMm1YJLKObWQJNSn0sZqwa9jbPQI/HtEAZvE9uhlm6wI5f7Ts6V&#10;0tLblnihsT0+N1h9bY7ewPvb4fNjoVb1i8/6MUxKkn+QxlxfTU+PIBJO6S8MZ3xGh5KZ9uFILoqO&#10;vdLzO87+qgzEOZJpvQCxZ6V5HGRZyP9vlD8AAAD//wMAUEsBAi0AFAAGAAgAAAAhALaDOJL+AAAA&#10;4QEAABMAAAAAAAAAAAAAAAAAAAAAAFtDb250ZW50X1R5cGVzXS54bWxQSwECLQAUAAYACAAAACEA&#10;OP0h/9YAAACUAQAACwAAAAAAAAAAAAAAAAAvAQAAX3JlbHMvLnJlbHNQSwECLQAUAAYACAAAACEA&#10;i4xLiYYCAAD9BAAADgAAAAAAAAAAAAAAAAAuAgAAZHJzL2Uyb0RvYy54bWxQSwECLQAUAAYACAAA&#10;ACEAQ20KGd4AAAAOAQAADwAAAAAAAAAAAAAAAADgBAAAZHJzL2Rvd25yZXYueG1sUEsFBgAAAAAE&#10;AAQA8wAAAOsFAAAAAA==&#10;" filled="f" stroked="f">
                <v:textbox style="mso-next-textbox:#Text Box 22">
                  <w:txbxContent/>
                </v:textbox>
                <w10:wrap anchory="page"/>
              </v:shape>
            </w:pict>
          </mc:Fallback>
        </mc:AlternateContent>
      </w:r>
      <w:r>
        <w:rPr>
          <w:noProof/>
          <w:sz w:val="20"/>
          <w:lang w:eastAsia="en-AU"/>
        </w:rPr>
        <mc:AlternateContent>
          <mc:Choice Requires="wps">
            <w:drawing>
              <wp:anchor distT="0" distB="0" distL="114300" distR="114300" simplePos="0" relativeHeight="251653120" behindDoc="0" locked="0" layoutInCell="1" allowOverlap="1" wp14:anchorId="506FC080" wp14:editId="6A38D992">
                <wp:simplePos x="0" y="0"/>
                <wp:positionH relativeFrom="column">
                  <wp:posOffset>2859405</wp:posOffset>
                </wp:positionH>
                <wp:positionV relativeFrom="page">
                  <wp:posOffset>571500</wp:posOffset>
                </wp:positionV>
                <wp:extent cx="3201035" cy="978217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9782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C080" id="Text Box 20" o:spid="_x0000_s1033" type="#_x0000_t202" style="position:absolute;margin-left:225.15pt;margin-top:45pt;width:252.05pt;height:7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o+hgIAAP0EAAAOAAAAZHJzL2Uyb0RvYy54bWysVF1v2yAUfZ+0/4B4T22nTptYdaouTqZJ&#10;3YfU7gcQwDEqBgokdjftv++CnTTbXqZpfsDAhXM/zrnc3PatRAdundCqxNlFihFXVDOhdiX++riZ&#10;zDFynihGpFa8xC/c4dvl2zc3nSn4VDdaMm4RgChXdKbEjfemSBJHG94Sd6ENV2CstW2Jh6XdJcyS&#10;DtBbmUzT9CrptGXGasqdg91qMOJlxK9rTv3nunbcI1liiM3H0cZxG8ZkeUOKnSWmEXQMg/xDFC0R&#10;CpyeoCriCdpb8QdUK6jVTtf+guo20XUtKI85QDZZ+ls2Dw0xPOYCxXHmVCb3/2Dpp8MXiwQr8Qwj&#10;RVqg6JH3Hr3TPZrG8nTGFXDqwcA538M+0BxTdeZe0yeHlF41RO34nbW6azhhEF4WCpucXQ2EuMIF&#10;kG33UTPwQ/ZeR6C+tm2oHVQDATrQ9HKiJsRCYfMylOcSYqRgW1zPp9n1LPogxfG6sc6/57pFYVJi&#10;C9xHeHK4dz6EQ4rjkeBN6Y2QMvIvFeoAdTadxQtnllZ4kKcUbYnnafgGwYQs14rFy54IOczBgVQB&#10;GoIGl+NskMH3RbpYz9fzfJJPr9aTPK2qyd1mlU+uNpBJdVmtVlX2I7jP8qIRjHEVwjtKMsv/jvKx&#10;OQYxnUTptBQswIWQnN1tV9KiA4GW2MRvLOTZseTXMGLxIKvjP2YX6Q2MDtxKoZ44e+y3fZQTsOj4&#10;86iEwP1Wsxdg3+qhB+HNgEmj7TeMOui/ErvnPbEcI/lBgYIWWZ6Hho2LfHYNYkT23LI9txBFAarE&#10;HqNhuvJDk++NFbsGPA2aVfoOVFeLqIfXqEatQo/FDMf3IDTx+Tqeen21lj8BAAD//wMAUEsDBBQA&#10;BgAIAAAAIQDpTfpb3gAAAAsBAAAPAAAAZHJzL2Rvd25yZXYueG1sTI/BTsMwEETvlfgHa5F6a21o&#10;UpEQp0JUXEEUqNSbG2+TiHgdxW4T/p7lRI+rfZp5U2wm14kLDqH1pOFuqUAgVd62VGv4/HhZPIAI&#10;0ZA1nSfU8IMBNuXNrDC59SO942UXa8EhFHKjoYmxz6UMVYPOhKXvkfh38oMzkc+hlnYwI4e7Tt4r&#10;tZbOtMQNjenxucHqe3d2Gr5eT4d9ot7qrUv70U9Kksuk1vPb6ekRRMQp/sPwp8/qULLT0Z/JBtFp&#10;SFK1YlRDpngTA1maJCCOTK5XKgVZFvJ6Q/kLAAD//wMAUEsBAi0AFAAGAAgAAAAhALaDOJL+AAAA&#10;4QEAABMAAAAAAAAAAAAAAAAAAAAAAFtDb250ZW50X1R5cGVzXS54bWxQSwECLQAUAAYACAAAACEA&#10;OP0h/9YAAACUAQAACwAAAAAAAAAAAAAAAAAvAQAAX3JlbHMvLnJlbHNQSwECLQAUAAYACAAAACEA&#10;wgM6PoYCAAD9BAAADgAAAAAAAAAAAAAAAAAuAgAAZHJzL2Uyb0RvYy54bWxQSwECLQAUAAYACAAA&#10;ACEA6U36W94AAAALAQAADwAAAAAAAAAAAAAAAADgBAAAZHJzL2Rvd25yZXYueG1sUEsFBgAAAAAE&#10;AAQA8wAAAOsFAAAAAA==&#10;" filled="f" stroked="f">
                <v:textbox style="mso-next-textbox:#Text Box 21">
                  <w:txbxContent/>
                </v:textbox>
                <w10:wrap anchory="page"/>
              </v:shape>
            </w:pict>
          </mc:Fallback>
        </mc:AlternateContent>
      </w:r>
      <w:r w:rsidR="00A65CCC">
        <w:rPr>
          <w:noProof/>
          <w:sz w:val="20"/>
          <w:lang w:eastAsia="en-AU"/>
        </w:rPr>
        <mc:AlternateContent>
          <mc:Choice Requires="wps">
            <w:drawing>
              <wp:anchor distT="0" distB="0" distL="114300" distR="114300" simplePos="0" relativeHeight="251654144" behindDoc="0" locked="0" layoutInCell="1" allowOverlap="1" wp14:anchorId="21FFA589" wp14:editId="677E3708">
                <wp:simplePos x="0" y="0"/>
                <wp:positionH relativeFrom="column">
                  <wp:posOffset>-512445</wp:posOffset>
                </wp:positionH>
                <wp:positionV relativeFrom="page">
                  <wp:posOffset>553843</wp:posOffset>
                </wp:positionV>
                <wp:extent cx="3142615" cy="9672198"/>
                <wp:effectExtent l="0" t="0" r="0" b="571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967219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id="1">
                        <w:txbxContent>
                          <w:p w:rsidR="000149E1" w:rsidRPr="00025F71" w:rsidRDefault="000149E1" w:rsidP="00E77E10">
                            <w:pPr>
                              <w:pStyle w:val="DSGHeading1"/>
                            </w:pPr>
                            <w:r w:rsidRPr="00025F71">
                              <w:t>Inside this information bulletin</w:t>
                            </w:r>
                          </w:p>
                          <w:p w:rsidR="00B042D8" w:rsidRPr="00A84E54" w:rsidRDefault="000149E1" w:rsidP="00B37AE7">
                            <w:pPr>
                              <w:pStyle w:val="DSGBodytext"/>
                              <w:numPr>
                                <w:ilvl w:val="0"/>
                                <w:numId w:val="3"/>
                              </w:numPr>
                              <w:rPr>
                                <w:color w:val="0070C0"/>
                              </w:rPr>
                            </w:pPr>
                            <w:r w:rsidRPr="00A84E54">
                              <w:rPr>
                                <w:color w:val="0070C0"/>
                              </w:rPr>
                              <w:t>Introduction</w:t>
                            </w:r>
                          </w:p>
                          <w:p w:rsidR="000149E1" w:rsidRPr="00A84E54" w:rsidRDefault="00446DE1" w:rsidP="00B37AE7">
                            <w:pPr>
                              <w:pStyle w:val="DSGBodytext"/>
                              <w:numPr>
                                <w:ilvl w:val="0"/>
                                <w:numId w:val="3"/>
                              </w:numPr>
                              <w:rPr>
                                <w:color w:val="0070C0"/>
                              </w:rPr>
                            </w:pPr>
                            <w:r w:rsidRPr="00A84E54">
                              <w:rPr>
                                <w:color w:val="0070C0"/>
                              </w:rPr>
                              <w:t>Version 11</w:t>
                            </w:r>
                            <w:r w:rsidR="000149E1" w:rsidRPr="00A84E54">
                              <w:rPr>
                                <w:color w:val="0070C0"/>
                              </w:rPr>
                              <w:t xml:space="preserve"> disk</w:t>
                            </w:r>
                          </w:p>
                          <w:p w:rsidR="000149E1" w:rsidRPr="00A84E54" w:rsidRDefault="002673B0" w:rsidP="00B37AE7">
                            <w:pPr>
                              <w:pStyle w:val="DSGBodytext"/>
                              <w:numPr>
                                <w:ilvl w:val="0"/>
                                <w:numId w:val="3"/>
                              </w:numPr>
                              <w:rPr>
                                <w:color w:val="0070C0"/>
                              </w:rPr>
                            </w:pPr>
                            <w:r w:rsidRPr="00A84E54">
                              <w:rPr>
                                <w:color w:val="0070C0"/>
                              </w:rPr>
                              <w:t>Changes to Proprietor conditions</w:t>
                            </w:r>
                          </w:p>
                          <w:p w:rsidR="00B054FB" w:rsidRPr="00A84E54" w:rsidRDefault="00B37AE7" w:rsidP="001D5389">
                            <w:pPr>
                              <w:pStyle w:val="DSGBodytext"/>
                              <w:numPr>
                                <w:ilvl w:val="0"/>
                                <w:numId w:val="3"/>
                              </w:numPr>
                              <w:rPr>
                                <w:color w:val="0070C0"/>
                              </w:rPr>
                            </w:pPr>
                            <w:r w:rsidRPr="00A84E54">
                              <w:rPr>
                                <w:color w:val="0070C0"/>
                              </w:rPr>
                              <w:t>Changes to A</w:t>
                            </w:r>
                            <w:r w:rsidR="00023BFC" w:rsidRPr="00A84E54">
                              <w:rPr>
                                <w:color w:val="0070C0"/>
                              </w:rPr>
                              <w:t>MBRIS/MB</w:t>
                            </w:r>
                            <w:r w:rsidRPr="00A84E54">
                              <w:rPr>
                                <w:color w:val="0070C0"/>
                              </w:rPr>
                              <w:t>E requirements</w:t>
                            </w:r>
                          </w:p>
                          <w:p w:rsidR="00DF7B9D" w:rsidRPr="00A84E54" w:rsidRDefault="00DF7B9D" w:rsidP="001D5389">
                            <w:pPr>
                              <w:pStyle w:val="DSGBodytext"/>
                              <w:numPr>
                                <w:ilvl w:val="0"/>
                                <w:numId w:val="3"/>
                              </w:numPr>
                              <w:rPr>
                                <w:color w:val="0070C0"/>
                              </w:rPr>
                            </w:pPr>
                            <w:r w:rsidRPr="00A84E54">
                              <w:rPr>
                                <w:color w:val="0070C0"/>
                              </w:rPr>
                              <w:t>Refresher training 2017</w:t>
                            </w:r>
                          </w:p>
                          <w:p w:rsidR="000C4997" w:rsidRPr="00A84E54" w:rsidRDefault="00DF7B9D" w:rsidP="000C4997">
                            <w:pPr>
                              <w:pStyle w:val="DSGBodytext"/>
                              <w:numPr>
                                <w:ilvl w:val="0"/>
                                <w:numId w:val="3"/>
                              </w:numPr>
                              <w:rPr>
                                <w:color w:val="0070C0"/>
                              </w:rPr>
                            </w:pPr>
                            <w:r w:rsidRPr="00A84E54">
                              <w:rPr>
                                <w:color w:val="0070C0"/>
                              </w:rPr>
                              <w:t>External Training Audit Assessment &amp; Compliance</w:t>
                            </w:r>
                          </w:p>
                          <w:p w:rsidR="005B53E4" w:rsidRPr="00A84E54" w:rsidRDefault="00B52D8A" w:rsidP="00B37AE7">
                            <w:pPr>
                              <w:pStyle w:val="DSGBodytext"/>
                              <w:numPr>
                                <w:ilvl w:val="0"/>
                                <w:numId w:val="3"/>
                              </w:numPr>
                              <w:rPr>
                                <w:color w:val="0070C0"/>
                              </w:rPr>
                            </w:pPr>
                            <w:r w:rsidRPr="00A84E54">
                              <w:rPr>
                                <w:color w:val="0070C0"/>
                              </w:rPr>
                              <w:t>On line learning quiz</w:t>
                            </w:r>
                          </w:p>
                          <w:p w:rsidR="007904AF" w:rsidRPr="00A84E54" w:rsidRDefault="007904AF" w:rsidP="00B37AE7">
                            <w:pPr>
                              <w:pStyle w:val="DSGBodytext"/>
                              <w:numPr>
                                <w:ilvl w:val="0"/>
                                <w:numId w:val="3"/>
                              </w:numPr>
                              <w:rPr>
                                <w:color w:val="0070C0"/>
                              </w:rPr>
                            </w:pPr>
                            <w:r w:rsidRPr="00A84E54">
                              <w:rPr>
                                <w:color w:val="0070C0"/>
                              </w:rPr>
                              <w:t>Repair diary</w:t>
                            </w:r>
                          </w:p>
                          <w:p w:rsidR="000C4997" w:rsidRPr="00A84E54" w:rsidRDefault="000C4997" w:rsidP="00B37AE7">
                            <w:pPr>
                              <w:pStyle w:val="DSGBodytext"/>
                              <w:numPr>
                                <w:ilvl w:val="0"/>
                                <w:numId w:val="3"/>
                              </w:numPr>
                              <w:rPr>
                                <w:color w:val="0070C0"/>
                              </w:rPr>
                            </w:pPr>
                            <w:r w:rsidRPr="00A84E54">
                              <w:rPr>
                                <w:color w:val="0070C0"/>
                              </w:rPr>
                              <w:t>Retirement</w:t>
                            </w:r>
                          </w:p>
                          <w:p w:rsidR="00B042D8" w:rsidRPr="00A84E54" w:rsidRDefault="00B042D8" w:rsidP="00B37AE7">
                            <w:pPr>
                              <w:pStyle w:val="DSGBodytext"/>
                              <w:numPr>
                                <w:ilvl w:val="0"/>
                                <w:numId w:val="3"/>
                              </w:numPr>
                              <w:rPr>
                                <w:color w:val="0070C0"/>
                              </w:rPr>
                            </w:pPr>
                            <w:r w:rsidRPr="00A84E54">
                              <w:rPr>
                                <w:color w:val="0070C0"/>
                              </w:rPr>
                              <w:t>Reminder</w:t>
                            </w:r>
                          </w:p>
                          <w:p w:rsidR="00B042D8" w:rsidRPr="00A84E54" w:rsidRDefault="00B042D8" w:rsidP="00B37AE7">
                            <w:pPr>
                              <w:pStyle w:val="DSGBodytext"/>
                              <w:numPr>
                                <w:ilvl w:val="0"/>
                                <w:numId w:val="3"/>
                              </w:numPr>
                              <w:rPr>
                                <w:color w:val="0070C0"/>
                              </w:rPr>
                            </w:pPr>
                            <w:r w:rsidRPr="00A84E54">
                              <w:rPr>
                                <w:color w:val="0070C0"/>
                              </w:rPr>
                              <w:t>Questions</w:t>
                            </w:r>
                          </w:p>
                          <w:p w:rsidR="00B042D8" w:rsidRPr="00A84E54" w:rsidRDefault="00B042D8" w:rsidP="00B37AE7">
                            <w:pPr>
                              <w:pStyle w:val="DSGBodytext"/>
                              <w:numPr>
                                <w:ilvl w:val="0"/>
                                <w:numId w:val="3"/>
                              </w:numPr>
                              <w:rPr>
                                <w:color w:val="0070C0"/>
                              </w:rPr>
                            </w:pPr>
                            <w:r w:rsidRPr="00A84E54">
                              <w:rPr>
                                <w:color w:val="0070C0"/>
                              </w:rPr>
                              <w:t>Phone  numbers</w:t>
                            </w:r>
                          </w:p>
                          <w:p w:rsidR="000149E1" w:rsidRPr="0092716C" w:rsidRDefault="000149E1" w:rsidP="0092716C">
                            <w:pPr>
                              <w:pStyle w:val="DSGHeading2"/>
                            </w:pPr>
                            <w:r w:rsidRPr="0092716C">
                              <w:t>1</w:t>
                            </w:r>
                            <w:r w:rsidR="00B042D8" w:rsidRPr="0092716C">
                              <w:t>.</w:t>
                            </w:r>
                            <w:r w:rsidR="00D13B64" w:rsidRPr="0092716C">
                              <w:t xml:space="preserve"> </w:t>
                            </w:r>
                            <w:r w:rsidRPr="0092716C">
                              <w:t>Introduction</w:t>
                            </w:r>
                          </w:p>
                          <w:p w:rsidR="00465B7F" w:rsidRPr="00D65086" w:rsidRDefault="00446DE1" w:rsidP="00B37AE7">
                            <w:pPr>
                              <w:pStyle w:val="DSGBodytext"/>
                            </w:pPr>
                            <w:r>
                              <w:t>Welcome to the eleventh</w:t>
                            </w:r>
                            <w:r w:rsidR="000149E1" w:rsidRPr="00D65086">
                              <w:t xml:space="preserve"> </w:t>
                            </w:r>
                            <w:r>
                              <w:t>edition (issue 1</w:t>
                            </w:r>
                            <w:r w:rsidR="00033370">
                              <w:t>1</w:t>
                            </w:r>
                            <w:r w:rsidR="00BF3F2B" w:rsidRPr="00D65086">
                              <w:t>) of the A</w:t>
                            </w:r>
                            <w:r>
                              <w:t>MBR</w:t>
                            </w:r>
                            <w:r w:rsidR="00BF3F2B" w:rsidRPr="00D65086">
                              <w:t>IS</w:t>
                            </w:r>
                            <w:r w:rsidR="004E53D7" w:rsidRPr="00D65086">
                              <w:t xml:space="preserve"> Information Bulletin</w:t>
                            </w:r>
                            <w:r w:rsidR="00BF3F2B" w:rsidRPr="00D65086">
                              <w:t xml:space="preserve">. </w:t>
                            </w:r>
                            <w:r w:rsidR="00D21149" w:rsidRPr="00D65086">
                              <w:t>Please take your time to read this bulletin.  If you have any questions please feel free to ring AIS Compliance Unit on 6166 3271.</w:t>
                            </w:r>
                          </w:p>
                          <w:p w:rsidR="000149E1" w:rsidRPr="0092716C" w:rsidRDefault="006214DB" w:rsidP="0092716C">
                            <w:pPr>
                              <w:pStyle w:val="DSGHeading2"/>
                            </w:pPr>
                            <w:r w:rsidRPr="0092716C">
                              <w:t>2</w:t>
                            </w:r>
                            <w:r w:rsidR="00B042D8" w:rsidRPr="0092716C">
                              <w:t>.</w:t>
                            </w:r>
                            <w:r w:rsidR="00446DE1" w:rsidRPr="0092716C">
                              <w:t xml:space="preserve"> Version 11</w:t>
                            </w:r>
                            <w:r w:rsidR="000149E1" w:rsidRPr="0092716C">
                              <w:t xml:space="preserve"> disk</w:t>
                            </w:r>
                          </w:p>
                          <w:p w:rsidR="000149E1" w:rsidRDefault="000149E1" w:rsidP="00B37AE7">
                            <w:pPr>
                              <w:pStyle w:val="DSGBodytext"/>
                            </w:pPr>
                            <w:r w:rsidRPr="00F63B6A">
                              <w:t>Enclosed</w:t>
                            </w:r>
                            <w:r w:rsidR="005223C9">
                              <w:t xml:space="preserve"> with this I</w:t>
                            </w:r>
                            <w:r>
                              <w:t>nfor</w:t>
                            </w:r>
                            <w:r w:rsidR="005223C9">
                              <w:t>mation B</w:t>
                            </w:r>
                            <w:r w:rsidR="00704F05">
                              <w:t xml:space="preserve">ulletin </w:t>
                            </w:r>
                            <w:r w:rsidR="00446DE1">
                              <w:t>is version 11</w:t>
                            </w:r>
                            <w:r w:rsidR="00704F05">
                              <w:t xml:space="preserve"> of the</w:t>
                            </w:r>
                            <w:r w:rsidR="00BF3F2B">
                              <w:t xml:space="preserve"> A</w:t>
                            </w:r>
                            <w:r w:rsidR="00446DE1">
                              <w:t>MBR</w:t>
                            </w:r>
                            <w:r>
                              <w:t>IS disk for Proprietors t</w:t>
                            </w:r>
                            <w:r w:rsidR="00446DE1">
                              <w:t>o distribute to their Motor Body Examiners (MB</w:t>
                            </w:r>
                            <w:r>
                              <w:t xml:space="preserve">Es). </w:t>
                            </w:r>
                            <w:r w:rsidR="005223C9">
                              <w:t>Please destroy your</w:t>
                            </w:r>
                            <w:r w:rsidR="00446DE1">
                              <w:t xml:space="preserve"> version 10</w:t>
                            </w:r>
                            <w:r>
                              <w:t xml:space="preserve"> disk/s on receipt of the new disk/s.</w:t>
                            </w:r>
                          </w:p>
                          <w:p w:rsidR="00A02F02" w:rsidRDefault="00F123F1" w:rsidP="00446DE1">
                            <w:pPr>
                              <w:pStyle w:val="DSGBodytext"/>
                            </w:pPr>
                            <w:r>
                              <w:t>Amendments to the manuals</w:t>
                            </w:r>
                            <w:r w:rsidR="000149E1">
                              <w:t xml:space="preserve"> include:</w:t>
                            </w:r>
                          </w:p>
                          <w:p w:rsidR="002D3FEB" w:rsidRPr="0092716C" w:rsidRDefault="002D3FEB" w:rsidP="0092716C">
                            <w:pPr>
                              <w:pStyle w:val="DSGHeading3"/>
                            </w:pPr>
                            <w:r w:rsidRPr="0092716C">
                              <w:t>LVAISPM</w:t>
                            </w:r>
                          </w:p>
                          <w:p w:rsidR="00E8779B" w:rsidRDefault="00B03BB9" w:rsidP="00A84E54">
                            <w:pPr>
                              <w:pStyle w:val="DSGBullet"/>
                            </w:pPr>
                            <w:r>
                              <w:t>Chapter 2</w:t>
                            </w:r>
                            <w:r w:rsidR="004865BB">
                              <w:t xml:space="preserve"> -</w:t>
                            </w:r>
                            <w:r>
                              <w:t xml:space="preserve"> New</w:t>
                            </w:r>
                            <w:r w:rsidR="00860966">
                              <w:t xml:space="preserve"> </w:t>
                            </w:r>
                            <w:r w:rsidR="004865BB">
                              <w:t>A</w:t>
                            </w:r>
                            <w:r w:rsidR="00446DE1">
                              <w:t>MBR</w:t>
                            </w:r>
                            <w:r w:rsidR="004865BB">
                              <w:t>IS forms introduced for Notification of change of conditions</w:t>
                            </w:r>
                          </w:p>
                          <w:p w:rsidR="00B03BB9" w:rsidRDefault="00B03BB9" w:rsidP="00A84E54">
                            <w:pPr>
                              <w:pStyle w:val="DSGBullet"/>
                            </w:pPr>
                            <w:r>
                              <w:t xml:space="preserve">Chapter 4 – Changes to </w:t>
                            </w:r>
                            <w:r w:rsidR="004865BB">
                              <w:t>A</w:t>
                            </w:r>
                            <w:r w:rsidR="00446DE1">
                              <w:t>MBR</w:t>
                            </w:r>
                            <w:r w:rsidR="004865BB">
                              <w:t>IS and Proprietor requirements</w:t>
                            </w:r>
                          </w:p>
                          <w:p w:rsidR="00954A1A" w:rsidRDefault="004865BB" w:rsidP="00A84E54">
                            <w:pPr>
                              <w:pStyle w:val="DSGBullet"/>
                              <w:numPr>
                                <w:ilvl w:val="0"/>
                                <w:numId w:val="17"/>
                              </w:numPr>
                            </w:pPr>
                            <w:r>
                              <w:t>Proprietors no longer required to undertake initial VE training with TasTAFE</w:t>
                            </w:r>
                          </w:p>
                          <w:p w:rsidR="00103886" w:rsidRDefault="00103886" w:rsidP="00A84E54">
                            <w:pPr>
                              <w:pStyle w:val="DSGBullet"/>
                              <w:numPr>
                                <w:ilvl w:val="0"/>
                                <w:numId w:val="17"/>
                              </w:numPr>
                            </w:pPr>
                            <w:r>
                              <w:t>Proprietors now required to undertake on line training</w:t>
                            </w:r>
                          </w:p>
                          <w:p w:rsidR="004865BB" w:rsidRDefault="004865BB" w:rsidP="00A84E54">
                            <w:pPr>
                              <w:pStyle w:val="DSGBullet"/>
                              <w:numPr>
                                <w:ilvl w:val="0"/>
                                <w:numId w:val="17"/>
                              </w:numPr>
                            </w:pPr>
                            <w:r>
                              <w:t>Proprietors now required to provide a NPC every three years</w:t>
                            </w:r>
                          </w:p>
                          <w:p w:rsidR="004865BB" w:rsidRPr="004865BB" w:rsidRDefault="00446DE1" w:rsidP="00A84E54">
                            <w:pPr>
                              <w:pStyle w:val="DSGBullet"/>
                              <w:numPr>
                                <w:ilvl w:val="0"/>
                                <w:numId w:val="17"/>
                              </w:numPr>
                            </w:pPr>
                            <w:r>
                              <w:t>AMBS/MB</w:t>
                            </w:r>
                            <w:r w:rsidR="004865BB">
                              <w:t>Es can be cancelled af</w:t>
                            </w:r>
                            <w:r w:rsidR="0019535C">
                              <w:t>ter being placed on hold longer</w:t>
                            </w:r>
                            <w:r w:rsidR="004865BB">
                              <w:t xml:space="preserve"> than twelve months</w:t>
                            </w:r>
                          </w:p>
                          <w:p w:rsidR="002D3FEB" w:rsidRDefault="004A0415" w:rsidP="00A84E54">
                            <w:pPr>
                              <w:pStyle w:val="DSGBullet"/>
                            </w:pPr>
                            <w:r w:rsidRPr="00D65086">
                              <w:t>Chap</w:t>
                            </w:r>
                            <w:r w:rsidR="00007C98">
                              <w:t>ter</w:t>
                            </w:r>
                            <w:r w:rsidR="004865BB">
                              <w:t xml:space="preserve"> 7</w:t>
                            </w:r>
                            <w:r w:rsidR="00103886">
                              <w:t xml:space="preserve"> </w:t>
                            </w:r>
                            <w:r w:rsidR="00A84E54">
                              <w:t>– Changes</w:t>
                            </w:r>
                            <w:r w:rsidR="00103886">
                              <w:t xml:space="preserve"> to AIS Reference group representation</w:t>
                            </w:r>
                          </w:p>
                          <w:p w:rsidR="00B52D8A" w:rsidRPr="00A84E54" w:rsidRDefault="00B52D8A" w:rsidP="00A84E54">
                            <w:pPr>
                              <w:pStyle w:val="DSGBullet"/>
                              <w:rPr>
                                <w:color w:val="0070C0"/>
                              </w:rPr>
                            </w:pPr>
                            <w:r w:rsidRPr="00A84E54">
                              <w:rPr>
                                <w:color w:val="0070C0"/>
                              </w:rPr>
                              <w:t>MBE online learning quiz handbook</w:t>
                            </w:r>
                          </w:p>
                          <w:p w:rsidR="00B52D8A" w:rsidRPr="00B52D8A" w:rsidRDefault="00B52D8A" w:rsidP="00A84E54">
                            <w:pPr>
                              <w:pStyle w:val="DSGBullet"/>
                            </w:pPr>
                            <w:r w:rsidRPr="00B52D8A">
                              <w:t>This handbook has now been included i</w:t>
                            </w:r>
                            <w:r w:rsidR="00A84E54">
                              <w:t>n the disk</w:t>
                            </w:r>
                            <w:r>
                              <w:t>.</w:t>
                            </w:r>
                          </w:p>
                          <w:p w:rsidR="00C2581D" w:rsidRPr="00D65086" w:rsidRDefault="00AC7207" w:rsidP="0092716C">
                            <w:pPr>
                              <w:pStyle w:val="DSGHeading2"/>
                            </w:pPr>
                            <w:r w:rsidRPr="00D65086">
                              <w:t>3</w:t>
                            </w:r>
                            <w:r w:rsidR="00D13B64" w:rsidRPr="00D65086">
                              <w:t>.</w:t>
                            </w:r>
                            <w:r w:rsidR="00D65086">
                              <w:t xml:space="preserve"> </w:t>
                            </w:r>
                            <w:r w:rsidR="002673B0">
                              <w:t>Change to Proprietor conditions</w:t>
                            </w:r>
                          </w:p>
                          <w:p w:rsidR="002673B0" w:rsidRPr="0019535C" w:rsidRDefault="002673B0" w:rsidP="00B37AE7">
                            <w:pPr>
                              <w:pStyle w:val="DSGBodytext"/>
                              <w:rPr>
                                <w:color w:val="0070C0"/>
                              </w:rPr>
                            </w:pPr>
                            <w:r w:rsidRPr="0019535C">
                              <w:rPr>
                                <w:color w:val="0070C0"/>
                              </w:rPr>
                              <w:t>On line learning</w:t>
                            </w:r>
                          </w:p>
                          <w:p w:rsidR="00B37AE7" w:rsidRPr="00B37AE7" w:rsidRDefault="00B37AE7" w:rsidP="00B37AE7">
                            <w:pPr>
                              <w:pStyle w:val="DSGBodytext"/>
                            </w:pPr>
                            <w:r w:rsidRPr="00B37AE7">
                              <w:t>New Proprietors are no longer req</w:t>
                            </w:r>
                            <w:r w:rsidR="00023BFC">
                              <w:t>uired to undertake the initial MB</w:t>
                            </w:r>
                            <w:r w:rsidRPr="00B37AE7">
                              <w:t>E course conducted by TasTAFE unless they ha</w:t>
                            </w:r>
                            <w:r w:rsidR="00023BFC">
                              <w:t>ve also been nominated to be a MB</w:t>
                            </w:r>
                            <w:r w:rsidRPr="00B37AE7">
                              <w:t>E</w:t>
                            </w:r>
                            <w:r w:rsidR="00704F05">
                              <w:t>.</w:t>
                            </w:r>
                          </w:p>
                          <w:p w:rsidR="002673B0" w:rsidRPr="002673B0" w:rsidRDefault="002673B0" w:rsidP="00B37AE7">
                            <w:pPr>
                              <w:pStyle w:val="DSGBodytext"/>
                            </w:pPr>
                            <w:r>
                              <w:t>As highlighted above under amendments to the disk, n</w:t>
                            </w:r>
                            <w:r w:rsidRPr="002673B0">
                              <w:t xml:space="preserve">ominated Proprietors are </w:t>
                            </w:r>
                            <w:r>
                              <w:t xml:space="preserve">now </w:t>
                            </w:r>
                            <w:r w:rsidRPr="002673B0">
                              <w:t>required to complete an</w:t>
                            </w:r>
                            <w:r w:rsidR="0019535C">
                              <w:t xml:space="preserve"> online t</w:t>
                            </w:r>
                            <w:r w:rsidRPr="002673B0">
                              <w:t>raining course administered by the AIS Compliance Unit. The purpose of the Proprietors knowledge course is to ensure those who have n</w:t>
                            </w:r>
                            <w:r w:rsidR="00A84E54">
                              <w:t xml:space="preserve">ominated </w:t>
                            </w:r>
                            <w:r w:rsidRPr="002673B0">
                              <w:t>are aware of their responsibilities under the scheme.</w:t>
                            </w:r>
                          </w:p>
                          <w:p w:rsidR="002673B0" w:rsidRPr="002673B0" w:rsidRDefault="002673B0" w:rsidP="00B37AE7">
                            <w:pPr>
                              <w:pStyle w:val="DSGBodytext"/>
                            </w:pPr>
                            <w:r w:rsidRPr="002673B0">
                              <w:t>If a p</w:t>
                            </w:r>
                            <w:r w:rsidR="00A84E54">
                              <w:t>erson nominated</w:t>
                            </w:r>
                            <w:r w:rsidRPr="002673B0">
                              <w:t xml:space="preserve"> </w:t>
                            </w:r>
                            <w:r w:rsidR="00023BFC">
                              <w:t>is an existing MB</w:t>
                            </w:r>
                            <w:r w:rsidRPr="002673B0">
                              <w:t xml:space="preserve">E, you are still required to complete this on line course.  </w:t>
                            </w:r>
                          </w:p>
                          <w:p w:rsidR="002673B0" w:rsidRPr="002673B0" w:rsidRDefault="002673B0" w:rsidP="00B37AE7">
                            <w:pPr>
                              <w:pStyle w:val="DSGBodytext"/>
                            </w:pPr>
                            <w:r w:rsidRPr="002673B0">
                              <w:t>If the person n</w:t>
                            </w:r>
                            <w:r w:rsidR="00A84E54">
                              <w:t>ominating</w:t>
                            </w:r>
                            <w:r w:rsidRPr="002673B0">
                              <w:t xml:space="preserve"> has already completed the Proprietors knowledge course, you will not be required to complete it again, unless requested by the Department.</w:t>
                            </w:r>
                          </w:p>
                          <w:p w:rsidR="009C13EE" w:rsidRDefault="002673B0" w:rsidP="00B37AE7">
                            <w:pPr>
                              <w:pStyle w:val="DSGBodytext"/>
                            </w:pPr>
                            <w:r w:rsidRPr="002673B0">
                              <w:t>The person nominating to become an A</w:t>
                            </w:r>
                            <w:r w:rsidR="00023BFC">
                              <w:t>MBR</w:t>
                            </w:r>
                            <w:r w:rsidRPr="002673B0">
                              <w:t>IS Proprietor must complete this course within three weeks of being enrolled.  Failure to complete this course within the specified timeframe may result in your A</w:t>
                            </w:r>
                            <w:r w:rsidR="00023BFC">
                              <w:t>MBR</w:t>
                            </w:r>
                            <w:r w:rsidRPr="002673B0">
                              <w:t xml:space="preserve">IS being placed on hold. </w:t>
                            </w:r>
                          </w:p>
                          <w:p w:rsidR="002673B0" w:rsidRDefault="009C13EE" w:rsidP="00B37AE7">
                            <w:pPr>
                              <w:pStyle w:val="DSGBodytext"/>
                            </w:pPr>
                            <w:r>
                              <w:t>Any new nominated A</w:t>
                            </w:r>
                            <w:r w:rsidR="00023BFC">
                              <w:t>MBR</w:t>
                            </w:r>
                            <w:r>
                              <w:t xml:space="preserve">IS will not be audited until the Proprietor has </w:t>
                            </w:r>
                            <w:r w:rsidR="00A02F02">
                              <w:t>completed the quiz.</w:t>
                            </w:r>
                            <w:r w:rsidR="002673B0" w:rsidRPr="002673B0">
                              <w:t xml:space="preserve"> </w:t>
                            </w:r>
                          </w:p>
                          <w:p w:rsidR="002673B0" w:rsidRPr="00B37AE7" w:rsidRDefault="002673B0" w:rsidP="00B37AE7">
                            <w:pPr>
                              <w:pStyle w:val="DSGBodytext"/>
                              <w:rPr>
                                <w:color w:val="0070C0"/>
                              </w:rPr>
                            </w:pPr>
                            <w:r w:rsidRPr="00B37AE7">
                              <w:rPr>
                                <w:color w:val="0070C0"/>
                              </w:rPr>
                              <w:t>National Police Certificate</w:t>
                            </w:r>
                          </w:p>
                          <w:p w:rsidR="002673B0" w:rsidRPr="00210327" w:rsidRDefault="00704F05" w:rsidP="00B37AE7">
                            <w:pPr>
                              <w:pStyle w:val="DSGBodytext"/>
                            </w:pPr>
                            <w:r>
                              <w:t>All</w:t>
                            </w:r>
                            <w:r w:rsidR="002673B0">
                              <w:t xml:space="preserve"> new P</w:t>
                            </w:r>
                            <w:r w:rsidR="002673B0" w:rsidRPr="00210327">
                              <w:t>roprietor nomination form</w:t>
                            </w:r>
                            <w:r>
                              <w:t>s</w:t>
                            </w:r>
                            <w:r w:rsidR="002673B0" w:rsidRPr="00210327">
                              <w:t xml:space="preserve"> must also be accompanied with an original National Police Certificate (NPC), no older than 90 days.  </w:t>
                            </w:r>
                            <w:r w:rsidR="002673B0">
                              <w:t>Detail</w:t>
                            </w:r>
                            <w:r w:rsidR="002C001D">
                              <w:t>s</w:t>
                            </w:r>
                            <w:r w:rsidR="002673B0">
                              <w:t xml:space="preserve"> on submitting a NPC are covered further in </w:t>
                            </w:r>
                            <w:r w:rsidR="002C001D">
                              <w:t>your Procedures manual</w:t>
                            </w:r>
                            <w:r w:rsidR="002673B0">
                              <w:t xml:space="preserve"> under “National Police Certificates/Knowledge Quiz”</w:t>
                            </w:r>
                          </w:p>
                          <w:p w:rsidR="002673B0" w:rsidRDefault="002673B0" w:rsidP="00B37AE7">
                            <w:pPr>
                              <w:pStyle w:val="DSGBodytext"/>
                            </w:pPr>
                            <w:r>
                              <w:t>If the nominating P</w:t>
                            </w:r>
                            <w:r w:rsidR="00A84E54">
                              <w:t>roprietor is an approved MB</w:t>
                            </w:r>
                            <w:r w:rsidRPr="00210327">
                              <w:t xml:space="preserve">E, there is no requirement for a </w:t>
                            </w:r>
                            <w:r w:rsidR="00704F05">
                              <w:t xml:space="preserve">new </w:t>
                            </w:r>
                            <w:r w:rsidRPr="00210327">
                              <w:t>NPC to be submitted with the change of co</w:t>
                            </w:r>
                            <w:r w:rsidR="009C13EE">
                              <w:t>nditions form</w:t>
                            </w:r>
                            <w:r w:rsidRPr="00210327">
                              <w:t>.</w:t>
                            </w:r>
                          </w:p>
                          <w:p w:rsidR="00A84E54" w:rsidRPr="002673B0" w:rsidRDefault="00A84E54" w:rsidP="00B37AE7">
                            <w:pPr>
                              <w:pStyle w:val="DSGBodytext"/>
                            </w:pPr>
                          </w:p>
                          <w:p w:rsidR="000149E1" w:rsidRDefault="00AF5E28" w:rsidP="0092716C">
                            <w:pPr>
                              <w:pStyle w:val="DSGHeading2"/>
                            </w:pPr>
                            <w:r w:rsidRPr="00D65086">
                              <w:t>4</w:t>
                            </w:r>
                            <w:r w:rsidR="00D13B64" w:rsidRPr="00D65086">
                              <w:t xml:space="preserve">. </w:t>
                            </w:r>
                            <w:r w:rsidR="00B37AE7">
                              <w:t>Change to A</w:t>
                            </w:r>
                            <w:r w:rsidR="00023BFC">
                              <w:t>MBRIS/MB</w:t>
                            </w:r>
                            <w:r w:rsidR="00B37AE7">
                              <w:t>E requirements</w:t>
                            </w:r>
                          </w:p>
                          <w:p w:rsidR="00B37AE7" w:rsidRPr="00B37AE7" w:rsidRDefault="00023BFC" w:rsidP="00B37AE7">
                            <w:pPr>
                              <w:pStyle w:val="DSGBodytext"/>
                              <w:rPr>
                                <w:color w:val="0070C0"/>
                              </w:rPr>
                            </w:pPr>
                            <w:r>
                              <w:rPr>
                                <w:color w:val="0070C0"/>
                              </w:rPr>
                              <w:t xml:space="preserve">Can </w:t>
                            </w:r>
                            <w:r w:rsidR="00192DB6">
                              <w:rPr>
                                <w:color w:val="0070C0"/>
                              </w:rPr>
                              <w:t>an</w:t>
                            </w:r>
                            <w:r>
                              <w:rPr>
                                <w:color w:val="0070C0"/>
                              </w:rPr>
                              <w:t xml:space="preserve"> AMBR</w:t>
                            </w:r>
                            <w:r w:rsidR="00B37AE7" w:rsidRPr="00B37AE7">
                              <w:rPr>
                                <w:color w:val="0070C0"/>
                              </w:rPr>
                              <w:t>IS be placed on hold?</w:t>
                            </w:r>
                          </w:p>
                          <w:p w:rsidR="00B37AE7" w:rsidRPr="00B37AE7" w:rsidRDefault="00B37AE7" w:rsidP="00B37AE7">
                            <w:pPr>
                              <w:pStyle w:val="DSGBodytext"/>
                            </w:pPr>
                            <w:r w:rsidRPr="00B37AE7">
                              <w:t xml:space="preserve">Yes, this is detailed further in Chapter 6 “Audits” and Chapter 7 “Breaches and </w:t>
                            </w:r>
                            <w:r w:rsidR="00023BFC">
                              <w:t xml:space="preserve">Sanction”. Further to this </w:t>
                            </w:r>
                            <w:r w:rsidR="00192DB6">
                              <w:t>an</w:t>
                            </w:r>
                            <w:r w:rsidR="00023BFC">
                              <w:t xml:space="preserve"> AMBR</w:t>
                            </w:r>
                            <w:r w:rsidRPr="00B37AE7">
                              <w:t>IS can be placed on hold for the following:-</w:t>
                            </w:r>
                          </w:p>
                          <w:p w:rsidR="00B37AE7" w:rsidRPr="00B37AE7" w:rsidRDefault="00B37AE7" w:rsidP="009C13EE">
                            <w:pPr>
                              <w:pStyle w:val="DSGBodytext"/>
                              <w:numPr>
                                <w:ilvl w:val="0"/>
                                <w:numId w:val="15"/>
                              </w:numPr>
                            </w:pPr>
                            <w:r w:rsidRPr="00B37AE7">
                              <w:t>Non-payment of annual fees</w:t>
                            </w:r>
                          </w:p>
                          <w:p w:rsidR="00B37AE7" w:rsidRPr="00B37AE7" w:rsidRDefault="00023BFC" w:rsidP="009C13EE">
                            <w:pPr>
                              <w:pStyle w:val="DSGBodytext"/>
                              <w:numPr>
                                <w:ilvl w:val="0"/>
                                <w:numId w:val="15"/>
                              </w:numPr>
                            </w:pPr>
                            <w:r>
                              <w:t>AMBR</w:t>
                            </w:r>
                            <w:r w:rsidR="00B37AE7" w:rsidRPr="00B37AE7">
                              <w:t xml:space="preserve">IS being placed on hold due </w:t>
                            </w:r>
                            <w:r w:rsidR="00CF49A2">
                              <w:t xml:space="preserve">to </w:t>
                            </w:r>
                            <w:r>
                              <w:t>not having an active MB</w:t>
                            </w:r>
                            <w:r w:rsidR="00B37AE7" w:rsidRPr="00B37AE7">
                              <w:t>E</w:t>
                            </w:r>
                          </w:p>
                          <w:p w:rsidR="00B37AE7" w:rsidRPr="00B37AE7" w:rsidRDefault="00023BFC" w:rsidP="00B37AE7">
                            <w:pPr>
                              <w:pStyle w:val="DSGBodytext"/>
                            </w:pPr>
                            <w:r>
                              <w:t>If a</w:t>
                            </w:r>
                            <w:r w:rsidR="00A84E54">
                              <w:t>n</w:t>
                            </w:r>
                            <w:r>
                              <w:t xml:space="preserve"> AMBR</w:t>
                            </w:r>
                            <w:r w:rsidR="00B37AE7" w:rsidRPr="00B37AE7">
                              <w:t>IS has been o</w:t>
                            </w:r>
                            <w:r w:rsidR="009C13EE">
                              <w:t xml:space="preserve">n hold for 12 months and </w:t>
                            </w:r>
                            <w:r w:rsidR="00B37AE7" w:rsidRPr="00B37AE7">
                              <w:t xml:space="preserve"> </w:t>
                            </w:r>
                            <w:r w:rsidR="00CF49A2">
                              <w:t xml:space="preserve">has </w:t>
                            </w:r>
                            <w:r w:rsidR="00B37AE7" w:rsidRPr="00B37AE7">
                              <w:t>not attempted to rectify the cause of being placed on hold</w:t>
                            </w:r>
                            <w:r w:rsidR="009C13EE">
                              <w:t>,</w:t>
                            </w:r>
                            <w:r>
                              <w:t xml:space="preserve"> the AMBR</w:t>
                            </w:r>
                            <w:r w:rsidR="00B37AE7" w:rsidRPr="00B37AE7">
                              <w:t>IS will be cancelled, which means</w:t>
                            </w:r>
                            <w:r w:rsidR="00265421">
                              <w:t>,</w:t>
                            </w:r>
                            <w:r w:rsidR="00B37AE7" w:rsidRPr="00B37AE7">
                              <w:t xml:space="preserve"> should the</w:t>
                            </w:r>
                            <w:r>
                              <w:t>y wish to re-establish their AMBR</w:t>
                            </w:r>
                            <w:r w:rsidR="00B37AE7" w:rsidRPr="00B37AE7">
                              <w:t>IS after the specified time they will</w:t>
                            </w:r>
                            <w:r w:rsidR="00CF49A2">
                              <w:t xml:space="preserve"> need to re-</w:t>
                            </w:r>
                            <w:r>
                              <w:t>nominate to be an AMBR</w:t>
                            </w:r>
                            <w:r w:rsidR="00B37AE7" w:rsidRPr="00B37AE7">
                              <w:t>IS.</w:t>
                            </w:r>
                          </w:p>
                          <w:p w:rsidR="00B37AE7" w:rsidRPr="00B37AE7" w:rsidRDefault="00023BFC" w:rsidP="00B37AE7">
                            <w:pPr>
                              <w:pStyle w:val="DSGBodytext"/>
                            </w:pPr>
                            <w:r>
                              <w:t>AMBR</w:t>
                            </w:r>
                            <w:r w:rsidR="00B37AE7" w:rsidRPr="00B37AE7">
                              <w:t>ISs that have been cancelled due to circumstances highlighted above will be formally notified of the Departmen</w:t>
                            </w:r>
                            <w:r>
                              <w:t>ts intention to cancel their AMBR</w:t>
                            </w:r>
                            <w:r w:rsidR="00B37AE7" w:rsidRPr="00B37AE7">
                              <w:t>IS by the RMV.</w:t>
                            </w:r>
                          </w:p>
                          <w:p w:rsidR="00B37AE7" w:rsidRPr="00B37AE7" w:rsidRDefault="00023BFC" w:rsidP="00B37AE7">
                            <w:pPr>
                              <w:pStyle w:val="DSGBodytext"/>
                              <w:rPr>
                                <w:color w:val="0070C0"/>
                              </w:rPr>
                            </w:pPr>
                            <w:r>
                              <w:rPr>
                                <w:color w:val="0070C0"/>
                              </w:rPr>
                              <w:t>Can a Motor Body</w:t>
                            </w:r>
                            <w:r w:rsidR="00B37AE7" w:rsidRPr="00B37AE7">
                              <w:rPr>
                                <w:color w:val="0070C0"/>
                              </w:rPr>
                              <w:t xml:space="preserve"> Examiner be placed on hold?</w:t>
                            </w:r>
                          </w:p>
                          <w:p w:rsidR="00B37AE7" w:rsidRDefault="00B37AE7" w:rsidP="00B37AE7">
                            <w:pPr>
                              <w:pStyle w:val="DSGBodytext"/>
                            </w:pPr>
                            <w:r w:rsidRPr="007A2F53">
                              <w:t>Yes,</w:t>
                            </w:r>
                            <w:r>
                              <w:t xml:space="preserve"> this is detailed further in Chapter 7 “Breaches and Sanction”</w:t>
                            </w:r>
                            <w:r w:rsidR="00432476">
                              <w:t xml:space="preserve"> of your procedures manual</w:t>
                            </w:r>
                            <w:r w:rsidR="00DF72F8">
                              <w:t>. Further to this</w:t>
                            </w:r>
                            <w:r w:rsidR="00432476">
                              <w:t xml:space="preserve"> you</w:t>
                            </w:r>
                            <w:r>
                              <w:t xml:space="preserve"> can be placed on hold in the event their nominated</w:t>
                            </w:r>
                            <w:r w:rsidR="00432476">
                              <w:t xml:space="preserve"> </w:t>
                            </w:r>
                            <w:r>
                              <w:t>A</w:t>
                            </w:r>
                            <w:r w:rsidR="00023BFC">
                              <w:t>MBR</w:t>
                            </w:r>
                            <w:r>
                              <w:t>IS has been placed on hold for the following:-</w:t>
                            </w:r>
                          </w:p>
                          <w:p w:rsidR="00B37AE7" w:rsidRDefault="00B37AE7" w:rsidP="00432476">
                            <w:pPr>
                              <w:pStyle w:val="DSGBodytext"/>
                              <w:numPr>
                                <w:ilvl w:val="0"/>
                                <w:numId w:val="14"/>
                              </w:numPr>
                            </w:pPr>
                            <w:r w:rsidRPr="007A2F53">
                              <w:t>Non-payment of annual fees</w:t>
                            </w:r>
                          </w:p>
                          <w:p w:rsidR="00B37AE7" w:rsidRDefault="00023BFC" w:rsidP="00432476">
                            <w:pPr>
                              <w:pStyle w:val="DSGBodytext"/>
                              <w:numPr>
                                <w:ilvl w:val="0"/>
                                <w:numId w:val="14"/>
                              </w:numPr>
                            </w:pPr>
                            <w:r>
                              <w:t>AMBR</w:t>
                            </w:r>
                            <w:r w:rsidR="00B37AE7">
                              <w:t>IS being placed on</w:t>
                            </w:r>
                            <w:r>
                              <w:t xml:space="preserve"> hold due not having an active MB</w:t>
                            </w:r>
                            <w:r w:rsidR="00B37AE7">
                              <w:t>E</w:t>
                            </w:r>
                          </w:p>
                          <w:p w:rsidR="00B37AE7" w:rsidRDefault="00432476" w:rsidP="00B37AE7">
                            <w:pPr>
                              <w:pStyle w:val="DSGBodytext"/>
                            </w:pPr>
                            <w:r>
                              <w:t>If you have</w:t>
                            </w:r>
                            <w:r w:rsidR="00B37AE7">
                              <w:t xml:space="preserve"> been</w:t>
                            </w:r>
                            <w:r>
                              <w:t xml:space="preserve"> on hold for 12 months and not</w:t>
                            </w:r>
                            <w:r w:rsidR="00B37AE7">
                              <w:t xml:space="preserve"> attempted to rectify the cause of be</w:t>
                            </w:r>
                            <w:r w:rsidR="00023BFC">
                              <w:t>ing placed on hold your MB</w:t>
                            </w:r>
                            <w:r>
                              <w:t>E</w:t>
                            </w:r>
                            <w:r w:rsidR="00B37AE7">
                              <w:t xml:space="preserve"> status will be cancelled, which </w:t>
                            </w:r>
                            <w:r w:rsidR="003C4B31">
                              <w:t>means,</w:t>
                            </w:r>
                            <w:r w:rsidR="00B37AE7">
                              <w:t xml:space="preserve"> should </w:t>
                            </w:r>
                            <w:r>
                              <w:t xml:space="preserve">you </w:t>
                            </w:r>
                            <w:r w:rsidR="00023BFC">
                              <w:t>wish to re-establish your MB</w:t>
                            </w:r>
                            <w:r w:rsidR="00B37AE7">
                              <w:t>E status after the specified time you will need to</w:t>
                            </w:r>
                            <w:r w:rsidR="00023BFC">
                              <w:t xml:space="preserve"> reapply and undertake initial MB</w:t>
                            </w:r>
                            <w:r w:rsidR="00B37AE7">
                              <w:t>E training with TasTAFE.</w:t>
                            </w:r>
                          </w:p>
                          <w:p w:rsidR="00B37AE7" w:rsidRPr="00D65086" w:rsidRDefault="006A3ADC" w:rsidP="00B37AE7">
                            <w:pPr>
                              <w:pStyle w:val="DSGBodytext"/>
                            </w:pPr>
                            <w:r>
                              <w:t>MB</w:t>
                            </w:r>
                            <w:r w:rsidR="00B37AE7">
                              <w:t xml:space="preserve">Es that have been cancelled due to circumstances highlighted above will be formally notified of the Departments </w:t>
                            </w:r>
                            <w:r w:rsidR="00432476">
                              <w:t>intention to cancel your</w:t>
                            </w:r>
                            <w:r w:rsidR="00B37AE7">
                              <w:t xml:space="preserve"> status by the RMV.</w:t>
                            </w:r>
                          </w:p>
                          <w:p w:rsidR="005B1D23" w:rsidRDefault="00DF7B9D" w:rsidP="0092716C">
                            <w:pPr>
                              <w:pStyle w:val="DSGHeading2"/>
                            </w:pPr>
                            <w:r>
                              <w:t>5</w:t>
                            </w:r>
                            <w:r w:rsidR="003E503F" w:rsidRPr="00D65086">
                              <w:t xml:space="preserve">. </w:t>
                            </w:r>
                            <w:r w:rsidR="005B1D23" w:rsidRPr="00D65086">
                              <w:t>Refresher training</w:t>
                            </w:r>
                            <w:r w:rsidR="00033370">
                              <w:t xml:space="preserve"> 2017</w:t>
                            </w:r>
                          </w:p>
                          <w:p w:rsidR="009324A6" w:rsidRDefault="00DF7B9D" w:rsidP="006A3ADC">
                            <w:pPr>
                              <w:pStyle w:val="DSGBodytext"/>
                            </w:pPr>
                            <w:r>
                              <w:t xml:space="preserve">Refresher training courses </w:t>
                            </w:r>
                            <w:r w:rsidR="006A3ADC">
                              <w:t>has just been completed for MBEs.  I was pleased with the i</w:t>
                            </w:r>
                            <w:r w:rsidR="00B52D8A">
                              <w:t>nterest shown by all MBEs at the</w:t>
                            </w:r>
                            <w:r w:rsidR="006A3ADC">
                              <w:t xml:space="preserve"> three </w:t>
                            </w:r>
                            <w:r w:rsidR="00B52D8A">
                              <w:t xml:space="preserve">respective </w:t>
                            </w:r>
                            <w:r w:rsidR="006A3ADC">
                              <w:t>training sessions</w:t>
                            </w:r>
                            <w:r w:rsidR="00B52D8A">
                              <w:t>.</w:t>
                            </w:r>
                          </w:p>
                          <w:p w:rsidR="00B52D8A" w:rsidRDefault="00B52D8A" w:rsidP="006A3ADC">
                            <w:pPr>
                              <w:pStyle w:val="DSGBodytext"/>
                            </w:pPr>
                            <w:r>
                              <w:t>Topics covered included:-</w:t>
                            </w:r>
                          </w:p>
                          <w:p w:rsidR="00B52D8A" w:rsidRDefault="00B52D8A" w:rsidP="00B52D8A">
                            <w:pPr>
                              <w:pStyle w:val="DSGBodytext"/>
                              <w:numPr>
                                <w:ilvl w:val="0"/>
                                <w:numId w:val="16"/>
                              </w:numPr>
                            </w:pPr>
                            <w:r>
                              <w:t>Repair diaries</w:t>
                            </w:r>
                          </w:p>
                          <w:p w:rsidR="00B52D8A" w:rsidRDefault="00B52D8A" w:rsidP="00B52D8A">
                            <w:pPr>
                              <w:pStyle w:val="DSGBodytext"/>
                              <w:numPr>
                                <w:ilvl w:val="0"/>
                                <w:numId w:val="16"/>
                              </w:numPr>
                            </w:pPr>
                            <w:r>
                              <w:t>National Police Certificates</w:t>
                            </w:r>
                          </w:p>
                          <w:p w:rsidR="00B52D8A" w:rsidRDefault="00B52D8A" w:rsidP="00B52D8A">
                            <w:pPr>
                              <w:pStyle w:val="DSGBodytext"/>
                              <w:numPr>
                                <w:ilvl w:val="0"/>
                                <w:numId w:val="16"/>
                              </w:numPr>
                            </w:pPr>
                            <w:r>
                              <w:t>Online learning quiz</w:t>
                            </w:r>
                          </w:p>
                          <w:p w:rsidR="00B52D8A" w:rsidRPr="00D65086" w:rsidRDefault="00B52D8A" w:rsidP="00B52D8A">
                            <w:pPr>
                              <w:pStyle w:val="DSGBodytext"/>
                            </w:pPr>
                            <w:r>
                              <w:t>These are covered further in the bulletin.</w:t>
                            </w:r>
                          </w:p>
                          <w:p w:rsidR="00C972E6" w:rsidRDefault="00DF7B9D" w:rsidP="0092716C">
                            <w:pPr>
                              <w:pStyle w:val="DSGHeading2"/>
                            </w:pPr>
                            <w:r>
                              <w:t>6</w:t>
                            </w:r>
                            <w:r w:rsidR="00395A0E" w:rsidRPr="00D65086">
                              <w:t xml:space="preserve">. </w:t>
                            </w:r>
                            <w:r w:rsidR="001D5389">
                              <w:t xml:space="preserve">External Training </w:t>
                            </w:r>
                            <w:r w:rsidR="004C78A0">
                              <w:t>Audit Assessment</w:t>
                            </w:r>
                            <w:r>
                              <w:t xml:space="preserve"> &amp; Compliance</w:t>
                            </w:r>
                            <w:r w:rsidR="004C78A0">
                              <w:t xml:space="preserve"> (ETAAC) </w:t>
                            </w:r>
                          </w:p>
                          <w:p w:rsidR="00853FC9" w:rsidRDefault="004C78A0" w:rsidP="004C78A0">
                            <w:pPr>
                              <w:pStyle w:val="DSGBodytext"/>
                            </w:pPr>
                            <w:r>
                              <w:t>Recent changes to Registration &amp; Licensing Services</w:t>
                            </w:r>
                            <w:r w:rsidR="00CF49A2">
                              <w:t xml:space="preserve"> (R&amp;LS)</w:t>
                            </w:r>
                            <w:r>
                              <w:t xml:space="preserve"> has seen the introduction of ETAAC whose role is to coordinate and administer on line learning and business im</w:t>
                            </w:r>
                            <w:r w:rsidR="00CF49A2">
                              <w:t>provements within R&amp;LS</w:t>
                            </w:r>
                            <w:r>
                              <w:t>, in particular AIS Compliance Unit.</w:t>
                            </w:r>
                          </w:p>
                          <w:p w:rsidR="004C78A0" w:rsidRDefault="004C78A0" w:rsidP="004C78A0">
                            <w:pPr>
                              <w:pStyle w:val="DSGBodytext"/>
                            </w:pPr>
                            <w:r>
                              <w:t>E</w:t>
                            </w:r>
                            <w:r w:rsidR="00DF72F8">
                              <w:t>TAAC is headed by Narelle Hill.</w:t>
                            </w:r>
                            <w:r>
                              <w:t xml:space="preserve"> </w:t>
                            </w:r>
                            <w:r w:rsidR="00DF72F8">
                              <w:t>Most</w:t>
                            </w:r>
                            <w:r>
                              <w:t xml:space="preserve"> of you would remember </w:t>
                            </w:r>
                            <w:r w:rsidR="00DF7B9D">
                              <w:t>Narelle who worked in AIS Compliance Unit as our Support Officer, before undertaking the project for the delivery of vehicle inspection services</w:t>
                            </w:r>
                            <w:r w:rsidR="00DF72F8">
                              <w:t xml:space="preserve"> and other projects</w:t>
                            </w:r>
                            <w:r w:rsidR="00DF7B9D">
                              <w:t>.</w:t>
                            </w:r>
                          </w:p>
                          <w:p w:rsidR="000C4997" w:rsidRDefault="00DF7B9D" w:rsidP="000C4997">
                            <w:pPr>
                              <w:pStyle w:val="DSGBodytext"/>
                            </w:pPr>
                            <w:r>
                              <w:t>I’m sure you will join me in welcoming Narelle back, and although not directly involved in the day to day running of AIS Compliance Unit she will remain closely tied to the unit in regards to on line learning and administration.</w:t>
                            </w:r>
                          </w:p>
                          <w:p w:rsidR="000C4997" w:rsidRPr="00D65086" w:rsidRDefault="000C4997" w:rsidP="0092716C">
                            <w:pPr>
                              <w:pStyle w:val="DSGHeading2"/>
                            </w:pPr>
                            <w:r>
                              <w:t>7</w:t>
                            </w:r>
                            <w:r w:rsidR="00DF7B9D">
                              <w:t xml:space="preserve">. </w:t>
                            </w:r>
                            <w:r w:rsidR="00B52D8A">
                              <w:t>On line learning quiz</w:t>
                            </w:r>
                          </w:p>
                          <w:p w:rsidR="00B52D8A" w:rsidRPr="00A84E54" w:rsidRDefault="00B52D8A" w:rsidP="0092716C">
                            <w:pPr>
                              <w:pStyle w:val="DSGHeading2"/>
                              <w:rPr>
                                <w:rFonts w:ascii="Arial" w:hAnsi="Arial" w:cs="Arial"/>
                                <w:color w:val="auto"/>
                                <w:sz w:val="22"/>
                                <w:szCs w:val="22"/>
                              </w:rPr>
                            </w:pPr>
                            <w:r w:rsidRPr="00A84E54">
                              <w:rPr>
                                <w:rFonts w:ascii="Arial" w:hAnsi="Arial" w:cs="Arial"/>
                                <w:color w:val="auto"/>
                                <w:sz w:val="22"/>
                                <w:szCs w:val="22"/>
                              </w:rPr>
                              <w:t xml:space="preserve">The recent refresher training centred </w:t>
                            </w:r>
                            <w:r w:rsidR="00765C7E" w:rsidRPr="00A84E54">
                              <w:rPr>
                                <w:rFonts w:ascii="Arial" w:hAnsi="Arial" w:cs="Arial"/>
                                <w:color w:val="auto"/>
                                <w:sz w:val="22"/>
                                <w:szCs w:val="22"/>
                              </w:rPr>
                              <w:t xml:space="preserve">on the quiz.  It is expected that </w:t>
                            </w:r>
                            <w:r w:rsidR="00765C7E" w:rsidRPr="00A84E54">
                              <w:rPr>
                                <w:rFonts w:ascii="Arial" w:hAnsi="Arial" w:cs="Arial"/>
                                <w:color w:val="auto"/>
                                <w:sz w:val="22"/>
                                <w:szCs w:val="22"/>
                                <w:u w:val="single"/>
                              </w:rPr>
                              <w:t>all</w:t>
                            </w:r>
                            <w:r w:rsidR="00765C7E" w:rsidRPr="00A84E54">
                              <w:rPr>
                                <w:rFonts w:ascii="Arial" w:hAnsi="Arial" w:cs="Arial"/>
                                <w:color w:val="auto"/>
                                <w:sz w:val="22"/>
                                <w:szCs w:val="22"/>
                              </w:rPr>
                              <w:t xml:space="preserve"> MBEs will complete the quiz within 4 weeks of receiving notification</w:t>
                            </w:r>
                            <w:r w:rsidRPr="00A84E54">
                              <w:rPr>
                                <w:rFonts w:ascii="Arial" w:hAnsi="Arial" w:cs="Arial"/>
                                <w:color w:val="auto"/>
                                <w:sz w:val="22"/>
                                <w:szCs w:val="22"/>
                              </w:rPr>
                              <w:t xml:space="preserve"> </w:t>
                            </w:r>
                            <w:r w:rsidR="00765C7E" w:rsidRPr="00A84E54">
                              <w:rPr>
                                <w:rFonts w:ascii="Arial" w:hAnsi="Arial" w:cs="Arial"/>
                                <w:color w:val="auto"/>
                                <w:sz w:val="22"/>
                                <w:szCs w:val="22"/>
                              </w:rPr>
                              <w:t>via email with your username and password.</w:t>
                            </w:r>
                          </w:p>
                          <w:p w:rsidR="00765C7E" w:rsidRPr="00A84E54" w:rsidRDefault="00765C7E" w:rsidP="0092716C">
                            <w:pPr>
                              <w:pStyle w:val="DSGHeading2"/>
                              <w:rPr>
                                <w:rFonts w:ascii="Arial" w:hAnsi="Arial" w:cs="Arial"/>
                                <w:color w:val="auto"/>
                                <w:sz w:val="22"/>
                                <w:szCs w:val="22"/>
                              </w:rPr>
                            </w:pPr>
                            <w:r w:rsidRPr="00A84E54">
                              <w:rPr>
                                <w:rFonts w:ascii="Arial" w:hAnsi="Arial" w:cs="Arial"/>
                                <w:color w:val="auto"/>
                                <w:sz w:val="22"/>
                                <w:szCs w:val="22"/>
                              </w:rPr>
                              <w:t xml:space="preserve">An E training handbook on the quiz was distributed to MBEs at the training session. The handbook has been produced by the Department to assist MBEs in accessing and completing the quiz.  You are strongly encouraged to familiarize yourself with the handbook and </w:t>
                            </w:r>
                            <w:r w:rsidR="00147796" w:rsidRPr="00A84E54">
                              <w:rPr>
                                <w:rFonts w:ascii="Arial" w:hAnsi="Arial" w:cs="Arial"/>
                                <w:color w:val="auto"/>
                                <w:sz w:val="22"/>
                                <w:szCs w:val="22"/>
                              </w:rPr>
                              <w:t>can be used as a reference while undertaking the quiz.</w:t>
                            </w:r>
                          </w:p>
                          <w:p w:rsidR="00147796" w:rsidRPr="00A84E54" w:rsidRDefault="00147796" w:rsidP="0092716C">
                            <w:pPr>
                              <w:pStyle w:val="DSGHeading2"/>
                              <w:rPr>
                                <w:rFonts w:ascii="Arial" w:hAnsi="Arial" w:cs="Arial"/>
                                <w:color w:val="auto"/>
                                <w:sz w:val="22"/>
                                <w:szCs w:val="22"/>
                              </w:rPr>
                            </w:pPr>
                            <w:r w:rsidRPr="00A84E54">
                              <w:rPr>
                                <w:rFonts w:ascii="Arial" w:hAnsi="Arial" w:cs="Arial"/>
                                <w:color w:val="auto"/>
                                <w:sz w:val="22"/>
                                <w:szCs w:val="22"/>
                              </w:rPr>
                              <w:t>Once MBEs have undertaken and passed the quiz they will be required to undertake an on line learning knowledge quiz every thre</w:t>
                            </w:r>
                            <w:r w:rsidR="00881076">
                              <w:rPr>
                                <w:rFonts w:ascii="Arial" w:hAnsi="Arial" w:cs="Arial"/>
                                <w:color w:val="auto"/>
                                <w:sz w:val="22"/>
                                <w:szCs w:val="22"/>
                              </w:rPr>
                              <w:t xml:space="preserve">e years and will fall in line </w:t>
                            </w:r>
                            <w:r w:rsidRPr="00A84E54">
                              <w:rPr>
                                <w:rFonts w:ascii="Arial" w:hAnsi="Arial" w:cs="Arial"/>
                                <w:color w:val="auto"/>
                                <w:sz w:val="22"/>
                                <w:szCs w:val="22"/>
                              </w:rPr>
                              <w:t xml:space="preserve">with submitting their NPC by your nominated end date. </w:t>
                            </w:r>
                          </w:p>
                          <w:p w:rsidR="00147796" w:rsidRPr="00A84E54" w:rsidRDefault="00881076" w:rsidP="0092716C">
                            <w:pPr>
                              <w:pStyle w:val="DSGHeading2"/>
                              <w:rPr>
                                <w:rFonts w:ascii="Arial" w:hAnsi="Arial" w:cs="Arial"/>
                                <w:color w:val="auto"/>
                                <w:sz w:val="22"/>
                                <w:szCs w:val="22"/>
                              </w:rPr>
                            </w:pPr>
                            <w:r>
                              <w:rPr>
                                <w:rFonts w:ascii="Arial" w:hAnsi="Arial" w:cs="Arial"/>
                                <w:color w:val="auto"/>
                                <w:sz w:val="22"/>
                                <w:szCs w:val="22"/>
                              </w:rPr>
                              <w:t xml:space="preserve">This will then see MBEs receiving </w:t>
                            </w:r>
                            <w:r w:rsidR="00147796" w:rsidRPr="00A84E54">
                              <w:rPr>
                                <w:rFonts w:ascii="Arial" w:hAnsi="Arial" w:cs="Arial"/>
                                <w:color w:val="auto"/>
                                <w:sz w:val="22"/>
                                <w:szCs w:val="22"/>
                              </w:rPr>
                              <w:t xml:space="preserve">notification 8 weeks before </w:t>
                            </w:r>
                            <w:r>
                              <w:rPr>
                                <w:rFonts w:ascii="Arial" w:hAnsi="Arial" w:cs="Arial"/>
                                <w:color w:val="auto"/>
                                <w:sz w:val="22"/>
                                <w:szCs w:val="22"/>
                              </w:rPr>
                              <w:t xml:space="preserve">of </w:t>
                            </w:r>
                            <w:r w:rsidR="00147796" w:rsidRPr="00A84E54">
                              <w:rPr>
                                <w:rFonts w:ascii="Arial" w:hAnsi="Arial" w:cs="Arial"/>
                                <w:color w:val="auto"/>
                                <w:sz w:val="22"/>
                                <w:szCs w:val="22"/>
                              </w:rPr>
                              <w:t>your nominated end date of the need to und</w:t>
                            </w:r>
                            <w:r>
                              <w:rPr>
                                <w:rFonts w:ascii="Arial" w:hAnsi="Arial" w:cs="Arial"/>
                                <w:color w:val="auto"/>
                                <w:sz w:val="22"/>
                                <w:szCs w:val="22"/>
                              </w:rPr>
                              <w:t>ertake the quiz and submit your</w:t>
                            </w:r>
                            <w:r w:rsidR="00147796" w:rsidRPr="00A84E54">
                              <w:rPr>
                                <w:rFonts w:ascii="Arial" w:hAnsi="Arial" w:cs="Arial"/>
                                <w:color w:val="auto"/>
                                <w:sz w:val="22"/>
                                <w:szCs w:val="22"/>
                              </w:rPr>
                              <w:t xml:space="preserve"> NPC to remain active as an MBE.  Failure to do both within the specified time will result in your MBE status being placed on hold. </w:t>
                            </w:r>
                          </w:p>
                          <w:p w:rsidR="007904AF" w:rsidRPr="00A84E54" w:rsidRDefault="007904AF" w:rsidP="0092716C">
                            <w:pPr>
                              <w:pStyle w:val="DSGHeading2"/>
                              <w:rPr>
                                <w:rFonts w:ascii="Arial" w:hAnsi="Arial" w:cs="Arial"/>
                                <w:sz w:val="22"/>
                                <w:szCs w:val="22"/>
                              </w:rPr>
                            </w:pPr>
                            <w:r w:rsidRPr="00A84E54">
                              <w:rPr>
                                <w:rFonts w:ascii="Arial" w:hAnsi="Arial" w:cs="Arial"/>
                                <w:color w:val="auto"/>
                                <w:sz w:val="22"/>
                                <w:szCs w:val="22"/>
                              </w:rPr>
                              <w:t>The link to the on line learning quiz is detailed in page 1 of the handbook and is also detailed below:-</w:t>
                            </w:r>
                          </w:p>
                          <w:p w:rsidR="007904AF" w:rsidRPr="00765C7E" w:rsidRDefault="007904AF" w:rsidP="0092716C">
                            <w:pPr>
                              <w:pStyle w:val="DSGHeading2"/>
                              <w:rPr>
                                <w:rFonts w:ascii="Arial" w:hAnsi="Arial" w:cs="Arial"/>
                                <w:color w:val="auto"/>
                              </w:rPr>
                            </w:pPr>
                            <w:hyperlink r:id="rId9" w:history="1">
                              <w:hyperlink r:id="rId10" w:history="1">
                                <w:r w:rsidRPr="00A84E54">
                                  <w:rPr>
                                    <w:rStyle w:val="Hyperlink"/>
                                    <w:rFonts w:ascii="Arial" w:hAnsi="Arial" w:cs="Arial"/>
                                    <w:sz w:val="22"/>
                                    <w:szCs w:val="22"/>
                                  </w:rPr>
                                  <w:t>https://training.stategrowth.tas.gov.au/</w:t>
                                </w:r>
                              </w:hyperlink>
                            </w:hyperlink>
                          </w:p>
                          <w:p w:rsidR="007904AF" w:rsidRDefault="000C4997" w:rsidP="0092716C">
                            <w:pPr>
                              <w:pStyle w:val="DSGHeading2"/>
                            </w:pPr>
                            <w:r>
                              <w:t xml:space="preserve">8. </w:t>
                            </w:r>
                            <w:r w:rsidR="007904AF">
                              <w:t>Repair diary</w:t>
                            </w:r>
                          </w:p>
                          <w:p w:rsidR="007904AF" w:rsidRDefault="000C4997" w:rsidP="007904AF">
                            <w:pPr>
                              <w:pStyle w:val="DSGBodytext"/>
                            </w:pPr>
                            <w:r w:rsidRPr="00D65086">
                              <w:t xml:space="preserve"> </w:t>
                            </w:r>
                            <w:r w:rsidR="007904AF">
                              <w:t>Also discussed at the training was the need for all MBEs to submit a repair diary of a recent repair undertaken by you.  The intent of the diary is to demonstrate your understanding of the layout of a repair diary.</w:t>
                            </w:r>
                          </w:p>
                          <w:p w:rsidR="007904AF" w:rsidRPr="007904AF" w:rsidRDefault="007904AF" w:rsidP="007904AF">
                            <w:pPr>
                              <w:pStyle w:val="DSGBodytext"/>
                            </w:pPr>
                            <w:r>
                              <w:t xml:space="preserve">You are required to forward your diary by email to </w:t>
                            </w:r>
                            <w:r w:rsidRPr="007904AF">
                              <w:rPr>
                                <w:color w:val="0070C0"/>
                                <w:u w:val="single"/>
                              </w:rPr>
                              <w:t>ambris@stategrowth.tas.gov.au</w:t>
                            </w:r>
                            <w:r w:rsidRPr="007904AF">
                              <w:rPr>
                                <w:color w:val="0070C0"/>
                              </w:rPr>
                              <w:t xml:space="preserve"> </w:t>
                            </w:r>
                            <w:r w:rsidRPr="007904AF">
                              <w:t xml:space="preserve">no later than </w:t>
                            </w:r>
                            <w:r w:rsidRPr="00881076">
                              <w:rPr>
                                <w:b/>
                              </w:rPr>
                              <w:t>30 June 2017</w:t>
                            </w:r>
                            <w:r w:rsidRPr="007904AF">
                              <w:t>.</w:t>
                            </w:r>
                            <w:r>
                              <w:t xml:space="preserve">If you foresee a problem in not meeting this time line </w:t>
                            </w:r>
                            <w:r w:rsidR="00855E4A">
                              <w:t>can you please contact AIS Compliance Unit to discuss.</w:t>
                            </w:r>
                          </w:p>
                          <w:p w:rsidR="000C4997" w:rsidRDefault="007904AF" w:rsidP="0092716C">
                            <w:pPr>
                              <w:pStyle w:val="DSGHeading2"/>
                            </w:pPr>
                            <w:r>
                              <w:t xml:space="preserve">9. </w:t>
                            </w:r>
                            <w:r w:rsidR="000C4997">
                              <w:t>Retirement</w:t>
                            </w:r>
                          </w:p>
                          <w:p w:rsidR="000C4997" w:rsidRDefault="000C4997" w:rsidP="000C4997">
                            <w:pPr>
                              <w:pStyle w:val="DSGBodytext"/>
                            </w:pPr>
                            <w:r>
                              <w:t xml:space="preserve">This will be the </w:t>
                            </w:r>
                            <w:r w:rsidR="005F71F6">
                              <w:t>last bulletin I will be editing, I</w:t>
                            </w:r>
                            <w:r>
                              <w:t xml:space="preserve"> will be retiring in July 2017</w:t>
                            </w:r>
                            <w:r w:rsidR="00A84E54">
                              <w:t xml:space="preserve"> (last day 4 May 2017)</w:t>
                            </w:r>
                            <w:r>
                              <w:t xml:space="preserve">.  I would like to take this opportunity to thank </w:t>
                            </w:r>
                            <w:r w:rsidR="005F71F6">
                              <w:t>Proprietors/</w:t>
                            </w:r>
                            <w:r w:rsidR="00855E4A">
                              <w:t>MB</w:t>
                            </w:r>
                            <w:r>
                              <w:t xml:space="preserve">Es who </w:t>
                            </w:r>
                            <w:r w:rsidR="00DF72F8">
                              <w:t>have undertaken inspections on behalf of the RMV.</w:t>
                            </w:r>
                          </w:p>
                          <w:p w:rsidR="000C4997" w:rsidRDefault="000C4997" w:rsidP="000C4997">
                            <w:pPr>
                              <w:pStyle w:val="DSGBodytext"/>
                            </w:pPr>
                            <w:r>
                              <w:t>I have been in AIS Compliance Unit for eleven year</w:t>
                            </w:r>
                            <w:r w:rsidR="00DF72F8">
                              <w:t xml:space="preserve">s and during this time I would like to think </w:t>
                            </w:r>
                            <w:r w:rsidR="00265421">
                              <w:t xml:space="preserve"> I made</w:t>
                            </w:r>
                            <w:r>
                              <w:t xml:space="preserve"> significant chang</w:t>
                            </w:r>
                            <w:r w:rsidR="00DF72F8">
                              <w:t>es to the scheme for the better for example,</w:t>
                            </w:r>
                            <w:r>
                              <w:t xml:space="preserve"> the introduction of </w:t>
                            </w:r>
                            <w:r w:rsidR="00855E4A">
                              <w:t xml:space="preserve">the AMBRIS scheme, </w:t>
                            </w:r>
                            <w:r>
                              <w:t xml:space="preserve">refresher training, </w:t>
                            </w:r>
                            <w:r w:rsidR="00DF72F8">
                              <w:t xml:space="preserve">vehicle </w:t>
                            </w:r>
                            <w:r w:rsidR="00855E4A">
                              <w:t xml:space="preserve">structural </w:t>
                            </w:r>
                            <w:r w:rsidR="00DF72F8">
                              <w:t xml:space="preserve">inspection </w:t>
                            </w:r>
                            <w:r>
                              <w:t>checklist books, National Police Certificates</w:t>
                            </w:r>
                            <w:r w:rsidR="00855E4A">
                              <w:t>, Repair diaries</w:t>
                            </w:r>
                            <w:r w:rsidR="00CF49A2">
                              <w:t xml:space="preserve"> and</w:t>
                            </w:r>
                            <w:r>
                              <w:t xml:space="preserve"> regular correspondence</w:t>
                            </w:r>
                            <w:r w:rsidR="00855E4A">
                              <w:t xml:space="preserve"> with MB</w:t>
                            </w:r>
                            <w:r w:rsidR="00265421">
                              <w:t>Es just to mention a few.</w:t>
                            </w:r>
                            <w:r>
                              <w:t xml:space="preserve"> </w:t>
                            </w:r>
                            <w:r w:rsidR="00265421">
                              <w:t>This</w:t>
                            </w:r>
                            <w:r w:rsidR="00CF49A2">
                              <w:t>, however</w:t>
                            </w:r>
                            <w:r>
                              <w:t xml:space="preserve"> would not have been possible </w:t>
                            </w:r>
                            <w:r w:rsidR="00855E4A">
                              <w:t>without your dedication as a MB</w:t>
                            </w:r>
                            <w:r w:rsidR="00CF49A2">
                              <w:t>E and</w:t>
                            </w:r>
                            <w:r>
                              <w:t xml:space="preserve"> staff within AIS Compliance Uni</w:t>
                            </w:r>
                            <w:r w:rsidR="00DF72F8">
                              <w:t>t,</w:t>
                            </w:r>
                            <w:r w:rsidR="00265421">
                              <w:t xml:space="preserve"> thank you one and all.</w:t>
                            </w:r>
                          </w:p>
                          <w:p w:rsidR="00DF72F8" w:rsidRPr="00A000FA" w:rsidRDefault="000C4997" w:rsidP="00A000FA">
                            <w:pPr>
                              <w:pStyle w:val="DSGBodytext"/>
                            </w:pPr>
                            <w:r>
                              <w:t xml:space="preserve">I hope you give my predecessor the help </w:t>
                            </w:r>
                            <w:r w:rsidR="00DF72F8">
                              <w:t xml:space="preserve">and </w:t>
                            </w:r>
                            <w:r>
                              <w:t>dedication you have sh</w:t>
                            </w:r>
                            <w:r w:rsidR="00265421">
                              <w:t>own me over the years, and I wish you</w:t>
                            </w:r>
                            <w:r w:rsidR="00DF72F8">
                              <w:t xml:space="preserve"> and your family</w:t>
                            </w:r>
                            <w:r w:rsidR="00265421">
                              <w:t xml:space="preserve"> well</w:t>
                            </w:r>
                            <w:r>
                              <w:t>.</w:t>
                            </w:r>
                            <w:r w:rsidR="00BF089E">
                              <w:t xml:space="preserve"> </w:t>
                            </w:r>
                          </w:p>
                          <w:p w:rsidR="002901F6" w:rsidRPr="0092716C" w:rsidRDefault="0092716C" w:rsidP="0092716C">
                            <w:pPr>
                              <w:pStyle w:val="DSGHeading3"/>
                            </w:pPr>
                            <w:r w:rsidRPr="0092716C">
                              <w:t>10</w:t>
                            </w:r>
                            <w:r w:rsidR="00C972E6" w:rsidRPr="0092716C">
                              <w:t xml:space="preserve">. </w:t>
                            </w:r>
                            <w:r w:rsidR="002901F6" w:rsidRPr="0092716C">
                              <w:t>Reminder</w:t>
                            </w:r>
                          </w:p>
                          <w:p w:rsidR="00EB5ECB" w:rsidRDefault="00876245" w:rsidP="00B37AE7">
                            <w:pPr>
                              <w:pStyle w:val="DSGBodytext"/>
                            </w:pPr>
                            <w:r>
                              <w:t>A</w:t>
                            </w:r>
                            <w:r w:rsidR="00B52D8A">
                              <w:t>MBR</w:t>
                            </w:r>
                            <w:r>
                              <w:t>I</w:t>
                            </w:r>
                            <w:r w:rsidR="002901F6">
                              <w:t>S Proprietors are reminded that they are responsib</w:t>
                            </w:r>
                            <w:r w:rsidR="00B67634">
                              <w:t>l</w:t>
                            </w:r>
                            <w:r w:rsidR="00B52D8A">
                              <w:t>e for and need to have their MB</w:t>
                            </w:r>
                            <w:r>
                              <w:t>E</w:t>
                            </w:r>
                            <w:r w:rsidR="00B67634">
                              <w:t>s sign the attached “A</w:t>
                            </w:r>
                            <w:r w:rsidR="00B52D8A">
                              <w:t>MBR</w:t>
                            </w:r>
                            <w:r w:rsidR="00B67634">
                              <w:t xml:space="preserve">IS </w:t>
                            </w:r>
                            <w:r w:rsidR="002901F6">
                              <w:t>Information Bulletin” declaration signifying that they fully understand any new requirements or instructions in this bulletin.  Sole Proprietors still need to sign off the declaration.</w:t>
                            </w:r>
                            <w:r w:rsidR="007F3061">
                              <w:t xml:space="preserve"> Bulletins and declarations must be filed in your A</w:t>
                            </w:r>
                            <w:r w:rsidR="00B52D8A">
                              <w:t>MBR</w:t>
                            </w:r>
                            <w:r w:rsidR="007F3061">
                              <w:t>IS Information Bulletin folder.</w:t>
                            </w:r>
                          </w:p>
                          <w:p w:rsidR="000149E1" w:rsidRPr="0092716C" w:rsidRDefault="00921DD8" w:rsidP="0092716C">
                            <w:pPr>
                              <w:pStyle w:val="DSGHeading2"/>
                            </w:pPr>
                            <w:r w:rsidRPr="0092716C">
                              <w:t>1</w:t>
                            </w:r>
                            <w:r w:rsidR="0092716C" w:rsidRPr="0092716C">
                              <w:t>1</w:t>
                            </w:r>
                            <w:r w:rsidR="002901F6" w:rsidRPr="0092716C">
                              <w:t xml:space="preserve">. </w:t>
                            </w:r>
                            <w:r w:rsidR="000149E1" w:rsidRPr="0092716C">
                              <w:t>Questions</w:t>
                            </w:r>
                          </w:p>
                          <w:p w:rsidR="00EB5ECB" w:rsidRPr="00E70E74" w:rsidRDefault="000149E1" w:rsidP="00B37AE7">
                            <w:pPr>
                              <w:pStyle w:val="DSGBodytext"/>
                            </w:pPr>
                            <w:r w:rsidRPr="00B84038">
                              <w:t xml:space="preserve">If you have any questions about this bulletin contact the AIS Compliance Unit </w:t>
                            </w:r>
                            <w:r>
                              <w:t>on 6166 3271.</w:t>
                            </w:r>
                          </w:p>
                          <w:p w:rsidR="000149E1" w:rsidRDefault="00921DD8" w:rsidP="0092716C">
                            <w:pPr>
                              <w:pStyle w:val="DSGHeading2"/>
                            </w:pPr>
                            <w:r>
                              <w:t>1</w:t>
                            </w:r>
                            <w:r w:rsidR="0092716C">
                              <w:t>2</w:t>
                            </w:r>
                            <w:r w:rsidR="00313026">
                              <w:t xml:space="preserve">. </w:t>
                            </w:r>
                            <w:r w:rsidR="000149E1" w:rsidRPr="00C7441F">
                              <w:t>Phone Numbers</w:t>
                            </w:r>
                          </w:p>
                          <w:p w:rsidR="000149E1" w:rsidRPr="00BF3F2B" w:rsidRDefault="000149E1" w:rsidP="0092716C">
                            <w:pPr>
                              <w:pStyle w:val="DSGHeading3"/>
                            </w:pPr>
                            <w:r w:rsidRPr="00BF3F2B">
                              <w:t>AIS Compliance Unit</w:t>
                            </w:r>
                          </w:p>
                          <w:p w:rsidR="000149E1" w:rsidRPr="00B84038" w:rsidRDefault="0092716C" w:rsidP="00B37AE7">
                            <w:pPr>
                              <w:pStyle w:val="DSGBodytext"/>
                            </w:pPr>
                            <w:r>
                              <w:t>TBA</w:t>
                            </w:r>
                            <w:r w:rsidR="00033370">
                              <w:t xml:space="preserve"> – Team Leader </w:t>
                            </w:r>
                            <w:r w:rsidR="00033370" w:rsidRPr="00B84038">
                              <w:t>AIS</w:t>
                            </w:r>
                            <w:r w:rsidR="000149E1" w:rsidRPr="00B84038">
                              <w:t xml:space="preserve"> Compliance</w:t>
                            </w:r>
                          </w:p>
                          <w:p w:rsidR="000149E1" w:rsidRPr="00B84038" w:rsidRDefault="000149E1" w:rsidP="00B37AE7">
                            <w:pPr>
                              <w:pStyle w:val="DSGBodytext"/>
                            </w:pPr>
                            <w:r>
                              <w:t>6166 3271</w:t>
                            </w:r>
                            <w:r w:rsidRPr="00B84038">
                              <w:t xml:space="preserve"> (W)</w:t>
                            </w:r>
                          </w:p>
                          <w:p w:rsidR="000149E1" w:rsidRDefault="000149E1" w:rsidP="00B37AE7">
                            <w:pPr>
                              <w:pStyle w:val="DSGBodytext"/>
                            </w:pPr>
                            <w:r w:rsidRPr="00B84038">
                              <w:t>0419 313 910 (M)</w:t>
                            </w:r>
                          </w:p>
                          <w:p w:rsidR="000149E1" w:rsidRPr="00B84038" w:rsidRDefault="000149E1" w:rsidP="00B37AE7">
                            <w:pPr>
                              <w:pStyle w:val="DSGBodytext"/>
                            </w:pPr>
                            <w:r w:rsidRPr="00B84038">
                              <w:t>Karen Sames – AIS Officer</w:t>
                            </w:r>
                          </w:p>
                          <w:p w:rsidR="000149E1" w:rsidRPr="00B84038" w:rsidRDefault="000149E1" w:rsidP="00B37AE7">
                            <w:pPr>
                              <w:pStyle w:val="DSGBodytext"/>
                            </w:pPr>
                            <w:r>
                              <w:t>6166 3270</w:t>
                            </w:r>
                            <w:r w:rsidRPr="00B84038">
                              <w:t xml:space="preserve"> (W)</w:t>
                            </w:r>
                          </w:p>
                          <w:p w:rsidR="000149E1" w:rsidRDefault="000149E1" w:rsidP="00B37AE7">
                            <w:pPr>
                              <w:pStyle w:val="DSGBodytext"/>
                            </w:pPr>
                            <w:r w:rsidRPr="00B84038">
                              <w:t>0419 378 174 (M)</w:t>
                            </w:r>
                          </w:p>
                          <w:p w:rsidR="008816B6" w:rsidRDefault="008816B6" w:rsidP="00B37AE7">
                            <w:pPr>
                              <w:pStyle w:val="DSGBodytext"/>
                            </w:pPr>
                            <w:r>
                              <w:t>Sacha Paw</w:t>
                            </w:r>
                            <w:r w:rsidR="005B53E4">
                              <w:t>lowski</w:t>
                            </w:r>
                            <w:r w:rsidR="00033370">
                              <w:t xml:space="preserve"> – AIS</w:t>
                            </w:r>
                            <w:r w:rsidR="00E025F4">
                              <w:t xml:space="preserve"> Officer</w:t>
                            </w:r>
                          </w:p>
                          <w:p w:rsidR="005B53E4" w:rsidRDefault="00704F05" w:rsidP="00B37AE7">
                            <w:pPr>
                              <w:pStyle w:val="DSGBodytext"/>
                            </w:pPr>
                            <w:r>
                              <w:t>6166 3265</w:t>
                            </w:r>
                            <w:r w:rsidR="00C972E6">
                              <w:t xml:space="preserve"> (W)</w:t>
                            </w:r>
                          </w:p>
                          <w:p w:rsidR="000149E1" w:rsidRPr="00B84038" w:rsidRDefault="00B046EF" w:rsidP="00B37AE7">
                            <w:pPr>
                              <w:pStyle w:val="DSGBodytext"/>
                            </w:pPr>
                            <w:r>
                              <w:t>Rebekka H</w:t>
                            </w:r>
                            <w:r w:rsidR="0009105B">
                              <w:t>unter</w:t>
                            </w:r>
                            <w:r w:rsidR="000149E1" w:rsidRPr="00B84038">
                              <w:t xml:space="preserve"> - AIS Support Officer</w:t>
                            </w:r>
                          </w:p>
                          <w:p w:rsidR="000149E1" w:rsidRDefault="000149E1" w:rsidP="00B37AE7">
                            <w:pPr>
                              <w:pStyle w:val="DSGBodytext"/>
                            </w:pPr>
                            <w:r>
                              <w:t>6166 3272</w:t>
                            </w:r>
                            <w:r w:rsidRPr="00B84038">
                              <w:t xml:space="preserve"> (W)</w:t>
                            </w:r>
                          </w:p>
                          <w:p w:rsidR="000C4997" w:rsidRDefault="00704F05" w:rsidP="00B37AE7">
                            <w:pPr>
                              <w:pStyle w:val="DSGBodytext"/>
                            </w:pPr>
                            <w:r>
                              <w:t>Narelle Hill – E</w:t>
                            </w:r>
                            <w:r w:rsidR="00265421">
                              <w:t>TAAC Coordinator</w:t>
                            </w:r>
                          </w:p>
                          <w:p w:rsidR="00265421" w:rsidRDefault="00704F05" w:rsidP="00B37AE7">
                            <w:pPr>
                              <w:pStyle w:val="DSGBodytext"/>
                            </w:pPr>
                            <w:r>
                              <w:t>61</w:t>
                            </w:r>
                            <w:r w:rsidR="00265421">
                              <w:t>66 3266</w:t>
                            </w:r>
                          </w:p>
                          <w:p w:rsidR="000149E1" w:rsidRPr="00B84038" w:rsidRDefault="000149E1" w:rsidP="0092716C">
                            <w:pPr>
                              <w:pStyle w:val="DSGHeading3"/>
                            </w:pPr>
                            <w:r w:rsidRPr="00B84038">
                              <w:t>Refresher training bookings</w:t>
                            </w:r>
                          </w:p>
                          <w:p w:rsidR="000149E1" w:rsidRDefault="000149E1" w:rsidP="00B37AE7">
                            <w:pPr>
                              <w:pStyle w:val="DSGBodytext"/>
                            </w:pPr>
                            <w:r>
                              <w:t>6166 3272</w:t>
                            </w:r>
                          </w:p>
                          <w:p w:rsidR="000149E1" w:rsidRPr="00B84038" w:rsidRDefault="0009105B" w:rsidP="0092716C">
                            <w:pPr>
                              <w:pStyle w:val="DSGHeading3"/>
                            </w:pPr>
                            <w:r>
                              <w:t>Integrated Tasmanian Government Contact Centre</w:t>
                            </w:r>
                            <w:r w:rsidR="00247C98">
                              <w:t xml:space="preserve"> (ITGCC)</w:t>
                            </w:r>
                          </w:p>
                          <w:p w:rsidR="000149E1" w:rsidRDefault="0009105B" w:rsidP="00B37AE7">
                            <w:pPr>
                              <w:pStyle w:val="DSGBodytext"/>
                            </w:pPr>
                            <w:r>
                              <w:t>1300 13 55 13</w:t>
                            </w:r>
                          </w:p>
                          <w:p w:rsidR="000149E1" w:rsidRDefault="000149E1" w:rsidP="0092716C">
                            <w:pPr>
                              <w:pStyle w:val="DSGHeading3"/>
                            </w:pPr>
                            <w:r w:rsidRPr="00547451">
                              <w:t>Defect notices</w:t>
                            </w:r>
                          </w:p>
                          <w:p w:rsidR="002901F6" w:rsidRDefault="000149E1" w:rsidP="00B37AE7">
                            <w:pPr>
                              <w:pStyle w:val="DSGBodytext"/>
                            </w:pPr>
                            <w:r w:rsidRPr="00547451">
                              <w:t>61</w:t>
                            </w:r>
                            <w:r w:rsidR="00BF089E">
                              <w:t>66 4871</w:t>
                            </w:r>
                          </w:p>
                          <w:p w:rsidR="00BF3F2B" w:rsidRPr="00BF3F2B" w:rsidRDefault="000149E1" w:rsidP="0092716C">
                            <w:pPr>
                              <w:pStyle w:val="DSGHeading3"/>
                            </w:pPr>
                            <w:r w:rsidRPr="00BF3F2B">
                              <w:t>T</w:t>
                            </w:r>
                            <w:r w:rsidR="00B52D8A">
                              <w:t>as TAFE</w:t>
                            </w:r>
                          </w:p>
                          <w:p w:rsidR="000149E1" w:rsidRDefault="000149E1" w:rsidP="0092716C">
                            <w:pPr>
                              <w:pStyle w:val="DSGHeading3"/>
                            </w:pPr>
                            <w:r w:rsidRPr="00B84038">
                              <w:t>Automotive Studies</w:t>
                            </w:r>
                            <w:r w:rsidR="00B52D8A">
                              <w:t xml:space="preserve"> North West</w:t>
                            </w:r>
                            <w:r w:rsidRPr="00B84038">
                              <w:t xml:space="preserve"> </w:t>
                            </w:r>
                          </w:p>
                          <w:p w:rsidR="000149E1" w:rsidRDefault="00B52D8A" w:rsidP="00B37AE7">
                            <w:pPr>
                              <w:pStyle w:val="DSGBodytext"/>
                            </w:pPr>
                            <w:r>
                              <w:t>6421 5521</w:t>
                            </w:r>
                          </w:p>
                          <w:p w:rsidR="005F5E71" w:rsidRDefault="005F5E71" w:rsidP="00B37AE7">
                            <w:pPr>
                              <w:pStyle w:val="DSG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A589" id="Text Box 19" o:spid="_x0000_s1034" type="#_x0000_t202" style="position:absolute;margin-left:-40.35pt;margin-top:43.6pt;width:247.45pt;height:76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41ewIAAOgEAAAOAAAAZHJzL2Uyb0RvYy54bWysVNuO2yAQfa/Uf0C8J7azTjax1lmlcVJV&#10;2l6k3X4AARyjYqBAYm+r/nsHnGTT9qWq6gcMDJw5M2eGu/u+lejIrRNalTgbpxhxRTUTal/iz0/b&#10;0Rwj54liRGrFS/zMHb5fvn5115mCT3SjJeMWAYhyRWdK3HhviiRxtOEtcWNtuAJjrW1LPCztPmGW&#10;dIDeymSSprOk05YZqyl3DnarwYiXEb+uOfUf69pxj2SJgZuPo43jLozJ8o4Ue0tMI+iJBvkHFi0R&#10;CpxeoCriCTpY8QdUK6jVTtd+THWb6LoWlMcYIJos/S2ax4YYHmOB5DhzSZP7f7D0w/GTRYKV+AYj&#10;RVqQ6In3Hr3RPcoWIT2dcQWcejRwzvewDzLHUJ150PSLQ0qvG6L2fGWt7hpOGNDLws3k6uqA4wLI&#10;rnuvGfghB68jUF/bNuQOsoEAHWR6vkgTuFDYvMnyySybYkTBtpjdTrLFPPogxfm6sc6/5bpFYVJi&#10;C9pHeHJ8cD7QIcX5SPCm9FZIGfWXCnWAOp1M44UrSys8lKcUbYnnafiGgglRbhSLlz0RcpiDA6kC&#10;NJAGl6fZUAbfF+liM9/M8xHEsRnlaVWNVtt1Pppts9tpdVOt11X2I7jP8qIRjHEV6J1LMsv/TvJT&#10;cwzFdClKp6VgAS5Qcna/W0uLjgRaYhu/UyKvjiW/0ojJg6jO/xhdlDcoOmjr+10PCQma7zR7BqGt&#10;HtoNngeYNNp+w6iDViux+3oglmMk3ykolkWW56E34yKf3k5gYa8tu2sLURSgSuwxGqZrP/TzwVix&#10;b8DTUJ5Kr6DAahGlf2F1KktopxjMqfVDv16v46mXB2r5EwAA//8DAFBLAwQUAAYACAAAACEAaQZT&#10;k98AAAALAQAADwAAAGRycy9kb3ducmV2LnhtbEyPTU/DMAyG70j7D5EncduSTmUrpek0DXEFMT4k&#10;blnjtRWNUzXZWv495sRutvzo9fMW28l14oJDaD1pSJYKBFLlbUu1hve3p0UGIkRD1nSeUMMPBtiW&#10;s5vC5NaP9IqXQ6wFh1DIjYYmxj6XMlQNOhOWvkfi28kPzkReh1rawYwc7jq5UmotnWmJPzSmx32D&#10;1ffh7DR8PJ++PlP1Uj+6u370k5Lk7qXWt/Np9wAi4hT/YfjTZ3Uo2enoz2SD6DQsMrVhVEO2WYFg&#10;IE1SHo5MrhOVgiwLed2h/AUAAP//AwBQSwECLQAUAAYACAAAACEAtoM4kv4AAADhAQAAEwAAAAAA&#10;AAAAAAAAAAAAAAAAW0NvbnRlbnRfVHlwZXNdLnhtbFBLAQItABQABgAIAAAAIQA4/SH/1gAAAJQB&#10;AAALAAAAAAAAAAAAAAAAAC8BAABfcmVscy8ucmVsc1BLAQItABQABgAIAAAAIQABWT41ewIAAOgE&#10;AAAOAAAAAAAAAAAAAAAAAC4CAABkcnMvZTJvRG9jLnhtbFBLAQItABQABgAIAAAAIQBpBlOT3wAA&#10;AAsBAAAPAAAAAAAAAAAAAAAAANUEAABkcnMvZG93bnJldi54bWxQSwUGAAAAAAQABADzAAAA4QUA&#10;AAAA&#10;" filled="f" stroked="f">
                <v:textbox style="mso-next-textbox:#Text Box 20">
                  <w:txbxContent>
                    <w:p w:rsidR="000149E1" w:rsidRPr="00025F71" w:rsidRDefault="000149E1" w:rsidP="00E77E10">
                      <w:pPr>
                        <w:pStyle w:val="DSGHeading1"/>
                      </w:pPr>
                      <w:r w:rsidRPr="00025F71">
                        <w:t>Inside this information bulletin</w:t>
                      </w:r>
                    </w:p>
                    <w:p w:rsidR="00B042D8" w:rsidRPr="00A84E54" w:rsidRDefault="000149E1" w:rsidP="00B37AE7">
                      <w:pPr>
                        <w:pStyle w:val="DSGBodytext"/>
                        <w:numPr>
                          <w:ilvl w:val="0"/>
                          <w:numId w:val="3"/>
                        </w:numPr>
                        <w:rPr>
                          <w:color w:val="0070C0"/>
                        </w:rPr>
                      </w:pPr>
                      <w:r w:rsidRPr="00A84E54">
                        <w:rPr>
                          <w:color w:val="0070C0"/>
                        </w:rPr>
                        <w:t>Introduction</w:t>
                      </w:r>
                    </w:p>
                    <w:p w:rsidR="000149E1" w:rsidRPr="00A84E54" w:rsidRDefault="00446DE1" w:rsidP="00B37AE7">
                      <w:pPr>
                        <w:pStyle w:val="DSGBodytext"/>
                        <w:numPr>
                          <w:ilvl w:val="0"/>
                          <w:numId w:val="3"/>
                        </w:numPr>
                        <w:rPr>
                          <w:color w:val="0070C0"/>
                        </w:rPr>
                      </w:pPr>
                      <w:r w:rsidRPr="00A84E54">
                        <w:rPr>
                          <w:color w:val="0070C0"/>
                        </w:rPr>
                        <w:t>Version 11</w:t>
                      </w:r>
                      <w:r w:rsidR="000149E1" w:rsidRPr="00A84E54">
                        <w:rPr>
                          <w:color w:val="0070C0"/>
                        </w:rPr>
                        <w:t xml:space="preserve"> disk</w:t>
                      </w:r>
                    </w:p>
                    <w:p w:rsidR="000149E1" w:rsidRPr="00A84E54" w:rsidRDefault="002673B0" w:rsidP="00B37AE7">
                      <w:pPr>
                        <w:pStyle w:val="DSGBodytext"/>
                        <w:numPr>
                          <w:ilvl w:val="0"/>
                          <w:numId w:val="3"/>
                        </w:numPr>
                        <w:rPr>
                          <w:color w:val="0070C0"/>
                        </w:rPr>
                      </w:pPr>
                      <w:r w:rsidRPr="00A84E54">
                        <w:rPr>
                          <w:color w:val="0070C0"/>
                        </w:rPr>
                        <w:t>Changes to Proprietor conditions</w:t>
                      </w:r>
                    </w:p>
                    <w:p w:rsidR="00B054FB" w:rsidRPr="00A84E54" w:rsidRDefault="00B37AE7" w:rsidP="001D5389">
                      <w:pPr>
                        <w:pStyle w:val="DSGBodytext"/>
                        <w:numPr>
                          <w:ilvl w:val="0"/>
                          <w:numId w:val="3"/>
                        </w:numPr>
                        <w:rPr>
                          <w:color w:val="0070C0"/>
                        </w:rPr>
                      </w:pPr>
                      <w:r w:rsidRPr="00A84E54">
                        <w:rPr>
                          <w:color w:val="0070C0"/>
                        </w:rPr>
                        <w:t>Changes to A</w:t>
                      </w:r>
                      <w:r w:rsidR="00023BFC" w:rsidRPr="00A84E54">
                        <w:rPr>
                          <w:color w:val="0070C0"/>
                        </w:rPr>
                        <w:t>MBRIS/MB</w:t>
                      </w:r>
                      <w:r w:rsidRPr="00A84E54">
                        <w:rPr>
                          <w:color w:val="0070C0"/>
                        </w:rPr>
                        <w:t>E requirements</w:t>
                      </w:r>
                    </w:p>
                    <w:p w:rsidR="00DF7B9D" w:rsidRPr="00A84E54" w:rsidRDefault="00DF7B9D" w:rsidP="001D5389">
                      <w:pPr>
                        <w:pStyle w:val="DSGBodytext"/>
                        <w:numPr>
                          <w:ilvl w:val="0"/>
                          <w:numId w:val="3"/>
                        </w:numPr>
                        <w:rPr>
                          <w:color w:val="0070C0"/>
                        </w:rPr>
                      </w:pPr>
                      <w:r w:rsidRPr="00A84E54">
                        <w:rPr>
                          <w:color w:val="0070C0"/>
                        </w:rPr>
                        <w:t>Refresher training 2017</w:t>
                      </w:r>
                    </w:p>
                    <w:p w:rsidR="000C4997" w:rsidRPr="00A84E54" w:rsidRDefault="00DF7B9D" w:rsidP="000C4997">
                      <w:pPr>
                        <w:pStyle w:val="DSGBodytext"/>
                        <w:numPr>
                          <w:ilvl w:val="0"/>
                          <w:numId w:val="3"/>
                        </w:numPr>
                        <w:rPr>
                          <w:color w:val="0070C0"/>
                        </w:rPr>
                      </w:pPr>
                      <w:r w:rsidRPr="00A84E54">
                        <w:rPr>
                          <w:color w:val="0070C0"/>
                        </w:rPr>
                        <w:t>External Training Audit Assessment &amp; Compliance</w:t>
                      </w:r>
                    </w:p>
                    <w:p w:rsidR="005B53E4" w:rsidRPr="00A84E54" w:rsidRDefault="00B52D8A" w:rsidP="00B37AE7">
                      <w:pPr>
                        <w:pStyle w:val="DSGBodytext"/>
                        <w:numPr>
                          <w:ilvl w:val="0"/>
                          <w:numId w:val="3"/>
                        </w:numPr>
                        <w:rPr>
                          <w:color w:val="0070C0"/>
                        </w:rPr>
                      </w:pPr>
                      <w:r w:rsidRPr="00A84E54">
                        <w:rPr>
                          <w:color w:val="0070C0"/>
                        </w:rPr>
                        <w:t>On line learning quiz</w:t>
                      </w:r>
                    </w:p>
                    <w:p w:rsidR="007904AF" w:rsidRPr="00A84E54" w:rsidRDefault="007904AF" w:rsidP="00B37AE7">
                      <w:pPr>
                        <w:pStyle w:val="DSGBodytext"/>
                        <w:numPr>
                          <w:ilvl w:val="0"/>
                          <w:numId w:val="3"/>
                        </w:numPr>
                        <w:rPr>
                          <w:color w:val="0070C0"/>
                        </w:rPr>
                      </w:pPr>
                      <w:r w:rsidRPr="00A84E54">
                        <w:rPr>
                          <w:color w:val="0070C0"/>
                        </w:rPr>
                        <w:t>Repair diary</w:t>
                      </w:r>
                    </w:p>
                    <w:p w:rsidR="000C4997" w:rsidRPr="00A84E54" w:rsidRDefault="000C4997" w:rsidP="00B37AE7">
                      <w:pPr>
                        <w:pStyle w:val="DSGBodytext"/>
                        <w:numPr>
                          <w:ilvl w:val="0"/>
                          <w:numId w:val="3"/>
                        </w:numPr>
                        <w:rPr>
                          <w:color w:val="0070C0"/>
                        </w:rPr>
                      </w:pPr>
                      <w:r w:rsidRPr="00A84E54">
                        <w:rPr>
                          <w:color w:val="0070C0"/>
                        </w:rPr>
                        <w:t>Retirement</w:t>
                      </w:r>
                    </w:p>
                    <w:p w:rsidR="00B042D8" w:rsidRPr="00A84E54" w:rsidRDefault="00B042D8" w:rsidP="00B37AE7">
                      <w:pPr>
                        <w:pStyle w:val="DSGBodytext"/>
                        <w:numPr>
                          <w:ilvl w:val="0"/>
                          <w:numId w:val="3"/>
                        </w:numPr>
                        <w:rPr>
                          <w:color w:val="0070C0"/>
                        </w:rPr>
                      </w:pPr>
                      <w:r w:rsidRPr="00A84E54">
                        <w:rPr>
                          <w:color w:val="0070C0"/>
                        </w:rPr>
                        <w:t>Reminder</w:t>
                      </w:r>
                    </w:p>
                    <w:p w:rsidR="00B042D8" w:rsidRPr="00A84E54" w:rsidRDefault="00B042D8" w:rsidP="00B37AE7">
                      <w:pPr>
                        <w:pStyle w:val="DSGBodytext"/>
                        <w:numPr>
                          <w:ilvl w:val="0"/>
                          <w:numId w:val="3"/>
                        </w:numPr>
                        <w:rPr>
                          <w:color w:val="0070C0"/>
                        </w:rPr>
                      </w:pPr>
                      <w:r w:rsidRPr="00A84E54">
                        <w:rPr>
                          <w:color w:val="0070C0"/>
                        </w:rPr>
                        <w:t>Questions</w:t>
                      </w:r>
                    </w:p>
                    <w:p w:rsidR="00B042D8" w:rsidRPr="00A84E54" w:rsidRDefault="00B042D8" w:rsidP="00B37AE7">
                      <w:pPr>
                        <w:pStyle w:val="DSGBodytext"/>
                        <w:numPr>
                          <w:ilvl w:val="0"/>
                          <w:numId w:val="3"/>
                        </w:numPr>
                        <w:rPr>
                          <w:color w:val="0070C0"/>
                        </w:rPr>
                      </w:pPr>
                      <w:r w:rsidRPr="00A84E54">
                        <w:rPr>
                          <w:color w:val="0070C0"/>
                        </w:rPr>
                        <w:t>Phone  numbers</w:t>
                      </w:r>
                    </w:p>
                    <w:p w:rsidR="000149E1" w:rsidRPr="0092716C" w:rsidRDefault="000149E1" w:rsidP="0092716C">
                      <w:pPr>
                        <w:pStyle w:val="DSGHeading2"/>
                      </w:pPr>
                      <w:r w:rsidRPr="0092716C">
                        <w:t>1</w:t>
                      </w:r>
                      <w:r w:rsidR="00B042D8" w:rsidRPr="0092716C">
                        <w:t>.</w:t>
                      </w:r>
                      <w:r w:rsidR="00D13B64" w:rsidRPr="0092716C">
                        <w:t xml:space="preserve"> </w:t>
                      </w:r>
                      <w:r w:rsidRPr="0092716C">
                        <w:t>Introduction</w:t>
                      </w:r>
                    </w:p>
                    <w:p w:rsidR="00465B7F" w:rsidRPr="00D65086" w:rsidRDefault="00446DE1" w:rsidP="00B37AE7">
                      <w:pPr>
                        <w:pStyle w:val="DSGBodytext"/>
                      </w:pPr>
                      <w:r>
                        <w:t>Welcome to the eleventh</w:t>
                      </w:r>
                      <w:r w:rsidR="000149E1" w:rsidRPr="00D65086">
                        <w:t xml:space="preserve"> </w:t>
                      </w:r>
                      <w:r>
                        <w:t>edition (issue 1</w:t>
                      </w:r>
                      <w:r w:rsidR="00033370">
                        <w:t>1</w:t>
                      </w:r>
                      <w:r w:rsidR="00BF3F2B" w:rsidRPr="00D65086">
                        <w:t>) of the A</w:t>
                      </w:r>
                      <w:r>
                        <w:t>MBR</w:t>
                      </w:r>
                      <w:r w:rsidR="00BF3F2B" w:rsidRPr="00D65086">
                        <w:t>IS</w:t>
                      </w:r>
                      <w:r w:rsidR="004E53D7" w:rsidRPr="00D65086">
                        <w:t xml:space="preserve"> Information Bulletin</w:t>
                      </w:r>
                      <w:r w:rsidR="00BF3F2B" w:rsidRPr="00D65086">
                        <w:t xml:space="preserve">. </w:t>
                      </w:r>
                      <w:r w:rsidR="00D21149" w:rsidRPr="00D65086">
                        <w:t>Please take your time to read this bulletin.  If you have any questions please feel free to ring AIS Compliance Unit on 6166 3271.</w:t>
                      </w:r>
                    </w:p>
                    <w:p w:rsidR="000149E1" w:rsidRPr="0092716C" w:rsidRDefault="006214DB" w:rsidP="0092716C">
                      <w:pPr>
                        <w:pStyle w:val="DSGHeading2"/>
                      </w:pPr>
                      <w:r w:rsidRPr="0092716C">
                        <w:t>2</w:t>
                      </w:r>
                      <w:r w:rsidR="00B042D8" w:rsidRPr="0092716C">
                        <w:t>.</w:t>
                      </w:r>
                      <w:r w:rsidR="00446DE1" w:rsidRPr="0092716C">
                        <w:t xml:space="preserve"> Version 11</w:t>
                      </w:r>
                      <w:r w:rsidR="000149E1" w:rsidRPr="0092716C">
                        <w:t xml:space="preserve"> disk</w:t>
                      </w:r>
                    </w:p>
                    <w:p w:rsidR="000149E1" w:rsidRDefault="000149E1" w:rsidP="00B37AE7">
                      <w:pPr>
                        <w:pStyle w:val="DSGBodytext"/>
                      </w:pPr>
                      <w:r w:rsidRPr="00F63B6A">
                        <w:t>Enclosed</w:t>
                      </w:r>
                      <w:r w:rsidR="005223C9">
                        <w:t xml:space="preserve"> with this I</w:t>
                      </w:r>
                      <w:r>
                        <w:t>nfor</w:t>
                      </w:r>
                      <w:r w:rsidR="005223C9">
                        <w:t>mation B</w:t>
                      </w:r>
                      <w:r w:rsidR="00704F05">
                        <w:t xml:space="preserve">ulletin </w:t>
                      </w:r>
                      <w:r w:rsidR="00446DE1">
                        <w:t>is version 11</w:t>
                      </w:r>
                      <w:r w:rsidR="00704F05">
                        <w:t xml:space="preserve"> of the</w:t>
                      </w:r>
                      <w:r w:rsidR="00BF3F2B">
                        <w:t xml:space="preserve"> A</w:t>
                      </w:r>
                      <w:r w:rsidR="00446DE1">
                        <w:t>MBR</w:t>
                      </w:r>
                      <w:r>
                        <w:t>IS disk for Proprietors t</w:t>
                      </w:r>
                      <w:r w:rsidR="00446DE1">
                        <w:t>o distribute to their Motor Body Examiners (MB</w:t>
                      </w:r>
                      <w:r>
                        <w:t xml:space="preserve">Es). </w:t>
                      </w:r>
                      <w:r w:rsidR="005223C9">
                        <w:t>Please destroy your</w:t>
                      </w:r>
                      <w:r w:rsidR="00446DE1">
                        <w:t xml:space="preserve"> version 10</w:t>
                      </w:r>
                      <w:r>
                        <w:t xml:space="preserve"> disk/s on receipt of the new disk/s.</w:t>
                      </w:r>
                    </w:p>
                    <w:p w:rsidR="00A02F02" w:rsidRDefault="00F123F1" w:rsidP="00446DE1">
                      <w:pPr>
                        <w:pStyle w:val="DSGBodytext"/>
                      </w:pPr>
                      <w:r>
                        <w:t>Amendments to the manuals</w:t>
                      </w:r>
                      <w:r w:rsidR="000149E1">
                        <w:t xml:space="preserve"> include:</w:t>
                      </w:r>
                    </w:p>
                    <w:p w:rsidR="002D3FEB" w:rsidRPr="0092716C" w:rsidRDefault="002D3FEB" w:rsidP="0092716C">
                      <w:pPr>
                        <w:pStyle w:val="DSGHeading3"/>
                      </w:pPr>
                      <w:r w:rsidRPr="0092716C">
                        <w:t>LVAISPM</w:t>
                      </w:r>
                    </w:p>
                    <w:p w:rsidR="00E8779B" w:rsidRDefault="00B03BB9" w:rsidP="00A84E54">
                      <w:pPr>
                        <w:pStyle w:val="DSGBullet"/>
                      </w:pPr>
                      <w:r>
                        <w:t>Chapter 2</w:t>
                      </w:r>
                      <w:r w:rsidR="004865BB">
                        <w:t xml:space="preserve"> -</w:t>
                      </w:r>
                      <w:r>
                        <w:t xml:space="preserve"> New</w:t>
                      </w:r>
                      <w:r w:rsidR="00860966">
                        <w:t xml:space="preserve"> </w:t>
                      </w:r>
                      <w:r w:rsidR="004865BB">
                        <w:t>A</w:t>
                      </w:r>
                      <w:r w:rsidR="00446DE1">
                        <w:t>MBR</w:t>
                      </w:r>
                      <w:r w:rsidR="004865BB">
                        <w:t>IS forms introduced for Notification of change of conditions</w:t>
                      </w:r>
                    </w:p>
                    <w:p w:rsidR="00B03BB9" w:rsidRDefault="00B03BB9" w:rsidP="00A84E54">
                      <w:pPr>
                        <w:pStyle w:val="DSGBullet"/>
                      </w:pPr>
                      <w:r>
                        <w:t xml:space="preserve">Chapter 4 – Changes to </w:t>
                      </w:r>
                      <w:r w:rsidR="004865BB">
                        <w:t>A</w:t>
                      </w:r>
                      <w:r w:rsidR="00446DE1">
                        <w:t>MBR</w:t>
                      </w:r>
                      <w:r w:rsidR="004865BB">
                        <w:t>IS and Proprietor requirements</w:t>
                      </w:r>
                    </w:p>
                    <w:p w:rsidR="00954A1A" w:rsidRDefault="004865BB" w:rsidP="00A84E54">
                      <w:pPr>
                        <w:pStyle w:val="DSGBullet"/>
                        <w:numPr>
                          <w:ilvl w:val="0"/>
                          <w:numId w:val="17"/>
                        </w:numPr>
                      </w:pPr>
                      <w:r>
                        <w:t>Proprietors no longer required to undertake initial VE training with TasTAFE</w:t>
                      </w:r>
                    </w:p>
                    <w:p w:rsidR="00103886" w:rsidRDefault="00103886" w:rsidP="00A84E54">
                      <w:pPr>
                        <w:pStyle w:val="DSGBullet"/>
                        <w:numPr>
                          <w:ilvl w:val="0"/>
                          <w:numId w:val="17"/>
                        </w:numPr>
                      </w:pPr>
                      <w:r>
                        <w:t>Proprietors now required to undertake on line training</w:t>
                      </w:r>
                    </w:p>
                    <w:p w:rsidR="004865BB" w:rsidRDefault="004865BB" w:rsidP="00A84E54">
                      <w:pPr>
                        <w:pStyle w:val="DSGBullet"/>
                        <w:numPr>
                          <w:ilvl w:val="0"/>
                          <w:numId w:val="17"/>
                        </w:numPr>
                      </w:pPr>
                      <w:r>
                        <w:t>Proprietors now required to provide a NPC every three years</w:t>
                      </w:r>
                    </w:p>
                    <w:p w:rsidR="004865BB" w:rsidRPr="004865BB" w:rsidRDefault="00446DE1" w:rsidP="00A84E54">
                      <w:pPr>
                        <w:pStyle w:val="DSGBullet"/>
                        <w:numPr>
                          <w:ilvl w:val="0"/>
                          <w:numId w:val="17"/>
                        </w:numPr>
                      </w:pPr>
                      <w:r>
                        <w:t>AMBS/MB</w:t>
                      </w:r>
                      <w:r w:rsidR="004865BB">
                        <w:t>Es can be cancelled af</w:t>
                      </w:r>
                      <w:r w:rsidR="0019535C">
                        <w:t>ter being placed on hold longer</w:t>
                      </w:r>
                      <w:r w:rsidR="004865BB">
                        <w:t xml:space="preserve"> than twelve months</w:t>
                      </w:r>
                    </w:p>
                    <w:p w:rsidR="002D3FEB" w:rsidRDefault="004A0415" w:rsidP="00A84E54">
                      <w:pPr>
                        <w:pStyle w:val="DSGBullet"/>
                      </w:pPr>
                      <w:r w:rsidRPr="00D65086">
                        <w:t>Chap</w:t>
                      </w:r>
                      <w:r w:rsidR="00007C98">
                        <w:t>ter</w:t>
                      </w:r>
                      <w:r w:rsidR="004865BB">
                        <w:t xml:space="preserve"> 7</w:t>
                      </w:r>
                      <w:r w:rsidR="00103886">
                        <w:t xml:space="preserve"> </w:t>
                      </w:r>
                      <w:r w:rsidR="00A84E54">
                        <w:t>– Changes</w:t>
                      </w:r>
                      <w:r w:rsidR="00103886">
                        <w:t xml:space="preserve"> to AIS Reference group representation</w:t>
                      </w:r>
                    </w:p>
                    <w:p w:rsidR="00B52D8A" w:rsidRPr="00A84E54" w:rsidRDefault="00B52D8A" w:rsidP="00A84E54">
                      <w:pPr>
                        <w:pStyle w:val="DSGBullet"/>
                        <w:rPr>
                          <w:color w:val="0070C0"/>
                        </w:rPr>
                      </w:pPr>
                      <w:r w:rsidRPr="00A84E54">
                        <w:rPr>
                          <w:color w:val="0070C0"/>
                        </w:rPr>
                        <w:t>MBE online learning quiz handbook</w:t>
                      </w:r>
                    </w:p>
                    <w:p w:rsidR="00B52D8A" w:rsidRPr="00B52D8A" w:rsidRDefault="00B52D8A" w:rsidP="00A84E54">
                      <w:pPr>
                        <w:pStyle w:val="DSGBullet"/>
                      </w:pPr>
                      <w:r w:rsidRPr="00B52D8A">
                        <w:t>This handbook has now been included i</w:t>
                      </w:r>
                      <w:r w:rsidR="00A84E54">
                        <w:t>n the disk</w:t>
                      </w:r>
                      <w:r>
                        <w:t>.</w:t>
                      </w:r>
                    </w:p>
                    <w:p w:rsidR="00C2581D" w:rsidRPr="00D65086" w:rsidRDefault="00AC7207" w:rsidP="0092716C">
                      <w:pPr>
                        <w:pStyle w:val="DSGHeading2"/>
                      </w:pPr>
                      <w:r w:rsidRPr="00D65086">
                        <w:t>3</w:t>
                      </w:r>
                      <w:r w:rsidR="00D13B64" w:rsidRPr="00D65086">
                        <w:t>.</w:t>
                      </w:r>
                      <w:r w:rsidR="00D65086">
                        <w:t xml:space="preserve"> </w:t>
                      </w:r>
                      <w:r w:rsidR="002673B0">
                        <w:t>Change to Proprietor conditions</w:t>
                      </w:r>
                    </w:p>
                    <w:p w:rsidR="002673B0" w:rsidRPr="0019535C" w:rsidRDefault="002673B0" w:rsidP="00B37AE7">
                      <w:pPr>
                        <w:pStyle w:val="DSGBodytext"/>
                        <w:rPr>
                          <w:color w:val="0070C0"/>
                        </w:rPr>
                      </w:pPr>
                      <w:r w:rsidRPr="0019535C">
                        <w:rPr>
                          <w:color w:val="0070C0"/>
                        </w:rPr>
                        <w:t>On line learning</w:t>
                      </w:r>
                    </w:p>
                    <w:p w:rsidR="00B37AE7" w:rsidRPr="00B37AE7" w:rsidRDefault="00B37AE7" w:rsidP="00B37AE7">
                      <w:pPr>
                        <w:pStyle w:val="DSGBodytext"/>
                      </w:pPr>
                      <w:r w:rsidRPr="00B37AE7">
                        <w:t>New Proprietors are no longer req</w:t>
                      </w:r>
                      <w:r w:rsidR="00023BFC">
                        <w:t>uired to undertake the initial MB</w:t>
                      </w:r>
                      <w:r w:rsidRPr="00B37AE7">
                        <w:t>E course conducted by TasTAFE unless they ha</w:t>
                      </w:r>
                      <w:r w:rsidR="00023BFC">
                        <w:t>ve also been nominated to be a MB</w:t>
                      </w:r>
                      <w:r w:rsidRPr="00B37AE7">
                        <w:t>E</w:t>
                      </w:r>
                      <w:r w:rsidR="00704F05">
                        <w:t>.</w:t>
                      </w:r>
                    </w:p>
                    <w:p w:rsidR="002673B0" w:rsidRPr="002673B0" w:rsidRDefault="002673B0" w:rsidP="00B37AE7">
                      <w:pPr>
                        <w:pStyle w:val="DSGBodytext"/>
                      </w:pPr>
                      <w:r>
                        <w:t>As highlighted above under amendments to the disk, n</w:t>
                      </w:r>
                      <w:r w:rsidRPr="002673B0">
                        <w:t xml:space="preserve">ominated Proprietors are </w:t>
                      </w:r>
                      <w:r>
                        <w:t xml:space="preserve">now </w:t>
                      </w:r>
                      <w:r w:rsidRPr="002673B0">
                        <w:t>required to complete an</w:t>
                      </w:r>
                      <w:r w:rsidR="0019535C">
                        <w:t xml:space="preserve"> online t</w:t>
                      </w:r>
                      <w:r w:rsidRPr="002673B0">
                        <w:t>raining course administered by the AIS Compliance Unit. The purpose of the Proprietors knowledge course is to ensure those who have n</w:t>
                      </w:r>
                      <w:r w:rsidR="00A84E54">
                        <w:t xml:space="preserve">ominated </w:t>
                      </w:r>
                      <w:r w:rsidRPr="002673B0">
                        <w:t>are aware of their responsibilities under the scheme.</w:t>
                      </w:r>
                    </w:p>
                    <w:p w:rsidR="002673B0" w:rsidRPr="002673B0" w:rsidRDefault="002673B0" w:rsidP="00B37AE7">
                      <w:pPr>
                        <w:pStyle w:val="DSGBodytext"/>
                      </w:pPr>
                      <w:r w:rsidRPr="002673B0">
                        <w:t>If a p</w:t>
                      </w:r>
                      <w:r w:rsidR="00A84E54">
                        <w:t>erson nominated</w:t>
                      </w:r>
                      <w:r w:rsidRPr="002673B0">
                        <w:t xml:space="preserve"> </w:t>
                      </w:r>
                      <w:r w:rsidR="00023BFC">
                        <w:t>is an existing MB</w:t>
                      </w:r>
                      <w:r w:rsidRPr="002673B0">
                        <w:t xml:space="preserve">E, you are still required to complete this on line course.  </w:t>
                      </w:r>
                    </w:p>
                    <w:p w:rsidR="002673B0" w:rsidRPr="002673B0" w:rsidRDefault="002673B0" w:rsidP="00B37AE7">
                      <w:pPr>
                        <w:pStyle w:val="DSGBodytext"/>
                      </w:pPr>
                      <w:r w:rsidRPr="002673B0">
                        <w:t>If the person n</w:t>
                      </w:r>
                      <w:r w:rsidR="00A84E54">
                        <w:t>ominating</w:t>
                      </w:r>
                      <w:r w:rsidRPr="002673B0">
                        <w:t xml:space="preserve"> has already completed the Proprietors knowledge course, you will not be required to complete it again, unless requested by the Department.</w:t>
                      </w:r>
                    </w:p>
                    <w:p w:rsidR="009C13EE" w:rsidRDefault="002673B0" w:rsidP="00B37AE7">
                      <w:pPr>
                        <w:pStyle w:val="DSGBodytext"/>
                      </w:pPr>
                      <w:r w:rsidRPr="002673B0">
                        <w:t>The person nominating to become an A</w:t>
                      </w:r>
                      <w:r w:rsidR="00023BFC">
                        <w:t>MBR</w:t>
                      </w:r>
                      <w:r w:rsidRPr="002673B0">
                        <w:t>IS Proprietor must complete this course within three weeks of being enrolled.  Failure to complete this course within the specified timeframe may result in your A</w:t>
                      </w:r>
                      <w:r w:rsidR="00023BFC">
                        <w:t>MBR</w:t>
                      </w:r>
                      <w:r w:rsidRPr="002673B0">
                        <w:t xml:space="preserve">IS being placed on hold. </w:t>
                      </w:r>
                    </w:p>
                    <w:p w:rsidR="002673B0" w:rsidRDefault="009C13EE" w:rsidP="00B37AE7">
                      <w:pPr>
                        <w:pStyle w:val="DSGBodytext"/>
                      </w:pPr>
                      <w:r>
                        <w:t>Any new nominated A</w:t>
                      </w:r>
                      <w:r w:rsidR="00023BFC">
                        <w:t>MBR</w:t>
                      </w:r>
                      <w:r>
                        <w:t xml:space="preserve">IS will not be audited until the Proprietor has </w:t>
                      </w:r>
                      <w:r w:rsidR="00A02F02">
                        <w:t>completed the quiz.</w:t>
                      </w:r>
                      <w:r w:rsidR="002673B0" w:rsidRPr="002673B0">
                        <w:t xml:space="preserve"> </w:t>
                      </w:r>
                    </w:p>
                    <w:p w:rsidR="002673B0" w:rsidRPr="00B37AE7" w:rsidRDefault="002673B0" w:rsidP="00B37AE7">
                      <w:pPr>
                        <w:pStyle w:val="DSGBodytext"/>
                        <w:rPr>
                          <w:color w:val="0070C0"/>
                        </w:rPr>
                      </w:pPr>
                      <w:r w:rsidRPr="00B37AE7">
                        <w:rPr>
                          <w:color w:val="0070C0"/>
                        </w:rPr>
                        <w:t>National Police Certificate</w:t>
                      </w:r>
                    </w:p>
                    <w:p w:rsidR="002673B0" w:rsidRPr="00210327" w:rsidRDefault="00704F05" w:rsidP="00B37AE7">
                      <w:pPr>
                        <w:pStyle w:val="DSGBodytext"/>
                      </w:pPr>
                      <w:r>
                        <w:t>All</w:t>
                      </w:r>
                      <w:r w:rsidR="002673B0">
                        <w:t xml:space="preserve"> new P</w:t>
                      </w:r>
                      <w:r w:rsidR="002673B0" w:rsidRPr="00210327">
                        <w:t>roprietor nomination form</w:t>
                      </w:r>
                      <w:r>
                        <w:t>s</w:t>
                      </w:r>
                      <w:r w:rsidR="002673B0" w:rsidRPr="00210327">
                        <w:t xml:space="preserve"> must also be accompanied with an original National Police Certificate (NPC), no older than 90 days.  </w:t>
                      </w:r>
                      <w:r w:rsidR="002673B0">
                        <w:t>Detail</w:t>
                      </w:r>
                      <w:r w:rsidR="002C001D">
                        <w:t>s</w:t>
                      </w:r>
                      <w:r w:rsidR="002673B0">
                        <w:t xml:space="preserve"> on submitting a NPC are covered further in </w:t>
                      </w:r>
                      <w:r w:rsidR="002C001D">
                        <w:t>your Procedures manual</w:t>
                      </w:r>
                      <w:r w:rsidR="002673B0">
                        <w:t xml:space="preserve"> under “National Police Certificates/Knowledge Quiz”</w:t>
                      </w:r>
                    </w:p>
                    <w:p w:rsidR="002673B0" w:rsidRDefault="002673B0" w:rsidP="00B37AE7">
                      <w:pPr>
                        <w:pStyle w:val="DSGBodytext"/>
                      </w:pPr>
                      <w:r>
                        <w:t>If the nominating P</w:t>
                      </w:r>
                      <w:r w:rsidR="00A84E54">
                        <w:t>roprietor is an approved MB</w:t>
                      </w:r>
                      <w:r w:rsidRPr="00210327">
                        <w:t xml:space="preserve">E, there is no requirement for a </w:t>
                      </w:r>
                      <w:r w:rsidR="00704F05">
                        <w:t xml:space="preserve">new </w:t>
                      </w:r>
                      <w:r w:rsidRPr="00210327">
                        <w:t>NPC to be submitted with the change of co</w:t>
                      </w:r>
                      <w:r w:rsidR="009C13EE">
                        <w:t>nditions form</w:t>
                      </w:r>
                      <w:r w:rsidRPr="00210327">
                        <w:t>.</w:t>
                      </w:r>
                    </w:p>
                    <w:p w:rsidR="00A84E54" w:rsidRPr="002673B0" w:rsidRDefault="00A84E54" w:rsidP="00B37AE7">
                      <w:pPr>
                        <w:pStyle w:val="DSGBodytext"/>
                      </w:pPr>
                    </w:p>
                    <w:p w:rsidR="000149E1" w:rsidRDefault="00AF5E28" w:rsidP="0092716C">
                      <w:pPr>
                        <w:pStyle w:val="DSGHeading2"/>
                      </w:pPr>
                      <w:r w:rsidRPr="00D65086">
                        <w:t>4</w:t>
                      </w:r>
                      <w:r w:rsidR="00D13B64" w:rsidRPr="00D65086">
                        <w:t xml:space="preserve">. </w:t>
                      </w:r>
                      <w:r w:rsidR="00B37AE7">
                        <w:t>Change to A</w:t>
                      </w:r>
                      <w:r w:rsidR="00023BFC">
                        <w:t>MBRIS/MB</w:t>
                      </w:r>
                      <w:r w:rsidR="00B37AE7">
                        <w:t>E requirements</w:t>
                      </w:r>
                    </w:p>
                    <w:p w:rsidR="00B37AE7" w:rsidRPr="00B37AE7" w:rsidRDefault="00023BFC" w:rsidP="00B37AE7">
                      <w:pPr>
                        <w:pStyle w:val="DSGBodytext"/>
                        <w:rPr>
                          <w:color w:val="0070C0"/>
                        </w:rPr>
                      </w:pPr>
                      <w:r>
                        <w:rPr>
                          <w:color w:val="0070C0"/>
                        </w:rPr>
                        <w:t xml:space="preserve">Can </w:t>
                      </w:r>
                      <w:r w:rsidR="00192DB6">
                        <w:rPr>
                          <w:color w:val="0070C0"/>
                        </w:rPr>
                        <w:t>an</w:t>
                      </w:r>
                      <w:r>
                        <w:rPr>
                          <w:color w:val="0070C0"/>
                        </w:rPr>
                        <w:t xml:space="preserve"> AMBR</w:t>
                      </w:r>
                      <w:r w:rsidR="00B37AE7" w:rsidRPr="00B37AE7">
                        <w:rPr>
                          <w:color w:val="0070C0"/>
                        </w:rPr>
                        <w:t>IS be placed on hold?</w:t>
                      </w:r>
                    </w:p>
                    <w:p w:rsidR="00B37AE7" w:rsidRPr="00B37AE7" w:rsidRDefault="00B37AE7" w:rsidP="00B37AE7">
                      <w:pPr>
                        <w:pStyle w:val="DSGBodytext"/>
                      </w:pPr>
                      <w:r w:rsidRPr="00B37AE7">
                        <w:t xml:space="preserve">Yes, this is detailed further in Chapter 6 “Audits” and Chapter 7 “Breaches and </w:t>
                      </w:r>
                      <w:r w:rsidR="00023BFC">
                        <w:t xml:space="preserve">Sanction”. Further to this </w:t>
                      </w:r>
                      <w:r w:rsidR="00192DB6">
                        <w:t>an</w:t>
                      </w:r>
                      <w:r w:rsidR="00023BFC">
                        <w:t xml:space="preserve"> AMBR</w:t>
                      </w:r>
                      <w:r w:rsidRPr="00B37AE7">
                        <w:t>IS can be placed on hold for the following:-</w:t>
                      </w:r>
                    </w:p>
                    <w:p w:rsidR="00B37AE7" w:rsidRPr="00B37AE7" w:rsidRDefault="00B37AE7" w:rsidP="009C13EE">
                      <w:pPr>
                        <w:pStyle w:val="DSGBodytext"/>
                        <w:numPr>
                          <w:ilvl w:val="0"/>
                          <w:numId w:val="15"/>
                        </w:numPr>
                      </w:pPr>
                      <w:r w:rsidRPr="00B37AE7">
                        <w:t>Non-payment of annual fees</w:t>
                      </w:r>
                    </w:p>
                    <w:p w:rsidR="00B37AE7" w:rsidRPr="00B37AE7" w:rsidRDefault="00023BFC" w:rsidP="009C13EE">
                      <w:pPr>
                        <w:pStyle w:val="DSGBodytext"/>
                        <w:numPr>
                          <w:ilvl w:val="0"/>
                          <w:numId w:val="15"/>
                        </w:numPr>
                      </w:pPr>
                      <w:r>
                        <w:t>AMBR</w:t>
                      </w:r>
                      <w:r w:rsidR="00B37AE7" w:rsidRPr="00B37AE7">
                        <w:t xml:space="preserve">IS being placed on hold due </w:t>
                      </w:r>
                      <w:r w:rsidR="00CF49A2">
                        <w:t xml:space="preserve">to </w:t>
                      </w:r>
                      <w:r>
                        <w:t>not having an active MB</w:t>
                      </w:r>
                      <w:r w:rsidR="00B37AE7" w:rsidRPr="00B37AE7">
                        <w:t>E</w:t>
                      </w:r>
                    </w:p>
                    <w:p w:rsidR="00B37AE7" w:rsidRPr="00B37AE7" w:rsidRDefault="00023BFC" w:rsidP="00B37AE7">
                      <w:pPr>
                        <w:pStyle w:val="DSGBodytext"/>
                      </w:pPr>
                      <w:r>
                        <w:t>If a</w:t>
                      </w:r>
                      <w:r w:rsidR="00A84E54">
                        <w:t>n</w:t>
                      </w:r>
                      <w:r>
                        <w:t xml:space="preserve"> AMBR</w:t>
                      </w:r>
                      <w:r w:rsidR="00B37AE7" w:rsidRPr="00B37AE7">
                        <w:t>IS has been o</w:t>
                      </w:r>
                      <w:r w:rsidR="009C13EE">
                        <w:t xml:space="preserve">n hold for 12 months and </w:t>
                      </w:r>
                      <w:r w:rsidR="00B37AE7" w:rsidRPr="00B37AE7">
                        <w:t xml:space="preserve"> </w:t>
                      </w:r>
                      <w:r w:rsidR="00CF49A2">
                        <w:t xml:space="preserve">has </w:t>
                      </w:r>
                      <w:r w:rsidR="00B37AE7" w:rsidRPr="00B37AE7">
                        <w:t>not attempted to rectify the cause of being placed on hold</w:t>
                      </w:r>
                      <w:r w:rsidR="009C13EE">
                        <w:t>,</w:t>
                      </w:r>
                      <w:r>
                        <w:t xml:space="preserve"> the AMBR</w:t>
                      </w:r>
                      <w:r w:rsidR="00B37AE7" w:rsidRPr="00B37AE7">
                        <w:t>IS will be cancelled, which means</w:t>
                      </w:r>
                      <w:r w:rsidR="00265421">
                        <w:t>,</w:t>
                      </w:r>
                      <w:r w:rsidR="00B37AE7" w:rsidRPr="00B37AE7">
                        <w:t xml:space="preserve"> should the</w:t>
                      </w:r>
                      <w:r>
                        <w:t>y wish to re-establish their AMBR</w:t>
                      </w:r>
                      <w:r w:rsidR="00B37AE7" w:rsidRPr="00B37AE7">
                        <w:t>IS after the specified time they will</w:t>
                      </w:r>
                      <w:r w:rsidR="00CF49A2">
                        <w:t xml:space="preserve"> need to re-</w:t>
                      </w:r>
                      <w:r>
                        <w:t>nominate to be an AMBR</w:t>
                      </w:r>
                      <w:r w:rsidR="00B37AE7" w:rsidRPr="00B37AE7">
                        <w:t>IS.</w:t>
                      </w:r>
                    </w:p>
                    <w:p w:rsidR="00B37AE7" w:rsidRPr="00B37AE7" w:rsidRDefault="00023BFC" w:rsidP="00B37AE7">
                      <w:pPr>
                        <w:pStyle w:val="DSGBodytext"/>
                      </w:pPr>
                      <w:r>
                        <w:t>AMBR</w:t>
                      </w:r>
                      <w:r w:rsidR="00B37AE7" w:rsidRPr="00B37AE7">
                        <w:t>ISs that have been cancelled due to circumstances highlighted above will be formally notified of the Departmen</w:t>
                      </w:r>
                      <w:r>
                        <w:t>ts intention to cancel their AMBR</w:t>
                      </w:r>
                      <w:r w:rsidR="00B37AE7" w:rsidRPr="00B37AE7">
                        <w:t>IS by the RMV.</w:t>
                      </w:r>
                    </w:p>
                    <w:p w:rsidR="00B37AE7" w:rsidRPr="00B37AE7" w:rsidRDefault="00023BFC" w:rsidP="00B37AE7">
                      <w:pPr>
                        <w:pStyle w:val="DSGBodytext"/>
                        <w:rPr>
                          <w:color w:val="0070C0"/>
                        </w:rPr>
                      </w:pPr>
                      <w:r>
                        <w:rPr>
                          <w:color w:val="0070C0"/>
                        </w:rPr>
                        <w:t>Can a Motor Body</w:t>
                      </w:r>
                      <w:r w:rsidR="00B37AE7" w:rsidRPr="00B37AE7">
                        <w:rPr>
                          <w:color w:val="0070C0"/>
                        </w:rPr>
                        <w:t xml:space="preserve"> Examiner be placed on hold?</w:t>
                      </w:r>
                    </w:p>
                    <w:p w:rsidR="00B37AE7" w:rsidRDefault="00B37AE7" w:rsidP="00B37AE7">
                      <w:pPr>
                        <w:pStyle w:val="DSGBodytext"/>
                      </w:pPr>
                      <w:r w:rsidRPr="007A2F53">
                        <w:t>Yes,</w:t>
                      </w:r>
                      <w:r>
                        <w:t xml:space="preserve"> this is detailed further in Chapter 7 “Breaches and Sanction”</w:t>
                      </w:r>
                      <w:r w:rsidR="00432476">
                        <w:t xml:space="preserve"> of your procedures manual</w:t>
                      </w:r>
                      <w:r w:rsidR="00DF72F8">
                        <w:t>. Further to this</w:t>
                      </w:r>
                      <w:r w:rsidR="00432476">
                        <w:t xml:space="preserve"> you</w:t>
                      </w:r>
                      <w:r>
                        <w:t xml:space="preserve"> can be placed on hold in the event their nominated</w:t>
                      </w:r>
                      <w:r w:rsidR="00432476">
                        <w:t xml:space="preserve"> </w:t>
                      </w:r>
                      <w:r>
                        <w:t>A</w:t>
                      </w:r>
                      <w:r w:rsidR="00023BFC">
                        <w:t>MBR</w:t>
                      </w:r>
                      <w:r>
                        <w:t>IS has been placed on hold for the following:-</w:t>
                      </w:r>
                    </w:p>
                    <w:p w:rsidR="00B37AE7" w:rsidRDefault="00B37AE7" w:rsidP="00432476">
                      <w:pPr>
                        <w:pStyle w:val="DSGBodytext"/>
                        <w:numPr>
                          <w:ilvl w:val="0"/>
                          <w:numId w:val="14"/>
                        </w:numPr>
                      </w:pPr>
                      <w:r w:rsidRPr="007A2F53">
                        <w:t>Non-payment of annual fees</w:t>
                      </w:r>
                    </w:p>
                    <w:p w:rsidR="00B37AE7" w:rsidRDefault="00023BFC" w:rsidP="00432476">
                      <w:pPr>
                        <w:pStyle w:val="DSGBodytext"/>
                        <w:numPr>
                          <w:ilvl w:val="0"/>
                          <w:numId w:val="14"/>
                        </w:numPr>
                      </w:pPr>
                      <w:r>
                        <w:t>AMBR</w:t>
                      </w:r>
                      <w:r w:rsidR="00B37AE7">
                        <w:t>IS being placed on</w:t>
                      </w:r>
                      <w:r>
                        <w:t xml:space="preserve"> hold due not having an active MB</w:t>
                      </w:r>
                      <w:r w:rsidR="00B37AE7">
                        <w:t>E</w:t>
                      </w:r>
                    </w:p>
                    <w:p w:rsidR="00B37AE7" w:rsidRDefault="00432476" w:rsidP="00B37AE7">
                      <w:pPr>
                        <w:pStyle w:val="DSGBodytext"/>
                      </w:pPr>
                      <w:r>
                        <w:t>If you have</w:t>
                      </w:r>
                      <w:r w:rsidR="00B37AE7">
                        <w:t xml:space="preserve"> been</w:t>
                      </w:r>
                      <w:r>
                        <w:t xml:space="preserve"> on hold for 12 months and not</w:t>
                      </w:r>
                      <w:r w:rsidR="00B37AE7">
                        <w:t xml:space="preserve"> attempted to rectify the cause of be</w:t>
                      </w:r>
                      <w:r w:rsidR="00023BFC">
                        <w:t>ing placed on hold your MB</w:t>
                      </w:r>
                      <w:r>
                        <w:t>E</w:t>
                      </w:r>
                      <w:r w:rsidR="00B37AE7">
                        <w:t xml:space="preserve"> status will be cancelled, which </w:t>
                      </w:r>
                      <w:r w:rsidR="003C4B31">
                        <w:t>means,</w:t>
                      </w:r>
                      <w:r w:rsidR="00B37AE7">
                        <w:t xml:space="preserve"> should </w:t>
                      </w:r>
                      <w:r>
                        <w:t xml:space="preserve">you </w:t>
                      </w:r>
                      <w:r w:rsidR="00023BFC">
                        <w:t>wish to re-establish your MB</w:t>
                      </w:r>
                      <w:r w:rsidR="00B37AE7">
                        <w:t>E status after the specified time you will need to</w:t>
                      </w:r>
                      <w:r w:rsidR="00023BFC">
                        <w:t xml:space="preserve"> reapply and undertake initial MB</w:t>
                      </w:r>
                      <w:r w:rsidR="00B37AE7">
                        <w:t>E training with TasTAFE.</w:t>
                      </w:r>
                    </w:p>
                    <w:p w:rsidR="00B37AE7" w:rsidRPr="00D65086" w:rsidRDefault="006A3ADC" w:rsidP="00B37AE7">
                      <w:pPr>
                        <w:pStyle w:val="DSGBodytext"/>
                      </w:pPr>
                      <w:r>
                        <w:t>MB</w:t>
                      </w:r>
                      <w:r w:rsidR="00B37AE7">
                        <w:t xml:space="preserve">Es that have been cancelled due to circumstances highlighted above will be formally notified of the Departments </w:t>
                      </w:r>
                      <w:r w:rsidR="00432476">
                        <w:t>intention to cancel your</w:t>
                      </w:r>
                      <w:r w:rsidR="00B37AE7">
                        <w:t xml:space="preserve"> status by the RMV.</w:t>
                      </w:r>
                    </w:p>
                    <w:p w:rsidR="005B1D23" w:rsidRDefault="00DF7B9D" w:rsidP="0092716C">
                      <w:pPr>
                        <w:pStyle w:val="DSGHeading2"/>
                      </w:pPr>
                      <w:r>
                        <w:t>5</w:t>
                      </w:r>
                      <w:r w:rsidR="003E503F" w:rsidRPr="00D65086">
                        <w:t xml:space="preserve">. </w:t>
                      </w:r>
                      <w:r w:rsidR="005B1D23" w:rsidRPr="00D65086">
                        <w:t>Refresher training</w:t>
                      </w:r>
                      <w:r w:rsidR="00033370">
                        <w:t xml:space="preserve"> 2017</w:t>
                      </w:r>
                    </w:p>
                    <w:p w:rsidR="009324A6" w:rsidRDefault="00DF7B9D" w:rsidP="006A3ADC">
                      <w:pPr>
                        <w:pStyle w:val="DSGBodytext"/>
                      </w:pPr>
                      <w:r>
                        <w:t xml:space="preserve">Refresher training courses </w:t>
                      </w:r>
                      <w:r w:rsidR="006A3ADC">
                        <w:t>has just been completed for MBEs.  I was pleased with the i</w:t>
                      </w:r>
                      <w:r w:rsidR="00B52D8A">
                        <w:t>nterest shown by all MBEs at the</w:t>
                      </w:r>
                      <w:r w:rsidR="006A3ADC">
                        <w:t xml:space="preserve"> three </w:t>
                      </w:r>
                      <w:r w:rsidR="00B52D8A">
                        <w:t xml:space="preserve">respective </w:t>
                      </w:r>
                      <w:r w:rsidR="006A3ADC">
                        <w:t>training sessions</w:t>
                      </w:r>
                      <w:r w:rsidR="00B52D8A">
                        <w:t>.</w:t>
                      </w:r>
                    </w:p>
                    <w:p w:rsidR="00B52D8A" w:rsidRDefault="00B52D8A" w:rsidP="006A3ADC">
                      <w:pPr>
                        <w:pStyle w:val="DSGBodytext"/>
                      </w:pPr>
                      <w:r>
                        <w:t>Topics covered included:-</w:t>
                      </w:r>
                    </w:p>
                    <w:p w:rsidR="00B52D8A" w:rsidRDefault="00B52D8A" w:rsidP="00B52D8A">
                      <w:pPr>
                        <w:pStyle w:val="DSGBodytext"/>
                        <w:numPr>
                          <w:ilvl w:val="0"/>
                          <w:numId w:val="16"/>
                        </w:numPr>
                      </w:pPr>
                      <w:r>
                        <w:t>Repair diaries</w:t>
                      </w:r>
                    </w:p>
                    <w:p w:rsidR="00B52D8A" w:rsidRDefault="00B52D8A" w:rsidP="00B52D8A">
                      <w:pPr>
                        <w:pStyle w:val="DSGBodytext"/>
                        <w:numPr>
                          <w:ilvl w:val="0"/>
                          <w:numId w:val="16"/>
                        </w:numPr>
                      </w:pPr>
                      <w:r>
                        <w:t>National Police Certificates</w:t>
                      </w:r>
                    </w:p>
                    <w:p w:rsidR="00B52D8A" w:rsidRDefault="00B52D8A" w:rsidP="00B52D8A">
                      <w:pPr>
                        <w:pStyle w:val="DSGBodytext"/>
                        <w:numPr>
                          <w:ilvl w:val="0"/>
                          <w:numId w:val="16"/>
                        </w:numPr>
                      </w:pPr>
                      <w:r>
                        <w:t>Online learning quiz</w:t>
                      </w:r>
                    </w:p>
                    <w:p w:rsidR="00B52D8A" w:rsidRPr="00D65086" w:rsidRDefault="00B52D8A" w:rsidP="00B52D8A">
                      <w:pPr>
                        <w:pStyle w:val="DSGBodytext"/>
                      </w:pPr>
                      <w:r>
                        <w:t>These are covered further in the bulletin.</w:t>
                      </w:r>
                    </w:p>
                    <w:p w:rsidR="00C972E6" w:rsidRDefault="00DF7B9D" w:rsidP="0092716C">
                      <w:pPr>
                        <w:pStyle w:val="DSGHeading2"/>
                      </w:pPr>
                      <w:r>
                        <w:t>6</w:t>
                      </w:r>
                      <w:r w:rsidR="00395A0E" w:rsidRPr="00D65086">
                        <w:t xml:space="preserve">. </w:t>
                      </w:r>
                      <w:r w:rsidR="001D5389">
                        <w:t xml:space="preserve">External Training </w:t>
                      </w:r>
                      <w:r w:rsidR="004C78A0">
                        <w:t>Audit Assessment</w:t>
                      </w:r>
                      <w:r>
                        <w:t xml:space="preserve"> &amp; Compliance</w:t>
                      </w:r>
                      <w:r w:rsidR="004C78A0">
                        <w:t xml:space="preserve"> (ETAAC) </w:t>
                      </w:r>
                    </w:p>
                    <w:p w:rsidR="00853FC9" w:rsidRDefault="004C78A0" w:rsidP="004C78A0">
                      <w:pPr>
                        <w:pStyle w:val="DSGBodytext"/>
                      </w:pPr>
                      <w:r>
                        <w:t>Recent changes to Registration &amp; Licensing Services</w:t>
                      </w:r>
                      <w:r w:rsidR="00CF49A2">
                        <w:t xml:space="preserve"> (R&amp;LS)</w:t>
                      </w:r>
                      <w:r>
                        <w:t xml:space="preserve"> has seen the introduction of ETAAC whose role is to coordinate and administer on line learning and business im</w:t>
                      </w:r>
                      <w:r w:rsidR="00CF49A2">
                        <w:t>provements within R&amp;LS</w:t>
                      </w:r>
                      <w:r>
                        <w:t>, in particular AIS Compliance Unit.</w:t>
                      </w:r>
                    </w:p>
                    <w:p w:rsidR="004C78A0" w:rsidRDefault="004C78A0" w:rsidP="004C78A0">
                      <w:pPr>
                        <w:pStyle w:val="DSGBodytext"/>
                      </w:pPr>
                      <w:r>
                        <w:t>E</w:t>
                      </w:r>
                      <w:r w:rsidR="00DF72F8">
                        <w:t>TAAC is headed by Narelle Hill.</w:t>
                      </w:r>
                      <w:r>
                        <w:t xml:space="preserve"> </w:t>
                      </w:r>
                      <w:r w:rsidR="00DF72F8">
                        <w:t>Most</w:t>
                      </w:r>
                      <w:r>
                        <w:t xml:space="preserve"> of you would remember </w:t>
                      </w:r>
                      <w:r w:rsidR="00DF7B9D">
                        <w:t>Narelle who worked in AIS Compliance Unit as our Support Officer, before undertaking the project for the delivery of vehicle inspection services</w:t>
                      </w:r>
                      <w:r w:rsidR="00DF72F8">
                        <w:t xml:space="preserve"> and other projects</w:t>
                      </w:r>
                      <w:r w:rsidR="00DF7B9D">
                        <w:t>.</w:t>
                      </w:r>
                    </w:p>
                    <w:p w:rsidR="000C4997" w:rsidRDefault="00DF7B9D" w:rsidP="000C4997">
                      <w:pPr>
                        <w:pStyle w:val="DSGBodytext"/>
                      </w:pPr>
                      <w:r>
                        <w:t>I’m sure you will join me in welcoming Narelle back, and although not directly involved in the day to day running of AIS Compliance Unit she will remain closely tied to the unit in regards to on line learning and administration.</w:t>
                      </w:r>
                    </w:p>
                    <w:p w:rsidR="000C4997" w:rsidRPr="00D65086" w:rsidRDefault="000C4997" w:rsidP="0092716C">
                      <w:pPr>
                        <w:pStyle w:val="DSGHeading2"/>
                      </w:pPr>
                      <w:r>
                        <w:t>7</w:t>
                      </w:r>
                      <w:r w:rsidR="00DF7B9D">
                        <w:t xml:space="preserve">. </w:t>
                      </w:r>
                      <w:r w:rsidR="00B52D8A">
                        <w:t>On line learning quiz</w:t>
                      </w:r>
                    </w:p>
                    <w:p w:rsidR="00B52D8A" w:rsidRPr="00A84E54" w:rsidRDefault="00B52D8A" w:rsidP="0092716C">
                      <w:pPr>
                        <w:pStyle w:val="DSGHeading2"/>
                        <w:rPr>
                          <w:rFonts w:ascii="Arial" w:hAnsi="Arial" w:cs="Arial"/>
                          <w:color w:val="auto"/>
                          <w:sz w:val="22"/>
                          <w:szCs w:val="22"/>
                        </w:rPr>
                      </w:pPr>
                      <w:r w:rsidRPr="00A84E54">
                        <w:rPr>
                          <w:rFonts w:ascii="Arial" w:hAnsi="Arial" w:cs="Arial"/>
                          <w:color w:val="auto"/>
                          <w:sz w:val="22"/>
                          <w:szCs w:val="22"/>
                        </w:rPr>
                        <w:t xml:space="preserve">The recent refresher training centred </w:t>
                      </w:r>
                      <w:r w:rsidR="00765C7E" w:rsidRPr="00A84E54">
                        <w:rPr>
                          <w:rFonts w:ascii="Arial" w:hAnsi="Arial" w:cs="Arial"/>
                          <w:color w:val="auto"/>
                          <w:sz w:val="22"/>
                          <w:szCs w:val="22"/>
                        </w:rPr>
                        <w:t xml:space="preserve">on the quiz.  It is expected that </w:t>
                      </w:r>
                      <w:r w:rsidR="00765C7E" w:rsidRPr="00A84E54">
                        <w:rPr>
                          <w:rFonts w:ascii="Arial" w:hAnsi="Arial" w:cs="Arial"/>
                          <w:color w:val="auto"/>
                          <w:sz w:val="22"/>
                          <w:szCs w:val="22"/>
                          <w:u w:val="single"/>
                        </w:rPr>
                        <w:t>all</w:t>
                      </w:r>
                      <w:r w:rsidR="00765C7E" w:rsidRPr="00A84E54">
                        <w:rPr>
                          <w:rFonts w:ascii="Arial" w:hAnsi="Arial" w:cs="Arial"/>
                          <w:color w:val="auto"/>
                          <w:sz w:val="22"/>
                          <w:szCs w:val="22"/>
                        </w:rPr>
                        <w:t xml:space="preserve"> MBEs will complete the quiz within 4 weeks of receiving notification</w:t>
                      </w:r>
                      <w:r w:rsidRPr="00A84E54">
                        <w:rPr>
                          <w:rFonts w:ascii="Arial" w:hAnsi="Arial" w:cs="Arial"/>
                          <w:color w:val="auto"/>
                          <w:sz w:val="22"/>
                          <w:szCs w:val="22"/>
                        </w:rPr>
                        <w:t xml:space="preserve"> </w:t>
                      </w:r>
                      <w:r w:rsidR="00765C7E" w:rsidRPr="00A84E54">
                        <w:rPr>
                          <w:rFonts w:ascii="Arial" w:hAnsi="Arial" w:cs="Arial"/>
                          <w:color w:val="auto"/>
                          <w:sz w:val="22"/>
                          <w:szCs w:val="22"/>
                        </w:rPr>
                        <w:t>via email with your username and password.</w:t>
                      </w:r>
                    </w:p>
                    <w:p w:rsidR="00765C7E" w:rsidRPr="00A84E54" w:rsidRDefault="00765C7E" w:rsidP="0092716C">
                      <w:pPr>
                        <w:pStyle w:val="DSGHeading2"/>
                        <w:rPr>
                          <w:rFonts w:ascii="Arial" w:hAnsi="Arial" w:cs="Arial"/>
                          <w:color w:val="auto"/>
                          <w:sz w:val="22"/>
                          <w:szCs w:val="22"/>
                        </w:rPr>
                      </w:pPr>
                      <w:r w:rsidRPr="00A84E54">
                        <w:rPr>
                          <w:rFonts w:ascii="Arial" w:hAnsi="Arial" w:cs="Arial"/>
                          <w:color w:val="auto"/>
                          <w:sz w:val="22"/>
                          <w:szCs w:val="22"/>
                        </w:rPr>
                        <w:t xml:space="preserve">An E training handbook on the quiz was distributed to MBEs at the training session. The handbook has been produced by the Department to assist MBEs in accessing and completing the quiz.  You are strongly encouraged to familiarize yourself with the handbook and </w:t>
                      </w:r>
                      <w:r w:rsidR="00147796" w:rsidRPr="00A84E54">
                        <w:rPr>
                          <w:rFonts w:ascii="Arial" w:hAnsi="Arial" w:cs="Arial"/>
                          <w:color w:val="auto"/>
                          <w:sz w:val="22"/>
                          <w:szCs w:val="22"/>
                        </w:rPr>
                        <w:t>can be used as a reference while undertaking the quiz.</w:t>
                      </w:r>
                    </w:p>
                    <w:p w:rsidR="00147796" w:rsidRPr="00A84E54" w:rsidRDefault="00147796" w:rsidP="0092716C">
                      <w:pPr>
                        <w:pStyle w:val="DSGHeading2"/>
                        <w:rPr>
                          <w:rFonts w:ascii="Arial" w:hAnsi="Arial" w:cs="Arial"/>
                          <w:color w:val="auto"/>
                          <w:sz w:val="22"/>
                          <w:szCs w:val="22"/>
                        </w:rPr>
                      </w:pPr>
                      <w:r w:rsidRPr="00A84E54">
                        <w:rPr>
                          <w:rFonts w:ascii="Arial" w:hAnsi="Arial" w:cs="Arial"/>
                          <w:color w:val="auto"/>
                          <w:sz w:val="22"/>
                          <w:szCs w:val="22"/>
                        </w:rPr>
                        <w:t>Once MBEs have undertaken and passed the quiz they will be required to undertake an on line learning knowledge quiz every thre</w:t>
                      </w:r>
                      <w:r w:rsidR="00881076">
                        <w:rPr>
                          <w:rFonts w:ascii="Arial" w:hAnsi="Arial" w:cs="Arial"/>
                          <w:color w:val="auto"/>
                          <w:sz w:val="22"/>
                          <w:szCs w:val="22"/>
                        </w:rPr>
                        <w:t xml:space="preserve">e years and will fall in line </w:t>
                      </w:r>
                      <w:r w:rsidRPr="00A84E54">
                        <w:rPr>
                          <w:rFonts w:ascii="Arial" w:hAnsi="Arial" w:cs="Arial"/>
                          <w:color w:val="auto"/>
                          <w:sz w:val="22"/>
                          <w:szCs w:val="22"/>
                        </w:rPr>
                        <w:t xml:space="preserve">with submitting their NPC by your nominated end date. </w:t>
                      </w:r>
                    </w:p>
                    <w:p w:rsidR="00147796" w:rsidRPr="00A84E54" w:rsidRDefault="00881076" w:rsidP="0092716C">
                      <w:pPr>
                        <w:pStyle w:val="DSGHeading2"/>
                        <w:rPr>
                          <w:rFonts w:ascii="Arial" w:hAnsi="Arial" w:cs="Arial"/>
                          <w:color w:val="auto"/>
                          <w:sz w:val="22"/>
                          <w:szCs w:val="22"/>
                        </w:rPr>
                      </w:pPr>
                      <w:r>
                        <w:rPr>
                          <w:rFonts w:ascii="Arial" w:hAnsi="Arial" w:cs="Arial"/>
                          <w:color w:val="auto"/>
                          <w:sz w:val="22"/>
                          <w:szCs w:val="22"/>
                        </w:rPr>
                        <w:t xml:space="preserve">This will then see MBEs receiving </w:t>
                      </w:r>
                      <w:r w:rsidR="00147796" w:rsidRPr="00A84E54">
                        <w:rPr>
                          <w:rFonts w:ascii="Arial" w:hAnsi="Arial" w:cs="Arial"/>
                          <w:color w:val="auto"/>
                          <w:sz w:val="22"/>
                          <w:szCs w:val="22"/>
                        </w:rPr>
                        <w:t xml:space="preserve">notification 8 weeks before </w:t>
                      </w:r>
                      <w:r>
                        <w:rPr>
                          <w:rFonts w:ascii="Arial" w:hAnsi="Arial" w:cs="Arial"/>
                          <w:color w:val="auto"/>
                          <w:sz w:val="22"/>
                          <w:szCs w:val="22"/>
                        </w:rPr>
                        <w:t xml:space="preserve">of </w:t>
                      </w:r>
                      <w:r w:rsidR="00147796" w:rsidRPr="00A84E54">
                        <w:rPr>
                          <w:rFonts w:ascii="Arial" w:hAnsi="Arial" w:cs="Arial"/>
                          <w:color w:val="auto"/>
                          <w:sz w:val="22"/>
                          <w:szCs w:val="22"/>
                        </w:rPr>
                        <w:t>your nominated end date of the need to und</w:t>
                      </w:r>
                      <w:r>
                        <w:rPr>
                          <w:rFonts w:ascii="Arial" w:hAnsi="Arial" w:cs="Arial"/>
                          <w:color w:val="auto"/>
                          <w:sz w:val="22"/>
                          <w:szCs w:val="22"/>
                        </w:rPr>
                        <w:t>ertake the quiz and submit your</w:t>
                      </w:r>
                      <w:r w:rsidR="00147796" w:rsidRPr="00A84E54">
                        <w:rPr>
                          <w:rFonts w:ascii="Arial" w:hAnsi="Arial" w:cs="Arial"/>
                          <w:color w:val="auto"/>
                          <w:sz w:val="22"/>
                          <w:szCs w:val="22"/>
                        </w:rPr>
                        <w:t xml:space="preserve"> NPC to remain active as an MBE.  Failure to do both within the specified time will result in your MBE status being placed on hold. </w:t>
                      </w:r>
                    </w:p>
                    <w:p w:rsidR="007904AF" w:rsidRPr="00A84E54" w:rsidRDefault="007904AF" w:rsidP="0092716C">
                      <w:pPr>
                        <w:pStyle w:val="DSGHeading2"/>
                        <w:rPr>
                          <w:rFonts w:ascii="Arial" w:hAnsi="Arial" w:cs="Arial"/>
                          <w:sz w:val="22"/>
                          <w:szCs w:val="22"/>
                        </w:rPr>
                      </w:pPr>
                      <w:r w:rsidRPr="00A84E54">
                        <w:rPr>
                          <w:rFonts w:ascii="Arial" w:hAnsi="Arial" w:cs="Arial"/>
                          <w:color w:val="auto"/>
                          <w:sz w:val="22"/>
                          <w:szCs w:val="22"/>
                        </w:rPr>
                        <w:t>The link to the on line learning quiz is detailed in page 1 of the handbook and is also detailed below:-</w:t>
                      </w:r>
                    </w:p>
                    <w:p w:rsidR="007904AF" w:rsidRPr="00765C7E" w:rsidRDefault="007904AF" w:rsidP="0092716C">
                      <w:pPr>
                        <w:pStyle w:val="DSGHeading2"/>
                        <w:rPr>
                          <w:rFonts w:ascii="Arial" w:hAnsi="Arial" w:cs="Arial"/>
                          <w:color w:val="auto"/>
                        </w:rPr>
                      </w:pPr>
                      <w:hyperlink r:id="rId11" w:history="1">
                        <w:hyperlink r:id="rId12" w:history="1">
                          <w:r w:rsidRPr="00A84E54">
                            <w:rPr>
                              <w:rStyle w:val="Hyperlink"/>
                              <w:rFonts w:ascii="Arial" w:hAnsi="Arial" w:cs="Arial"/>
                              <w:sz w:val="22"/>
                              <w:szCs w:val="22"/>
                            </w:rPr>
                            <w:t>https://training.stategrowth.tas.gov.au/</w:t>
                          </w:r>
                        </w:hyperlink>
                      </w:hyperlink>
                    </w:p>
                    <w:p w:rsidR="007904AF" w:rsidRDefault="000C4997" w:rsidP="0092716C">
                      <w:pPr>
                        <w:pStyle w:val="DSGHeading2"/>
                      </w:pPr>
                      <w:r>
                        <w:t xml:space="preserve">8. </w:t>
                      </w:r>
                      <w:r w:rsidR="007904AF">
                        <w:t>Repair diary</w:t>
                      </w:r>
                    </w:p>
                    <w:p w:rsidR="007904AF" w:rsidRDefault="000C4997" w:rsidP="007904AF">
                      <w:pPr>
                        <w:pStyle w:val="DSGBodytext"/>
                      </w:pPr>
                      <w:r w:rsidRPr="00D65086">
                        <w:t xml:space="preserve"> </w:t>
                      </w:r>
                      <w:r w:rsidR="007904AF">
                        <w:t>Also discussed at the training was the need for all MBEs to submit a repair diary of a recent repair undertaken by you.  The intent of the diary is to demonstrate your understanding of the layout of a repair diary.</w:t>
                      </w:r>
                    </w:p>
                    <w:p w:rsidR="007904AF" w:rsidRPr="007904AF" w:rsidRDefault="007904AF" w:rsidP="007904AF">
                      <w:pPr>
                        <w:pStyle w:val="DSGBodytext"/>
                      </w:pPr>
                      <w:r>
                        <w:t xml:space="preserve">You are required to forward your diary by email to </w:t>
                      </w:r>
                      <w:r w:rsidRPr="007904AF">
                        <w:rPr>
                          <w:color w:val="0070C0"/>
                          <w:u w:val="single"/>
                        </w:rPr>
                        <w:t>ambris@stategrowth.tas.gov.au</w:t>
                      </w:r>
                      <w:r w:rsidRPr="007904AF">
                        <w:rPr>
                          <w:color w:val="0070C0"/>
                        </w:rPr>
                        <w:t xml:space="preserve"> </w:t>
                      </w:r>
                      <w:r w:rsidRPr="007904AF">
                        <w:t xml:space="preserve">no later than </w:t>
                      </w:r>
                      <w:r w:rsidRPr="00881076">
                        <w:rPr>
                          <w:b/>
                        </w:rPr>
                        <w:t>30 June 2017</w:t>
                      </w:r>
                      <w:r w:rsidRPr="007904AF">
                        <w:t>.</w:t>
                      </w:r>
                      <w:r>
                        <w:t xml:space="preserve">If you foresee a problem in not meeting this time line </w:t>
                      </w:r>
                      <w:r w:rsidR="00855E4A">
                        <w:t>can you please contact AIS Compliance Unit to discuss.</w:t>
                      </w:r>
                    </w:p>
                    <w:p w:rsidR="000C4997" w:rsidRDefault="007904AF" w:rsidP="0092716C">
                      <w:pPr>
                        <w:pStyle w:val="DSGHeading2"/>
                      </w:pPr>
                      <w:r>
                        <w:t xml:space="preserve">9. </w:t>
                      </w:r>
                      <w:r w:rsidR="000C4997">
                        <w:t>Retirement</w:t>
                      </w:r>
                    </w:p>
                    <w:p w:rsidR="000C4997" w:rsidRDefault="000C4997" w:rsidP="000C4997">
                      <w:pPr>
                        <w:pStyle w:val="DSGBodytext"/>
                      </w:pPr>
                      <w:r>
                        <w:t xml:space="preserve">This will be the </w:t>
                      </w:r>
                      <w:r w:rsidR="005F71F6">
                        <w:t>last bulletin I will be editing, I</w:t>
                      </w:r>
                      <w:r>
                        <w:t xml:space="preserve"> will be retiring in July 2017</w:t>
                      </w:r>
                      <w:r w:rsidR="00A84E54">
                        <w:t xml:space="preserve"> (last day 4 May 2017)</w:t>
                      </w:r>
                      <w:r>
                        <w:t xml:space="preserve">.  I would like to take this opportunity to thank </w:t>
                      </w:r>
                      <w:r w:rsidR="005F71F6">
                        <w:t>Proprietors/</w:t>
                      </w:r>
                      <w:r w:rsidR="00855E4A">
                        <w:t>MB</w:t>
                      </w:r>
                      <w:r>
                        <w:t xml:space="preserve">Es who </w:t>
                      </w:r>
                      <w:r w:rsidR="00DF72F8">
                        <w:t>have undertaken inspections on behalf of the RMV.</w:t>
                      </w:r>
                    </w:p>
                    <w:p w:rsidR="000C4997" w:rsidRDefault="000C4997" w:rsidP="000C4997">
                      <w:pPr>
                        <w:pStyle w:val="DSGBodytext"/>
                      </w:pPr>
                      <w:r>
                        <w:t>I have been in AIS Compliance Unit for eleven year</w:t>
                      </w:r>
                      <w:r w:rsidR="00DF72F8">
                        <w:t xml:space="preserve">s and during this time I would like to think </w:t>
                      </w:r>
                      <w:r w:rsidR="00265421">
                        <w:t xml:space="preserve"> I made</w:t>
                      </w:r>
                      <w:r>
                        <w:t xml:space="preserve"> significant chang</w:t>
                      </w:r>
                      <w:r w:rsidR="00DF72F8">
                        <w:t>es to the scheme for the better for example,</w:t>
                      </w:r>
                      <w:r>
                        <w:t xml:space="preserve"> the introduction of </w:t>
                      </w:r>
                      <w:r w:rsidR="00855E4A">
                        <w:t xml:space="preserve">the AMBRIS scheme, </w:t>
                      </w:r>
                      <w:r>
                        <w:t xml:space="preserve">refresher training, </w:t>
                      </w:r>
                      <w:r w:rsidR="00DF72F8">
                        <w:t xml:space="preserve">vehicle </w:t>
                      </w:r>
                      <w:r w:rsidR="00855E4A">
                        <w:t xml:space="preserve">structural </w:t>
                      </w:r>
                      <w:r w:rsidR="00DF72F8">
                        <w:t xml:space="preserve">inspection </w:t>
                      </w:r>
                      <w:r>
                        <w:t>checklist books, National Police Certificates</w:t>
                      </w:r>
                      <w:r w:rsidR="00855E4A">
                        <w:t>, Repair diaries</w:t>
                      </w:r>
                      <w:r w:rsidR="00CF49A2">
                        <w:t xml:space="preserve"> and</w:t>
                      </w:r>
                      <w:r>
                        <w:t xml:space="preserve"> regular correspondence</w:t>
                      </w:r>
                      <w:r w:rsidR="00855E4A">
                        <w:t xml:space="preserve"> with MB</w:t>
                      </w:r>
                      <w:r w:rsidR="00265421">
                        <w:t>Es just to mention a few.</w:t>
                      </w:r>
                      <w:r>
                        <w:t xml:space="preserve"> </w:t>
                      </w:r>
                      <w:r w:rsidR="00265421">
                        <w:t>This</w:t>
                      </w:r>
                      <w:r w:rsidR="00CF49A2">
                        <w:t>, however</w:t>
                      </w:r>
                      <w:r>
                        <w:t xml:space="preserve"> would not have been possible </w:t>
                      </w:r>
                      <w:r w:rsidR="00855E4A">
                        <w:t>without your dedication as a MB</w:t>
                      </w:r>
                      <w:r w:rsidR="00CF49A2">
                        <w:t>E and</w:t>
                      </w:r>
                      <w:r>
                        <w:t xml:space="preserve"> staff within AIS Compliance Uni</w:t>
                      </w:r>
                      <w:r w:rsidR="00DF72F8">
                        <w:t>t,</w:t>
                      </w:r>
                      <w:r w:rsidR="00265421">
                        <w:t xml:space="preserve"> thank you one and all.</w:t>
                      </w:r>
                    </w:p>
                    <w:p w:rsidR="00DF72F8" w:rsidRPr="00A000FA" w:rsidRDefault="000C4997" w:rsidP="00A000FA">
                      <w:pPr>
                        <w:pStyle w:val="DSGBodytext"/>
                      </w:pPr>
                      <w:r>
                        <w:t xml:space="preserve">I hope you give my predecessor the help </w:t>
                      </w:r>
                      <w:r w:rsidR="00DF72F8">
                        <w:t xml:space="preserve">and </w:t>
                      </w:r>
                      <w:r>
                        <w:t>dedication you have sh</w:t>
                      </w:r>
                      <w:r w:rsidR="00265421">
                        <w:t>own me over the years, and I wish you</w:t>
                      </w:r>
                      <w:r w:rsidR="00DF72F8">
                        <w:t xml:space="preserve"> and your family</w:t>
                      </w:r>
                      <w:r w:rsidR="00265421">
                        <w:t xml:space="preserve"> well</w:t>
                      </w:r>
                      <w:r>
                        <w:t>.</w:t>
                      </w:r>
                      <w:r w:rsidR="00BF089E">
                        <w:t xml:space="preserve"> </w:t>
                      </w:r>
                    </w:p>
                    <w:p w:rsidR="002901F6" w:rsidRPr="0092716C" w:rsidRDefault="0092716C" w:rsidP="0092716C">
                      <w:pPr>
                        <w:pStyle w:val="DSGHeading3"/>
                      </w:pPr>
                      <w:r w:rsidRPr="0092716C">
                        <w:t>10</w:t>
                      </w:r>
                      <w:r w:rsidR="00C972E6" w:rsidRPr="0092716C">
                        <w:t xml:space="preserve">. </w:t>
                      </w:r>
                      <w:r w:rsidR="002901F6" w:rsidRPr="0092716C">
                        <w:t>Reminder</w:t>
                      </w:r>
                    </w:p>
                    <w:p w:rsidR="00EB5ECB" w:rsidRDefault="00876245" w:rsidP="00B37AE7">
                      <w:pPr>
                        <w:pStyle w:val="DSGBodytext"/>
                      </w:pPr>
                      <w:r>
                        <w:t>A</w:t>
                      </w:r>
                      <w:r w:rsidR="00B52D8A">
                        <w:t>MBR</w:t>
                      </w:r>
                      <w:r>
                        <w:t>I</w:t>
                      </w:r>
                      <w:r w:rsidR="002901F6">
                        <w:t>S Proprietors are reminded that they are responsib</w:t>
                      </w:r>
                      <w:r w:rsidR="00B67634">
                        <w:t>l</w:t>
                      </w:r>
                      <w:r w:rsidR="00B52D8A">
                        <w:t>e for and need to have their MB</w:t>
                      </w:r>
                      <w:r>
                        <w:t>E</w:t>
                      </w:r>
                      <w:r w:rsidR="00B67634">
                        <w:t>s sign the attached “A</w:t>
                      </w:r>
                      <w:r w:rsidR="00B52D8A">
                        <w:t>MBR</w:t>
                      </w:r>
                      <w:r w:rsidR="00B67634">
                        <w:t xml:space="preserve">IS </w:t>
                      </w:r>
                      <w:r w:rsidR="002901F6">
                        <w:t>Information Bulletin” declaration signifying that they fully understand any new requirements or instructions in this bulletin.  Sole Proprietors still need to sign off the declaration.</w:t>
                      </w:r>
                      <w:r w:rsidR="007F3061">
                        <w:t xml:space="preserve"> Bulletins and declarations must be filed in your A</w:t>
                      </w:r>
                      <w:r w:rsidR="00B52D8A">
                        <w:t>MBR</w:t>
                      </w:r>
                      <w:r w:rsidR="007F3061">
                        <w:t>IS Information Bulletin folder.</w:t>
                      </w:r>
                    </w:p>
                    <w:p w:rsidR="000149E1" w:rsidRPr="0092716C" w:rsidRDefault="00921DD8" w:rsidP="0092716C">
                      <w:pPr>
                        <w:pStyle w:val="DSGHeading2"/>
                      </w:pPr>
                      <w:r w:rsidRPr="0092716C">
                        <w:t>1</w:t>
                      </w:r>
                      <w:r w:rsidR="0092716C" w:rsidRPr="0092716C">
                        <w:t>1</w:t>
                      </w:r>
                      <w:r w:rsidR="002901F6" w:rsidRPr="0092716C">
                        <w:t xml:space="preserve">. </w:t>
                      </w:r>
                      <w:r w:rsidR="000149E1" w:rsidRPr="0092716C">
                        <w:t>Questions</w:t>
                      </w:r>
                    </w:p>
                    <w:p w:rsidR="00EB5ECB" w:rsidRPr="00E70E74" w:rsidRDefault="000149E1" w:rsidP="00B37AE7">
                      <w:pPr>
                        <w:pStyle w:val="DSGBodytext"/>
                      </w:pPr>
                      <w:r w:rsidRPr="00B84038">
                        <w:t xml:space="preserve">If you have any questions about this bulletin contact the AIS Compliance Unit </w:t>
                      </w:r>
                      <w:r>
                        <w:t>on 6166 3271.</w:t>
                      </w:r>
                    </w:p>
                    <w:p w:rsidR="000149E1" w:rsidRDefault="00921DD8" w:rsidP="0092716C">
                      <w:pPr>
                        <w:pStyle w:val="DSGHeading2"/>
                      </w:pPr>
                      <w:r>
                        <w:t>1</w:t>
                      </w:r>
                      <w:r w:rsidR="0092716C">
                        <w:t>2</w:t>
                      </w:r>
                      <w:r w:rsidR="00313026">
                        <w:t xml:space="preserve">. </w:t>
                      </w:r>
                      <w:r w:rsidR="000149E1" w:rsidRPr="00C7441F">
                        <w:t>Phone Numbers</w:t>
                      </w:r>
                    </w:p>
                    <w:p w:rsidR="000149E1" w:rsidRPr="00BF3F2B" w:rsidRDefault="000149E1" w:rsidP="0092716C">
                      <w:pPr>
                        <w:pStyle w:val="DSGHeading3"/>
                      </w:pPr>
                      <w:r w:rsidRPr="00BF3F2B">
                        <w:t>AIS Compliance Unit</w:t>
                      </w:r>
                    </w:p>
                    <w:p w:rsidR="000149E1" w:rsidRPr="00B84038" w:rsidRDefault="0092716C" w:rsidP="00B37AE7">
                      <w:pPr>
                        <w:pStyle w:val="DSGBodytext"/>
                      </w:pPr>
                      <w:r>
                        <w:t>TBA</w:t>
                      </w:r>
                      <w:r w:rsidR="00033370">
                        <w:t xml:space="preserve"> – Team Leader </w:t>
                      </w:r>
                      <w:r w:rsidR="00033370" w:rsidRPr="00B84038">
                        <w:t>AIS</w:t>
                      </w:r>
                      <w:r w:rsidR="000149E1" w:rsidRPr="00B84038">
                        <w:t xml:space="preserve"> Compliance</w:t>
                      </w:r>
                    </w:p>
                    <w:p w:rsidR="000149E1" w:rsidRPr="00B84038" w:rsidRDefault="000149E1" w:rsidP="00B37AE7">
                      <w:pPr>
                        <w:pStyle w:val="DSGBodytext"/>
                      </w:pPr>
                      <w:r>
                        <w:t>6166 3271</w:t>
                      </w:r>
                      <w:r w:rsidRPr="00B84038">
                        <w:t xml:space="preserve"> (W)</w:t>
                      </w:r>
                    </w:p>
                    <w:p w:rsidR="000149E1" w:rsidRDefault="000149E1" w:rsidP="00B37AE7">
                      <w:pPr>
                        <w:pStyle w:val="DSGBodytext"/>
                      </w:pPr>
                      <w:r w:rsidRPr="00B84038">
                        <w:t>0419 313 910 (M)</w:t>
                      </w:r>
                    </w:p>
                    <w:p w:rsidR="000149E1" w:rsidRPr="00B84038" w:rsidRDefault="000149E1" w:rsidP="00B37AE7">
                      <w:pPr>
                        <w:pStyle w:val="DSGBodytext"/>
                      </w:pPr>
                      <w:r w:rsidRPr="00B84038">
                        <w:t>Karen Sames – AIS Officer</w:t>
                      </w:r>
                    </w:p>
                    <w:p w:rsidR="000149E1" w:rsidRPr="00B84038" w:rsidRDefault="000149E1" w:rsidP="00B37AE7">
                      <w:pPr>
                        <w:pStyle w:val="DSGBodytext"/>
                      </w:pPr>
                      <w:r>
                        <w:t>6166 3270</w:t>
                      </w:r>
                      <w:r w:rsidRPr="00B84038">
                        <w:t xml:space="preserve"> (W)</w:t>
                      </w:r>
                    </w:p>
                    <w:p w:rsidR="000149E1" w:rsidRDefault="000149E1" w:rsidP="00B37AE7">
                      <w:pPr>
                        <w:pStyle w:val="DSGBodytext"/>
                      </w:pPr>
                      <w:r w:rsidRPr="00B84038">
                        <w:t>0419 378 174 (M)</w:t>
                      </w:r>
                    </w:p>
                    <w:p w:rsidR="008816B6" w:rsidRDefault="008816B6" w:rsidP="00B37AE7">
                      <w:pPr>
                        <w:pStyle w:val="DSGBodytext"/>
                      </w:pPr>
                      <w:r>
                        <w:t>Sacha Paw</w:t>
                      </w:r>
                      <w:r w:rsidR="005B53E4">
                        <w:t>lowski</w:t>
                      </w:r>
                      <w:r w:rsidR="00033370">
                        <w:t xml:space="preserve"> – AIS</w:t>
                      </w:r>
                      <w:r w:rsidR="00E025F4">
                        <w:t xml:space="preserve"> Officer</w:t>
                      </w:r>
                    </w:p>
                    <w:p w:rsidR="005B53E4" w:rsidRDefault="00704F05" w:rsidP="00B37AE7">
                      <w:pPr>
                        <w:pStyle w:val="DSGBodytext"/>
                      </w:pPr>
                      <w:r>
                        <w:t>6166 3265</w:t>
                      </w:r>
                      <w:r w:rsidR="00C972E6">
                        <w:t xml:space="preserve"> (W)</w:t>
                      </w:r>
                    </w:p>
                    <w:p w:rsidR="000149E1" w:rsidRPr="00B84038" w:rsidRDefault="00B046EF" w:rsidP="00B37AE7">
                      <w:pPr>
                        <w:pStyle w:val="DSGBodytext"/>
                      </w:pPr>
                      <w:r>
                        <w:t>Rebekka H</w:t>
                      </w:r>
                      <w:r w:rsidR="0009105B">
                        <w:t>unter</w:t>
                      </w:r>
                      <w:r w:rsidR="000149E1" w:rsidRPr="00B84038">
                        <w:t xml:space="preserve"> - AIS Support Officer</w:t>
                      </w:r>
                    </w:p>
                    <w:p w:rsidR="000149E1" w:rsidRDefault="000149E1" w:rsidP="00B37AE7">
                      <w:pPr>
                        <w:pStyle w:val="DSGBodytext"/>
                      </w:pPr>
                      <w:r>
                        <w:t>6166 3272</w:t>
                      </w:r>
                      <w:r w:rsidRPr="00B84038">
                        <w:t xml:space="preserve"> (W)</w:t>
                      </w:r>
                    </w:p>
                    <w:p w:rsidR="000C4997" w:rsidRDefault="00704F05" w:rsidP="00B37AE7">
                      <w:pPr>
                        <w:pStyle w:val="DSGBodytext"/>
                      </w:pPr>
                      <w:r>
                        <w:t>Narelle Hill – E</w:t>
                      </w:r>
                      <w:r w:rsidR="00265421">
                        <w:t>TAAC Coordinator</w:t>
                      </w:r>
                    </w:p>
                    <w:p w:rsidR="00265421" w:rsidRDefault="00704F05" w:rsidP="00B37AE7">
                      <w:pPr>
                        <w:pStyle w:val="DSGBodytext"/>
                      </w:pPr>
                      <w:r>
                        <w:t>61</w:t>
                      </w:r>
                      <w:r w:rsidR="00265421">
                        <w:t>66 3266</w:t>
                      </w:r>
                    </w:p>
                    <w:p w:rsidR="000149E1" w:rsidRPr="00B84038" w:rsidRDefault="000149E1" w:rsidP="0092716C">
                      <w:pPr>
                        <w:pStyle w:val="DSGHeading3"/>
                      </w:pPr>
                      <w:r w:rsidRPr="00B84038">
                        <w:t>Refresher training bookings</w:t>
                      </w:r>
                    </w:p>
                    <w:p w:rsidR="000149E1" w:rsidRDefault="000149E1" w:rsidP="00B37AE7">
                      <w:pPr>
                        <w:pStyle w:val="DSGBodytext"/>
                      </w:pPr>
                      <w:r>
                        <w:t>6166 3272</w:t>
                      </w:r>
                    </w:p>
                    <w:p w:rsidR="000149E1" w:rsidRPr="00B84038" w:rsidRDefault="0009105B" w:rsidP="0092716C">
                      <w:pPr>
                        <w:pStyle w:val="DSGHeading3"/>
                      </w:pPr>
                      <w:r>
                        <w:t>Integrated Tasmanian Government Contact Centre</w:t>
                      </w:r>
                      <w:r w:rsidR="00247C98">
                        <w:t xml:space="preserve"> (ITGCC)</w:t>
                      </w:r>
                    </w:p>
                    <w:p w:rsidR="000149E1" w:rsidRDefault="0009105B" w:rsidP="00B37AE7">
                      <w:pPr>
                        <w:pStyle w:val="DSGBodytext"/>
                      </w:pPr>
                      <w:r>
                        <w:t>1300 13 55 13</w:t>
                      </w:r>
                    </w:p>
                    <w:p w:rsidR="000149E1" w:rsidRDefault="000149E1" w:rsidP="0092716C">
                      <w:pPr>
                        <w:pStyle w:val="DSGHeading3"/>
                      </w:pPr>
                      <w:r w:rsidRPr="00547451">
                        <w:t>Defect notices</w:t>
                      </w:r>
                    </w:p>
                    <w:p w:rsidR="002901F6" w:rsidRDefault="000149E1" w:rsidP="00B37AE7">
                      <w:pPr>
                        <w:pStyle w:val="DSGBodytext"/>
                      </w:pPr>
                      <w:r w:rsidRPr="00547451">
                        <w:t>61</w:t>
                      </w:r>
                      <w:r w:rsidR="00BF089E">
                        <w:t>66 4871</w:t>
                      </w:r>
                    </w:p>
                    <w:p w:rsidR="00BF3F2B" w:rsidRPr="00BF3F2B" w:rsidRDefault="000149E1" w:rsidP="0092716C">
                      <w:pPr>
                        <w:pStyle w:val="DSGHeading3"/>
                      </w:pPr>
                      <w:r w:rsidRPr="00BF3F2B">
                        <w:t>T</w:t>
                      </w:r>
                      <w:r w:rsidR="00B52D8A">
                        <w:t>as TAFE</w:t>
                      </w:r>
                    </w:p>
                    <w:p w:rsidR="000149E1" w:rsidRDefault="000149E1" w:rsidP="0092716C">
                      <w:pPr>
                        <w:pStyle w:val="DSGHeading3"/>
                      </w:pPr>
                      <w:r w:rsidRPr="00B84038">
                        <w:t>Automotive Studies</w:t>
                      </w:r>
                      <w:r w:rsidR="00B52D8A">
                        <w:t xml:space="preserve"> North West</w:t>
                      </w:r>
                      <w:r w:rsidRPr="00B84038">
                        <w:t xml:space="preserve"> </w:t>
                      </w:r>
                    </w:p>
                    <w:p w:rsidR="000149E1" w:rsidRDefault="00B52D8A" w:rsidP="00B37AE7">
                      <w:pPr>
                        <w:pStyle w:val="DSGBodytext"/>
                      </w:pPr>
                      <w:r>
                        <w:t>6421 5521</w:t>
                      </w:r>
                    </w:p>
                    <w:p w:rsidR="005F5E71" w:rsidRDefault="005F5E71" w:rsidP="00B37AE7">
                      <w:pPr>
                        <w:pStyle w:val="DSGBodytext"/>
                      </w:pPr>
                    </w:p>
                  </w:txbxContent>
                </v:textbox>
                <w10:wrap anchory="page"/>
              </v:shape>
            </w:pict>
          </mc:Fallback>
        </mc:AlternateContent>
      </w:r>
    </w:p>
    <w:sectPr w:rsidR="00F24B68" w:rsidSect="004B6A16">
      <w:pgSz w:w="23814" w:h="16840" w:orient="landscape"/>
      <w:pgMar w:top="2127" w:right="179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Std Medium">
    <w:altName w:val="Gill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Light">
    <w:altName w:val="Segoe UI Semilight"/>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7C6"/>
    <w:multiLevelType w:val="hybridMultilevel"/>
    <w:tmpl w:val="0C44E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630AA"/>
    <w:multiLevelType w:val="hybridMultilevel"/>
    <w:tmpl w:val="35FA234A"/>
    <w:lvl w:ilvl="0" w:tplc="1D0840AA">
      <w:start w:val="1"/>
      <w:numFmt w:val="decimal"/>
      <w:lvlText w:val="%1."/>
      <w:lvlJc w:val="left"/>
      <w:pPr>
        <w:ind w:left="643" w:hanging="360"/>
      </w:pPr>
      <w:rPr>
        <w:color w:val="0070C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6702AEC"/>
    <w:multiLevelType w:val="hybridMultilevel"/>
    <w:tmpl w:val="3E5EFA48"/>
    <w:lvl w:ilvl="0" w:tplc="84E25876">
      <w:start w:val="6"/>
      <w:numFmt w:val="bullet"/>
      <w:lvlText w:val="-"/>
      <w:lvlJc w:val="left"/>
      <w:pPr>
        <w:ind w:left="1860" w:hanging="360"/>
      </w:pPr>
      <w:rPr>
        <w:rFonts w:ascii="Gill Sans MT Std Light" w:eastAsia="MS Mincho" w:hAnsi="Gill Sans MT Std Light" w:cs="GillSansMTStd-Light"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3" w15:restartNumberingAfterBreak="0">
    <w:nsid w:val="093F776E"/>
    <w:multiLevelType w:val="hybridMultilevel"/>
    <w:tmpl w:val="49EC5254"/>
    <w:lvl w:ilvl="0" w:tplc="F1BC47C8">
      <w:start w:val="2"/>
      <w:numFmt w:val="bullet"/>
      <w:lvlText w:val="-"/>
      <w:lvlJc w:val="left"/>
      <w:pPr>
        <w:ind w:left="1800" w:hanging="360"/>
      </w:pPr>
      <w:rPr>
        <w:rFonts w:ascii="Gill Sans MT Std Light" w:eastAsia="MS Mincho" w:hAnsi="Gill Sans MT Std Light" w:cs="GillSansMTStd-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BF27C67"/>
    <w:multiLevelType w:val="hybridMultilevel"/>
    <w:tmpl w:val="B8A07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66F54"/>
    <w:multiLevelType w:val="hybridMultilevel"/>
    <w:tmpl w:val="72AC8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C02E9"/>
    <w:multiLevelType w:val="hybridMultilevel"/>
    <w:tmpl w:val="B77A3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B23C0"/>
    <w:multiLevelType w:val="hybridMultilevel"/>
    <w:tmpl w:val="516AC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36481B"/>
    <w:multiLevelType w:val="hybridMultilevel"/>
    <w:tmpl w:val="FF70F328"/>
    <w:lvl w:ilvl="0" w:tplc="2DCAF364">
      <w:start w:val="2"/>
      <w:numFmt w:val="bullet"/>
      <w:lvlText w:val="-"/>
      <w:lvlJc w:val="left"/>
      <w:pPr>
        <w:ind w:left="1860" w:hanging="360"/>
      </w:pPr>
      <w:rPr>
        <w:rFonts w:ascii="Gill Sans MT Std Light" w:eastAsia="MS Mincho" w:hAnsi="Gill Sans MT Std Light" w:cs="GillSansMTStd-Light"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9" w15:restartNumberingAfterBreak="0">
    <w:nsid w:val="228F0505"/>
    <w:multiLevelType w:val="hybridMultilevel"/>
    <w:tmpl w:val="C5BE8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669B7"/>
    <w:multiLevelType w:val="hybridMultilevel"/>
    <w:tmpl w:val="DC54165C"/>
    <w:lvl w:ilvl="0" w:tplc="1F14CDDA">
      <w:start w:val="2"/>
      <w:numFmt w:val="bullet"/>
      <w:lvlText w:val="-"/>
      <w:lvlJc w:val="left"/>
      <w:pPr>
        <w:ind w:left="927" w:hanging="360"/>
      </w:pPr>
      <w:rPr>
        <w:rFonts w:ascii="Gill Sans MT Std Light" w:eastAsia="MS Mincho" w:hAnsi="Gill Sans MT Std Light" w:cs="GillSansMTStd-Light"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DD142EF"/>
    <w:multiLevelType w:val="hybridMultilevel"/>
    <w:tmpl w:val="FA16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861377"/>
    <w:multiLevelType w:val="hybridMultilevel"/>
    <w:tmpl w:val="FED8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7E2DBA"/>
    <w:multiLevelType w:val="hybridMultilevel"/>
    <w:tmpl w:val="E7240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639B4"/>
    <w:multiLevelType w:val="hybridMultilevel"/>
    <w:tmpl w:val="334AF922"/>
    <w:lvl w:ilvl="0" w:tplc="83587072">
      <w:start w:val="6"/>
      <w:numFmt w:val="bullet"/>
      <w:lvlText w:val="-"/>
      <w:lvlJc w:val="left"/>
      <w:pPr>
        <w:ind w:left="1800" w:hanging="360"/>
      </w:pPr>
      <w:rPr>
        <w:rFonts w:ascii="Gill Sans MT Std Light" w:eastAsia="MS Mincho" w:hAnsi="Gill Sans MT Std Light" w:cs="GillSansMTStd-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3B46D1B"/>
    <w:multiLevelType w:val="hybridMultilevel"/>
    <w:tmpl w:val="61E041A8"/>
    <w:lvl w:ilvl="0" w:tplc="2F448E38">
      <w:start w:val="1"/>
      <w:numFmt w:val="bullet"/>
      <w:lvlText w:val=""/>
      <w:lvlJc w:val="left"/>
      <w:pPr>
        <w:ind w:left="567"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74AC7"/>
    <w:multiLevelType w:val="hybridMultilevel"/>
    <w:tmpl w:val="32788658"/>
    <w:lvl w:ilvl="0" w:tplc="4A1472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6099C"/>
    <w:multiLevelType w:val="hybridMultilevel"/>
    <w:tmpl w:val="47BA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4"/>
  </w:num>
  <w:num w:numId="5">
    <w:abstractNumId w:val="16"/>
  </w:num>
  <w:num w:numId="6">
    <w:abstractNumId w:val="2"/>
  </w:num>
  <w:num w:numId="7">
    <w:abstractNumId w:val="14"/>
  </w:num>
  <w:num w:numId="8">
    <w:abstractNumId w:val="8"/>
  </w:num>
  <w:num w:numId="9">
    <w:abstractNumId w:val="3"/>
  </w:num>
  <w:num w:numId="10">
    <w:abstractNumId w:val="10"/>
  </w:num>
  <w:num w:numId="11">
    <w:abstractNumId w:val="5"/>
  </w:num>
  <w:num w:numId="12">
    <w:abstractNumId w:val="0"/>
  </w:num>
  <w:num w:numId="13">
    <w:abstractNumId w:val="12"/>
  </w:num>
  <w:num w:numId="14">
    <w:abstractNumId w:val="17"/>
  </w:num>
  <w:num w:numId="15">
    <w:abstractNumId w:val="11"/>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07C98"/>
    <w:rsid w:val="00011FE8"/>
    <w:rsid w:val="000145D0"/>
    <w:rsid w:val="000145F2"/>
    <w:rsid w:val="000149E1"/>
    <w:rsid w:val="00023BFC"/>
    <w:rsid w:val="00033370"/>
    <w:rsid w:val="0003445D"/>
    <w:rsid w:val="0003493B"/>
    <w:rsid w:val="0005651E"/>
    <w:rsid w:val="00065271"/>
    <w:rsid w:val="0009105B"/>
    <w:rsid w:val="00096F24"/>
    <w:rsid w:val="000B7720"/>
    <w:rsid w:val="000C4997"/>
    <w:rsid w:val="000C7690"/>
    <w:rsid w:val="000D5312"/>
    <w:rsid w:val="000D723B"/>
    <w:rsid w:val="000F27B9"/>
    <w:rsid w:val="00103886"/>
    <w:rsid w:val="00147796"/>
    <w:rsid w:val="001501DD"/>
    <w:rsid w:val="00152B4C"/>
    <w:rsid w:val="001541BD"/>
    <w:rsid w:val="00181508"/>
    <w:rsid w:val="00186A90"/>
    <w:rsid w:val="00190972"/>
    <w:rsid w:val="00192DB6"/>
    <w:rsid w:val="0019535C"/>
    <w:rsid w:val="001A6BD3"/>
    <w:rsid w:val="001D5389"/>
    <w:rsid w:val="001F2F1E"/>
    <w:rsid w:val="001F7C25"/>
    <w:rsid w:val="002140FE"/>
    <w:rsid w:val="002222EC"/>
    <w:rsid w:val="00234128"/>
    <w:rsid w:val="00243DE3"/>
    <w:rsid w:val="00247C98"/>
    <w:rsid w:val="00254464"/>
    <w:rsid w:val="0025620B"/>
    <w:rsid w:val="00265421"/>
    <w:rsid w:val="002673B0"/>
    <w:rsid w:val="002869C6"/>
    <w:rsid w:val="002901F6"/>
    <w:rsid w:val="002928EF"/>
    <w:rsid w:val="0029383E"/>
    <w:rsid w:val="002A1062"/>
    <w:rsid w:val="002B70D4"/>
    <w:rsid w:val="002C001D"/>
    <w:rsid w:val="002D3FEB"/>
    <w:rsid w:val="002E40BF"/>
    <w:rsid w:val="00313026"/>
    <w:rsid w:val="003239B0"/>
    <w:rsid w:val="003321F6"/>
    <w:rsid w:val="003613A3"/>
    <w:rsid w:val="00367C89"/>
    <w:rsid w:val="00395A0E"/>
    <w:rsid w:val="003A5931"/>
    <w:rsid w:val="003C307D"/>
    <w:rsid w:val="003C4B31"/>
    <w:rsid w:val="003D06FB"/>
    <w:rsid w:val="003E157E"/>
    <w:rsid w:val="003E503F"/>
    <w:rsid w:val="003F0A09"/>
    <w:rsid w:val="00401548"/>
    <w:rsid w:val="00414F0C"/>
    <w:rsid w:val="00432476"/>
    <w:rsid w:val="00446DE1"/>
    <w:rsid w:val="00455367"/>
    <w:rsid w:val="00462512"/>
    <w:rsid w:val="004648A4"/>
    <w:rsid w:val="00465B7F"/>
    <w:rsid w:val="00485F0F"/>
    <w:rsid w:val="004865BB"/>
    <w:rsid w:val="004A0415"/>
    <w:rsid w:val="004B6A16"/>
    <w:rsid w:val="004C1D3D"/>
    <w:rsid w:val="004C71A7"/>
    <w:rsid w:val="004C78A0"/>
    <w:rsid w:val="004D64E7"/>
    <w:rsid w:val="004E0841"/>
    <w:rsid w:val="004E53D7"/>
    <w:rsid w:val="00520ADE"/>
    <w:rsid w:val="005223C9"/>
    <w:rsid w:val="00527694"/>
    <w:rsid w:val="0053094F"/>
    <w:rsid w:val="00541FC0"/>
    <w:rsid w:val="00544DD2"/>
    <w:rsid w:val="005621DD"/>
    <w:rsid w:val="005A48A0"/>
    <w:rsid w:val="005B1D23"/>
    <w:rsid w:val="005B53E4"/>
    <w:rsid w:val="005E62C5"/>
    <w:rsid w:val="005F4AE8"/>
    <w:rsid w:val="005F5E71"/>
    <w:rsid w:val="005F71F6"/>
    <w:rsid w:val="006031D4"/>
    <w:rsid w:val="00615C5A"/>
    <w:rsid w:val="006214DB"/>
    <w:rsid w:val="006316E8"/>
    <w:rsid w:val="0063297E"/>
    <w:rsid w:val="006433A7"/>
    <w:rsid w:val="00646C5D"/>
    <w:rsid w:val="006625C6"/>
    <w:rsid w:val="00687915"/>
    <w:rsid w:val="006A3ADC"/>
    <w:rsid w:val="006A6660"/>
    <w:rsid w:val="0070246A"/>
    <w:rsid w:val="00704F05"/>
    <w:rsid w:val="00724AD1"/>
    <w:rsid w:val="007360A5"/>
    <w:rsid w:val="0074394C"/>
    <w:rsid w:val="00752257"/>
    <w:rsid w:val="00757857"/>
    <w:rsid w:val="00765C7E"/>
    <w:rsid w:val="007661A7"/>
    <w:rsid w:val="0077003F"/>
    <w:rsid w:val="007878F6"/>
    <w:rsid w:val="007904AF"/>
    <w:rsid w:val="007A1513"/>
    <w:rsid w:val="007A38A5"/>
    <w:rsid w:val="007D1118"/>
    <w:rsid w:val="007E1F5F"/>
    <w:rsid w:val="007F3061"/>
    <w:rsid w:val="00811933"/>
    <w:rsid w:val="00812345"/>
    <w:rsid w:val="00831E9F"/>
    <w:rsid w:val="00835621"/>
    <w:rsid w:val="00853825"/>
    <w:rsid w:val="00853FC9"/>
    <w:rsid w:val="00855E4A"/>
    <w:rsid w:val="00860966"/>
    <w:rsid w:val="00876245"/>
    <w:rsid w:val="00881076"/>
    <w:rsid w:val="008816B6"/>
    <w:rsid w:val="00884647"/>
    <w:rsid w:val="00897C44"/>
    <w:rsid w:val="008A443A"/>
    <w:rsid w:val="008B0073"/>
    <w:rsid w:val="008E2F03"/>
    <w:rsid w:val="00921DD8"/>
    <w:rsid w:val="0092716C"/>
    <w:rsid w:val="009324A6"/>
    <w:rsid w:val="00954A1A"/>
    <w:rsid w:val="00966EB2"/>
    <w:rsid w:val="0098112C"/>
    <w:rsid w:val="0098428B"/>
    <w:rsid w:val="009B6E26"/>
    <w:rsid w:val="009C13EE"/>
    <w:rsid w:val="009C16A7"/>
    <w:rsid w:val="009C53AA"/>
    <w:rsid w:val="009D7912"/>
    <w:rsid w:val="009E1C0E"/>
    <w:rsid w:val="009E2A4F"/>
    <w:rsid w:val="009F1A80"/>
    <w:rsid w:val="00A0004E"/>
    <w:rsid w:val="00A000FA"/>
    <w:rsid w:val="00A02F02"/>
    <w:rsid w:val="00A25D59"/>
    <w:rsid w:val="00A36BA9"/>
    <w:rsid w:val="00A57EE3"/>
    <w:rsid w:val="00A65CCC"/>
    <w:rsid w:val="00A81096"/>
    <w:rsid w:val="00A83EDD"/>
    <w:rsid w:val="00A84E54"/>
    <w:rsid w:val="00AA2E58"/>
    <w:rsid w:val="00AB2B1D"/>
    <w:rsid w:val="00AC03BA"/>
    <w:rsid w:val="00AC7207"/>
    <w:rsid w:val="00AF0D13"/>
    <w:rsid w:val="00AF0F7B"/>
    <w:rsid w:val="00AF5E28"/>
    <w:rsid w:val="00AF7A66"/>
    <w:rsid w:val="00B03BB9"/>
    <w:rsid w:val="00B042D8"/>
    <w:rsid w:val="00B046EF"/>
    <w:rsid w:val="00B054FB"/>
    <w:rsid w:val="00B07ECB"/>
    <w:rsid w:val="00B14912"/>
    <w:rsid w:val="00B35B24"/>
    <w:rsid w:val="00B37AE7"/>
    <w:rsid w:val="00B40D3C"/>
    <w:rsid w:val="00B52D8A"/>
    <w:rsid w:val="00B6296E"/>
    <w:rsid w:val="00B64FA6"/>
    <w:rsid w:val="00B67634"/>
    <w:rsid w:val="00B705FB"/>
    <w:rsid w:val="00B831AE"/>
    <w:rsid w:val="00B834E6"/>
    <w:rsid w:val="00BA7D93"/>
    <w:rsid w:val="00BF089E"/>
    <w:rsid w:val="00BF1474"/>
    <w:rsid w:val="00BF3F2B"/>
    <w:rsid w:val="00C1416B"/>
    <w:rsid w:val="00C14F7E"/>
    <w:rsid w:val="00C174E1"/>
    <w:rsid w:val="00C2581D"/>
    <w:rsid w:val="00C3157A"/>
    <w:rsid w:val="00C83BD7"/>
    <w:rsid w:val="00C876EC"/>
    <w:rsid w:val="00C93A24"/>
    <w:rsid w:val="00C972E6"/>
    <w:rsid w:val="00CA024B"/>
    <w:rsid w:val="00CA3369"/>
    <w:rsid w:val="00CD0228"/>
    <w:rsid w:val="00CD22F9"/>
    <w:rsid w:val="00CF49A2"/>
    <w:rsid w:val="00D13B64"/>
    <w:rsid w:val="00D21149"/>
    <w:rsid w:val="00D26169"/>
    <w:rsid w:val="00D31C08"/>
    <w:rsid w:val="00D62ECE"/>
    <w:rsid w:val="00D65086"/>
    <w:rsid w:val="00D725C8"/>
    <w:rsid w:val="00D93858"/>
    <w:rsid w:val="00DA164F"/>
    <w:rsid w:val="00DA1F20"/>
    <w:rsid w:val="00DA7FB1"/>
    <w:rsid w:val="00DD3D82"/>
    <w:rsid w:val="00DD67FB"/>
    <w:rsid w:val="00DE70BC"/>
    <w:rsid w:val="00DF6924"/>
    <w:rsid w:val="00DF72F8"/>
    <w:rsid w:val="00DF7B9D"/>
    <w:rsid w:val="00E025F4"/>
    <w:rsid w:val="00E04901"/>
    <w:rsid w:val="00E34EE8"/>
    <w:rsid w:val="00E70E74"/>
    <w:rsid w:val="00E77E10"/>
    <w:rsid w:val="00E82E25"/>
    <w:rsid w:val="00E8779B"/>
    <w:rsid w:val="00EB5ECB"/>
    <w:rsid w:val="00EB6A2F"/>
    <w:rsid w:val="00EC031B"/>
    <w:rsid w:val="00EE486F"/>
    <w:rsid w:val="00F03AAE"/>
    <w:rsid w:val="00F123F1"/>
    <w:rsid w:val="00F24B68"/>
    <w:rsid w:val="00F667E7"/>
    <w:rsid w:val="00F8309F"/>
    <w:rsid w:val="00FD3E19"/>
    <w:rsid w:val="00FD4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4017AB-7ED3-4F4E-A54B-1F54A2F3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455367"/>
    <w:pPr>
      <w:suppressAutoHyphens/>
      <w:spacing w:line="880" w:lineRule="exact"/>
      <w:jc w:val="right"/>
    </w:pPr>
    <w:rPr>
      <w:rFonts w:ascii="Gill Sans MT Std Light" w:eastAsia="MS Mincho" w:hAnsi="Gill Sans MT Std Light"/>
      <w:color w:val="0070C0"/>
      <w:sz w:val="80"/>
      <w:szCs w:val="80"/>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B37AE7"/>
    <w:pPr>
      <w:suppressAutoHyphens/>
      <w:spacing w:before="120" w:after="120" w:line="280" w:lineRule="exact"/>
      <w:jc w:val="both"/>
    </w:pPr>
    <w:rPr>
      <w:rFonts w:ascii="Arial" w:eastAsia="MS Mincho" w:hAnsi="Arial" w:cs="Arial"/>
      <w:sz w:val="22"/>
      <w:szCs w:val="22"/>
      <w:lang w:val="en-GB" w:eastAsia="en-US"/>
    </w:rPr>
  </w:style>
  <w:style w:type="paragraph" w:customStyle="1" w:styleId="DSGHeading2">
    <w:name w:val="DSG Heading 2"/>
    <w:autoRedefine/>
    <w:qFormat/>
    <w:rsid w:val="0092716C"/>
    <w:pPr>
      <w:suppressAutoHyphens/>
      <w:spacing w:before="120"/>
      <w:jc w:val="both"/>
    </w:pPr>
    <w:rPr>
      <w:rFonts w:ascii="Gill Sans MT Std Light" w:eastAsia="MS Mincho" w:hAnsi="Gill Sans MT Std Light" w:cs="GillSansMTStd-Light"/>
      <w:color w:val="0070C0"/>
      <w:sz w:val="24"/>
      <w:szCs w:val="24"/>
      <w:lang w:val="en-GB" w:eastAsia="en-US"/>
    </w:rPr>
  </w:style>
  <w:style w:type="paragraph" w:customStyle="1" w:styleId="DSGBullet">
    <w:name w:val="DSG Bullet"/>
    <w:autoRedefine/>
    <w:qFormat/>
    <w:rsid w:val="00A84E54"/>
    <w:pPr>
      <w:suppressAutoHyphens/>
      <w:spacing w:after="120" w:line="280" w:lineRule="exact"/>
      <w:jc w:val="both"/>
    </w:pPr>
    <w:rPr>
      <w:rFonts w:ascii="Arial" w:eastAsia="MS Mincho" w:hAnsi="Arial" w:cs="Arial"/>
      <w:sz w:val="22"/>
      <w:szCs w:val="22"/>
      <w:lang w:val="en-GB" w:eastAsia="en-US"/>
    </w:rPr>
  </w:style>
  <w:style w:type="paragraph" w:customStyle="1" w:styleId="DSGHeading3">
    <w:name w:val="DSG Heading 3"/>
    <w:autoRedefine/>
    <w:qFormat/>
    <w:rsid w:val="0092716C"/>
    <w:pPr>
      <w:suppressAutoHyphens/>
      <w:spacing w:before="120" w:line="280" w:lineRule="exact"/>
    </w:pPr>
    <w:rPr>
      <w:rFonts w:ascii="Gill Sans MT Std Medium" w:eastAsia="MS Mincho" w:hAnsi="Gill Sans MT Std Medium" w:cs="GillSansMTStd-Light"/>
      <w:color w:val="0070C0"/>
      <w:sz w:val="24"/>
      <w:szCs w:val="24"/>
      <w:lang w:val="en-GB" w:eastAsia="en-US"/>
    </w:rPr>
  </w:style>
  <w:style w:type="paragraph" w:customStyle="1" w:styleId="DSGFulltitle">
    <w:name w:val="DSG Full title"/>
    <w:autoRedefine/>
    <w:qFormat/>
    <w:rsid w:val="00455367"/>
    <w:pPr>
      <w:suppressAutoHyphens/>
      <w:spacing w:line="280" w:lineRule="exact"/>
    </w:pPr>
    <w:rPr>
      <w:rFonts w:ascii="Gill Sans MT Std Light" w:eastAsia="MS Mincho" w:hAnsi="Gill Sans MT Std Light"/>
      <w:color w:val="0070C0"/>
      <w:sz w:val="24"/>
      <w:szCs w:val="24"/>
      <w:lang w:eastAsia="en-US"/>
    </w:rPr>
  </w:style>
  <w:style w:type="paragraph" w:customStyle="1" w:styleId="DSGHeading1">
    <w:name w:val="DSG Heading 1"/>
    <w:autoRedefine/>
    <w:qFormat/>
    <w:rsid w:val="00E77E10"/>
    <w:pPr>
      <w:suppressAutoHyphens/>
      <w:spacing w:after="120" w:line="620" w:lineRule="exact"/>
    </w:pPr>
    <w:rPr>
      <w:rFonts w:ascii="Gill Sans MT Std Light" w:eastAsia="MS Mincho" w:hAnsi="Gill Sans MT Std Light"/>
      <w:color w:val="005295"/>
      <w:sz w:val="56"/>
      <w:szCs w:val="56"/>
      <w:lang w:eastAsia="en-US"/>
    </w:rPr>
  </w:style>
  <w:style w:type="character" w:styleId="Hyperlink">
    <w:name w:val="Hyperlink"/>
    <w:basedOn w:val="DefaultParagraphFont"/>
    <w:uiPriority w:val="99"/>
    <w:unhideWhenUsed/>
    <w:rsid w:val="000149E1"/>
    <w:rPr>
      <w:color w:val="0000FF" w:themeColor="hyperlink"/>
      <w:u w:val="single"/>
    </w:rPr>
  </w:style>
  <w:style w:type="paragraph" w:styleId="NoSpacing">
    <w:name w:val="No Spacing"/>
    <w:basedOn w:val="Normal"/>
    <w:uiPriority w:val="1"/>
    <w:qFormat/>
    <w:rsid w:val="007661A7"/>
    <w:rPr>
      <w:rFonts w:ascii="Calibri" w:eastAsiaTheme="minorHAnsi" w:hAnsi="Calibri"/>
      <w:sz w:val="22"/>
      <w:szCs w:val="22"/>
    </w:rPr>
  </w:style>
  <w:style w:type="paragraph" w:styleId="ListParagraph">
    <w:name w:val="List Paragraph"/>
    <w:basedOn w:val="Normal"/>
    <w:uiPriority w:val="34"/>
    <w:qFormat/>
    <w:rsid w:val="00B37AE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0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nsport.tas.gov.auvehicleinspections/ais" TargetMode="External"/><Relationship Id="rId12" Type="http://schemas.openxmlformats.org/officeDocument/2006/relationships/hyperlink" Target="https://training.stategrowth.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nsport.tas.gov.auvehicleinspections/ais" TargetMode="External"/><Relationship Id="rId11" Type="http://schemas.openxmlformats.org/officeDocument/2006/relationships/hyperlink" Target="https://training.stategrowth.tas.gov.au/" TargetMode="External"/><Relationship Id="rId5" Type="http://schemas.openxmlformats.org/officeDocument/2006/relationships/webSettings" Target="webSettings.xml"/><Relationship Id="rId10" Type="http://schemas.openxmlformats.org/officeDocument/2006/relationships/hyperlink" Target="https://training.stategrowth.tas.gov.au/" TargetMode="External"/><Relationship Id="rId4" Type="http://schemas.openxmlformats.org/officeDocument/2006/relationships/settings" Target="settings.xml"/><Relationship Id="rId9" Type="http://schemas.openxmlformats.org/officeDocument/2006/relationships/hyperlink" Target="https://training.stategrowth.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6FAC-9E8B-4C6C-BE90-9BA53CF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8</cp:revision>
  <cp:lastPrinted>2017-04-20T01:41:00Z</cp:lastPrinted>
  <dcterms:created xsi:type="dcterms:W3CDTF">2017-04-19T23:18:00Z</dcterms:created>
  <dcterms:modified xsi:type="dcterms:W3CDTF">2017-04-20T01:57:00Z</dcterms:modified>
</cp:coreProperties>
</file>