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49C" w14:textId="77777777" w:rsidR="00995125" w:rsidRPr="005F6EEF" w:rsidRDefault="00995125" w:rsidP="00995125">
      <w:pPr>
        <w:pStyle w:val="Heading3"/>
        <w:spacing w:after="240"/>
        <w:rPr>
          <w:rFonts w:cstheme="minorHAnsi"/>
        </w:rPr>
      </w:pPr>
      <w:r>
        <w:t>Procedure</w:t>
      </w:r>
    </w:p>
    <w:tbl>
      <w:tblPr>
        <w:tblStyle w:val="PlainTable2"/>
        <w:tblW w:w="10060" w:type="dxa"/>
        <w:tblBorders>
          <w:top w:val="single" w:sz="4" w:space="0" w:color="5B9BD5" w:themeColor="accent5"/>
          <w:bottom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995125" w:rsidRPr="005F6EEF" w14:paraId="6A702CB7" w14:textId="77777777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538D35A4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B4FAB6C" w14:textId="3500F9FC" w:rsidR="00995125" w:rsidRPr="003B424E" w:rsidRDefault="00162F33" w:rsidP="00282A5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Driver </w:t>
            </w:r>
            <w:r w:rsidR="00104B66" w:rsidRPr="003B424E">
              <w:rPr>
                <w:rFonts w:cstheme="minorHAnsi"/>
                <w:sz w:val="24"/>
                <w:szCs w:val="24"/>
              </w:rPr>
              <w:t>Pre-entry</w:t>
            </w:r>
            <w:r w:rsidR="00311EED" w:rsidRPr="003B42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95125" w:rsidRPr="005F6EEF" w14:paraId="3017B26F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C706AA1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FB78FE3" w14:textId="77777777" w:rsidR="00995125" w:rsidRPr="003B424E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95125" w:rsidRPr="005F6EEF" w14:paraId="3EA22E9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1825244B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3EE0E29" w14:textId="77777777" w:rsidR="00995125" w:rsidRPr="003B424E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#123 456 789</w:t>
            </w:r>
          </w:p>
        </w:tc>
      </w:tr>
      <w:tr w:rsidR="00995125" w:rsidRPr="005F6EEF" w14:paraId="08569961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EE1F559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D8E54C2" w14:textId="77777777" w:rsidR="00995125" w:rsidRPr="003B424E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1 January 2023</w:t>
            </w:r>
          </w:p>
        </w:tc>
      </w:tr>
      <w:tr w:rsidR="00995125" w:rsidRPr="005F6EEF" w14:paraId="6401CE5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7D46DE4C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Last variation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2CB156D" w14:textId="77777777" w:rsidR="00995125" w:rsidRPr="003B424E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995125" w:rsidRPr="005F6EEF" w14:paraId="6505081C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</w:tcPr>
          <w:p w14:paraId="3455ADFB" w14:textId="77777777" w:rsidR="00995125" w:rsidRPr="005F6EEF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color w:val="FFFFFF" w:themeColor="background1"/>
                <w:sz w:val="24"/>
                <w:szCs w:val="24"/>
              </w:rPr>
              <w:t>Approver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56004FDF" w14:textId="77777777" w:rsidR="00995125" w:rsidRPr="003B424E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Taylor Tonks</w:t>
            </w:r>
          </w:p>
        </w:tc>
      </w:tr>
    </w:tbl>
    <w:p w14:paraId="0D14FBCF" w14:textId="77777777" w:rsidR="00995125" w:rsidRPr="005F6EEF" w:rsidRDefault="00995125" w:rsidP="00995125">
      <w:pPr>
        <w:pStyle w:val="Heading3"/>
        <w:spacing w:before="360" w:after="240"/>
        <w:rPr>
          <w:rFonts w:cstheme="minorHAnsi"/>
          <w:sz w:val="24"/>
        </w:rPr>
      </w:pPr>
      <w:r w:rsidRPr="005F6EEF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5B9BD5" w:themeColor="accent5"/>
          <w:left w:val="none" w:sz="0" w:space="0" w:color="auto"/>
          <w:bottom w:val="single" w:sz="4" w:space="0" w:color="5B9BD5" w:themeColor="accent5"/>
          <w:right w:val="none" w:sz="0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995125" w:rsidRPr="005F6EEF" w14:paraId="0FB1ECD3" w14:textId="77777777" w:rsidTr="00995125">
        <w:trPr>
          <w:trHeight w:val="823"/>
          <w:tblHeader/>
        </w:trPr>
        <w:tc>
          <w:tcPr>
            <w:tcW w:w="1843" w:type="dxa"/>
            <w:tcBorders>
              <w:top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0CDB4F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7D465EDB" w14:textId="0688F116" w:rsidR="00995125" w:rsidRPr="005F6EEF" w:rsidRDefault="005E41C7" w:rsidP="00282A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N</w:t>
            </w:r>
            <w:r w:rsidR="00280F7F" w:rsidRPr="003B424E">
              <w:rPr>
                <w:rFonts w:cstheme="minorHAnsi"/>
                <w:sz w:val="24"/>
                <w:szCs w:val="24"/>
              </w:rPr>
              <w:t>ew driver</w:t>
            </w:r>
            <w:r w:rsidRPr="003B424E">
              <w:rPr>
                <w:rFonts w:cstheme="minorHAnsi"/>
                <w:sz w:val="24"/>
                <w:szCs w:val="24"/>
              </w:rPr>
              <w:t>s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 appropriately trained and authorised before driving for the service</w:t>
            </w:r>
          </w:p>
        </w:tc>
      </w:tr>
      <w:tr w:rsidR="00995125" w:rsidRPr="005F6EEF" w14:paraId="1F778573" w14:textId="77777777" w:rsidTr="00995125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37D71878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5F899819" w14:textId="0F9141E9" w:rsidR="00280F7F" w:rsidRPr="003B424E" w:rsidRDefault="00280F7F" w:rsidP="00282A5B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 xml:space="preserve">When a driver enters the </w:t>
            </w:r>
            <w:proofErr w:type="spellStart"/>
            <w:r w:rsidRPr="003B424E">
              <w:rPr>
                <w:rFonts w:cstheme="minorHAnsi"/>
                <w:sz w:val="24"/>
                <w:szCs w:val="24"/>
              </w:rPr>
              <w:t>on-demand</w:t>
            </w:r>
            <w:proofErr w:type="spellEnd"/>
            <w:r w:rsidRPr="003B424E">
              <w:rPr>
                <w:rFonts w:cstheme="minorHAnsi"/>
                <w:sz w:val="24"/>
                <w:szCs w:val="24"/>
              </w:rPr>
              <w:t xml:space="preserve"> service, and before the driver begins driving, </w:t>
            </w:r>
            <w:r w:rsidR="00C56F6C" w:rsidRPr="003B424E">
              <w:rPr>
                <w:rFonts w:cstheme="minorHAnsi"/>
                <w:sz w:val="24"/>
                <w:szCs w:val="24"/>
              </w:rPr>
              <w:t>Taylor</w:t>
            </w:r>
            <w:r w:rsidRPr="003B424E">
              <w:rPr>
                <w:rFonts w:cstheme="minorHAnsi"/>
                <w:sz w:val="24"/>
                <w:szCs w:val="24"/>
              </w:rPr>
              <w:t xml:space="preserve"> Tonks </w:t>
            </w:r>
            <w:r w:rsidR="00162F33">
              <w:rPr>
                <w:rFonts w:cstheme="minorHAnsi"/>
                <w:sz w:val="24"/>
                <w:szCs w:val="24"/>
              </w:rPr>
              <w:t>checks</w:t>
            </w:r>
            <w:r w:rsidRPr="003B424E">
              <w:rPr>
                <w:rFonts w:cstheme="minorHAnsi"/>
                <w:sz w:val="24"/>
                <w:szCs w:val="24"/>
              </w:rPr>
              <w:t xml:space="preserve"> the new driver</w:t>
            </w:r>
            <w:r w:rsidR="00162F33">
              <w:rPr>
                <w:rFonts w:cstheme="minorHAnsi"/>
                <w:sz w:val="24"/>
                <w:szCs w:val="24"/>
              </w:rPr>
              <w:t xml:space="preserve"> to see if the driver</w:t>
            </w:r>
            <w:r w:rsidRPr="003B424E">
              <w:rPr>
                <w:rFonts w:cstheme="minorHAnsi"/>
                <w:sz w:val="24"/>
                <w:szCs w:val="24"/>
              </w:rPr>
              <w:t>:</w:t>
            </w:r>
          </w:p>
          <w:p w14:paraId="39F69BD3" w14:textId="5FED4C48" w:rsidR="00280F7F" w:rsidRPr="003B424E" w:rsidRDefault="00280F7F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has a driver licence and an ancillary certificate</w:t>
            </w:r>
          </w:p>
          <w:p w14:paraId="08BC69EA" w14:textId="720B2CAB" w:rsidR="007A66DF" w:rsidRPr="00162F33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162F33">
              <w:rPr>
                <w:rFonts w:cstheme="minorHAnsi"/>
                <w:sz w:val="24"/>
                <w:szCs w:val="24"/>
              </w:rPr>
              <w:t>u</w:t>
            </w:r>
            <w:r w:rsidR="00280F7F" w:rsidRPr="00162F33">
              <w:rPr>
                <w:rFonts w:cstheme="minorHAnsi"/>
                <w:sz w:val="24"/>
                <w:szCs w:val="24"/>
              </w:rPr>
              <w:t>ndertaken training in accordance with the Code of Conduct, and</w:t>
            </w:r>
            <w:r w:rsidR="005F6EEF" w:rsidRPr="00162F33">
              <w:rPr>
                <w:rFonts w:cstheme="minorHAnsi"/>
                <w:sz w:val="24"/>
                <w:szCs w:val="24"/>
              </w:rPr>
              <w:t xml:space="preserve"> received training for</w:t>
            </w:r>
          </w:p>
          <w:p w14:paraId="7509C620" w14:textId="44370F09" w:rsidR="00280F7F" w:rsidRPr="003B424E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r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equirement to report change in medical condition, serious </w:t>
            </w:r>
            <w:proofErr w:type="gramStart"/>
            <w:r w:rsidR="00280F7F" w:rsidRPr="003B424E">
              <w:rPr>
                <w:rFonts w:cstheme="minorHAnsi"/>
                <w:sz w:val="24"/>
                <w:szCs w:val="24"/>
              </w:rPr>
              <w:t>offence</w:t>
            </w:r>
            <w:r w:rsidR="005F6EEF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="005F6EEF">
              <w:rPr>
                <w:rFonts w:cstheme="minorHAnsi"/>
                <w:sz w:val="24"/>
                <w:szCs w:val="24"/>
              </w:rPr>
              <w:t xml:space="preserve"> and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 traffic offences</w:t>
            </w:r>
          </w:p>
          <w:p w14:paraId="03FCC17B" w14:textId="7FDC02B4" w:rsidR="00280F7F" w:rsidRPr="003B424E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p</w:t>
            </w:r>
            <w:r w:rsidR="00280F7F" w:rsidRPr="003B424E">
              <w:rPr>
                <w:rFonts w:cstheme="minorHAnsi"/>
                <w:sz w:val="24"/>
                <w:szCs w:val="24"/>
              </w:rPr>
              <w:t>re-departure training</w:t>
            </w:r>
          </w:p>
          <w:p w14:paraId="611DC6F4" w14:textId="3832703E" w:rsidR="00280F7F" w:rsidRPr="003B424E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i</w:t>
            </w:r>
            <w:r w:rsidR="00280F7F" w:rsidRPr="003B424E">
              <w:rPr>
                <w:rFonts w:cstheme="minorHAnsi"/>
                <w:sz w:val="24"/>
                <w:szCs w:val="24"/>
              </w:rPr>
              <w:t>dentification of hazards when driving</w:t>
            </w:r>
          </w:p>
          <w:p w14:paraId="68106ACD" w14:textId="27B9661B" w:rsidR="00280F7F" w:rsidRPr="003B424E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p</w:t>
            </w:r>
            <w:r w:rsidR="00280F7F" w:rsidRPr="003B424E">
              <w:rPr>
                <w:rFonts w:cstheme="minorHAnsi"/>
                <w:sz w:val="24"/>
                <w:szCs w:val="24"/>
              </w:rPr>
              <w:t>assenger Behaviour</w:t>
            </w:r>
          </w:p>
          <w:p w14:paraId="0B8FEB06" w14:textId="327CAB41" w:rsidR="00280F7F" w:rsidRPr="003B424E" w:rsidRDefault="005F6EEF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to </w:t>
            </w:r>
            <w:r w:rsidR="005E41C7" w:rsidRPr="003B424E">
              <w:rPr>
                <w:rFonts w:cstheme="minorHAnsi"/>
                <w:sz w:val="24"/>
                <w:szCs w:val="24"/>
              </w:rPr>
              <w:t>r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eport hazards </w:t>
            </w:r>
          </w:p>
          <w:p w14:paraId="3CA2E7E5" w14:textId="73C2BA6C" w:rsidR="00280F7F" w:rsidRPr="003B424E" w:rsidRDefault="005E41C7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i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ncident </w:t>
            </w:r>
            <w:r w:rsidR="005F6EEF">
              <w:rPr>
                <w:rFonts w:cstheme="minorHAnsi"/>
                <w:sz w:val="24"/>
                <w:szCs w:val="24"/>
              </w:rPr>
              <w:t>m</w:t>
            </w:r>
            <w:r w:rsidR="00280F7F" w:rsidRPr="003B424E">
              <w:rPr>
                <w:rFonts w:cstheme="minorHAnsi"/>
                <w:sz w:val="24"/>
                <w:szCs w:val="24"/>
              </w:rPr>
              <w:t>anagement</w:t>
            </w:r>
          </w:p>
          <w:p w14:paraId="0FDA7B6B" w14:textId="1076AAF6" w:rsidR="00280F7F" w:rsidRPr="003B424E" w:rsidRDefault="00280F7F" w:rsidP="00162F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 xml:space="preserve">where </w:t>
            </w:r>
            <w:r w:rsidR="005F6EEF">
              <w:rPr>
                <w:rFonts w:cstheme="minorHAnsi"/>
                <w:sz w:val="24"/>
                <w:szCs w:val="24"/>
              </w:rPr>
              <w:t xml:space="preserve">to find </w:t>
            </w:r>
            <w:r w:rsidRPr="003B424E">
              <w:rPr>
                <w:rFonts w:cstheme="minorHAnsi"/>
                <w:sz w:val="24"/>
                <w:szCs w:val="24"/>
              </w:rPr>
              <w:t>records and procedures and how the new driver will be informed about changes to behaviou</w:t>
            </w:r>
            <w:r w:rsidR="005F6EEF">
              <w:rPr>
                <w:rFonts w:cstheme="minorHAnsi"/>
                <w:sz w:val="24"/>
                <w:szCs w:val="24"/>
              </w:rPr>
              <w:t>r</w:t>
            </w:r>
            <w:r w:rsidRPr="003B424E">
              <w:rPr>
                <w:rFonts w:cstheme="minorHAnsi"/>
                <w:sz w:val="24"/>
                <w:szCs w:val="24"/>
              </w:rPr>
              <w:t>s.</w:t>
            </w:r>
          </w:p>
          <w:p w14:paraId="7A10A6B1" w14:textId="6B823452" w:rsidR="00280F7F" w:rsidRPr="003B424E" w:rsidRDefault="00280F7F" w:rsidP="00280F7F">
            <w:pPr>
              <w:rPr>
                <w:rFonts w:cstheme="minorHAnsi"/>
                <w:sz w:val="24"/>
                <w:szCs w:val="24"/>
              </w:rPr>
            </w:pPr>
          </w:p>
          <w:p w14:paraId="7D1E28E5" w14:textId="3A6FB92E" w:rsidR="00280F7F" w:rsidRPr="003B424E" w:rsidRDefault="00280F7F" w:rsidP="00280F7F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 xml:space="preserve">After the completion of the training and </w:t>
            </w:r>
            <w:r w:rsidR="005F6EEF">
              <w:rPr>
                <w:rFonts w:cstheme="minorHAnsi"/>
                <w:sz w:val="24"/>
                <w:szCs w:val="24"/>
              </w:rPr>
              <w:t>awareness of procedures by the new driver is met</w:t>
            </w:r>
            <w:r w:rsidRPr="003B424E">
              <w:rPr>
                <w:rFonts w:cstheme="minorHAnsi"/>
                <w:sz w:val="24"/>
                <w:szCs w:val="24"/>
              </w:rPr>
              <w:t>, a driver register will be created</w:t>
            </w:r>
            <w:r w:rsidR="005F6EEF">
              <w:rPr>
                <w:rFonts w:cstheme="minorHAnsi"/>
                <w:sz w:val="24"/>
                <w:szCs w:val="24"/>
              </w:rPr>
              <w:t>.</w:t>
            </w:r>
          </w:p>
          <w:p w14:paraId="1858BDD6" w14:textId="77777777" w:rsidR="00995125" w:rsidRPr="005F6EEF" w:rsidRDefault="00995125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5125" w:rsidRPr="005F6EEF" w14:paraId="382F418D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74743ED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89AD850" w14:textId="7D7210AD" w:rsidR="00995125" w:rsidRPr="003B424E" w:rsidRDefault="00280F7F" w:rsidP="00282A5B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T</w:t>
            </w:r>
            <w:r w:rsidR="00C56F6C" w:rsidRPr="003B424E">
              <w:rPr>
                <w:rFonts w:cstheme="minorHAnsi"/>
                <w:sz w:val="24"/>
                <w:szCs w:val="24"/>
              </w:rPr>
              <w:t>aylor</w:t>
            </w:r>
            <w:r w:rsidRPr="003B424E">
              <w:rPr>
                <w:rFonts w:cstheme="minorHAnsi"/>
                <w:sz w:val="24"/>
                <w:szCs w:val="24"/>
              </w:rPr>
              <w:t xml:space="preserve"> Tonks when a new driver enters the </w:t>
            </w:r>
            <w:proofErr w:type="spellStart"/>
            <w:r w:rsidRPr="003B424E">
              <w:rPr>
                <w:rFonts w:cstheme="minorHAnsi"/>
                <w:sz w:val="24"/>
                <w:szCs w:val="24"/>
              </w:rPr>
              <w:t>on-demand</w:t>
            </w:r>
            <w:proofErr w:type="spellEnd"/>
            <w:r w:rsidRPr="003B424E">
              <w:rPr>
                <w:rFonts w:cstheme="minorHAnsi"/>
                <w:sz w:val="24"/>
                <w:szCs w:val="24"/>
              </w:rPr>
              <w:t xml:space="preserve"> service.</w:t>
            </w:r>
          </w:p>
          <w:p w14:paraId="1405A8F3" w14:textId="3BAD14B6" w:rsidR="007A66DF" w:rsidRPr="003B424E" w:rsidRDefault="007A66DF" w:rsidP="00282A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5F6EEF" w14:paraId="3642FB99" w14:textId="77777777" w:rsidTr="00995125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07F29ECF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1C323D9" w14:textId="7BC647C6" w:rsidR="00995125" w:rsidRPr="005F6EEF" w:rsidRDefault="007A66DF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B424E">
              <w:rPr>
                <w:rFonts w:cstheme="minorHAnsi"/>
                <w:sz w:val="24"/>
                <w:szCs w:val="24"/>
              </w:rPr>
              <w:t>T</w:t>
            </w:r>
            <w:r w:rsidR="00C56F6C" w:rsidRPr="003B424E">
              <w:rPr>
                <w:rFonts w:cstheme="minorHAnsi"/>
                <w:sz w:val="24"/>
                <w:szCs w:val="24"/>
              </w:rPr>
              <w:t>aylor</w:t>
            </w:r>
            <w:r w:rsidRPr="003B424E">
              <w:rPr>
                <w:rFonts w:cstheme="minorHAnsi"/>
                <w:sz w:val="24"/>
                <w:szCs w:val="24"/>
              </w:rPr>
              <w:t xml:space="preserve"> Tonks to</w:t>
            </w:r>
            <w:r w:rsidR="00995125" w:rsidRPr="003B424E">
              <w:rPr>
                <w:rFonts w:cstheme="minorHAnsi"/>
                <w:sz w:val="24"/>
                <w:szCs w:val="24"/>
              </w:rPr>
              <w:t xml:space="preserve"> 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deliver the training </w:t>
            </w:r>
            <w:r w:rsidR="00451B3C">
              <w:rPr>
                <w:rFonts w:cstheme="minorHAnsi"/>
                <w:sz w:val="24"/>
                <w:szCs w:val="24"/>
              </w:rPr>
              <w:t>and confirms the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 new driver is </w:t>
            </w:r>
            <w:proofErr w:type="gramStart"/>
            <w:r w:rsidR="00280F7F" w:rsidRPr="003B424E">
              <w:rPr>
                <w:rFonts w:cstheme="minorHAnsi"/>
                <w:sz w:val="24"/>
                <w:szCs w:val="24"/>
              </w:rPr>
              <w:t xml:space="preserve">aware </w:t>
            </w:r>
            <w:r w:rsidR="00451B3C">
              <w:rPr>
                <w:rFonts w:cstheme="minorHAnsi"/>
                <w:sz w:val="24"/>
                <w:szCs w:val="24"/>
              </w:rPr>
              <w:t xml:space="preserve"> of</w:t>
            </w:r>
            <w:proofErr w:type="gramEnd"/>
            <w:r w:rsidR="00451B3C">
              <w:rPr>
                <w:rFonts w:cstheme="minorHAnsi"/>
                <w:sz w:val="24"/>
                <w:szCs w:val="24"/>
              </w:rPr>
              <w:t xml:space="preserve"> the </w:t>
            </w:r>
            <w:r w:rsidR="00280F7F" w:rsidRPr="003B424E">
              <w:rPr>
                <w:rFonts w:cstheme="minorHAnsi"/>
                <w:sz w:val="24"/>
                <w:szCs w:val="24"/>
              </w:rPr>
              <w:t xml:space="preserve"> procedures.</w:t>
            </w:r>
          </w:p>
        </w:tc>
      </w:tr>
      <w:tr w:rsidR="00995125" w:rsidRPr="005F6EEF" w14:paraId="42E479B2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2BAE62A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lastRenderedPageBreak/>
              <w:t>Innovate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71CB1FA" w14:textId="77777777" w:rsidR="00995125" w:rsidRPr="003B424E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Look towards an electronic report, rather than handwritten procedure with electronic pre-departure forms</w:t>
            </w:r>
          </w:p>
        </w:tc>
      </w:tr>
      <w:tr w:rsidR="00995125" w:rsidRPr="005F6EEF" w14:paraId="4227537B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521D6C24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F04F692" w14:textId="717508CF" w:rsidR="00280F7F" w:rsidRPr="003B424E" w:rsidRDefault="00995125" w:rsidP="00280F7F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 xml:space="preserve">All drivers undertake awareness training </w:t>
            </w:r>
            <w:r w:rsidR="00280F7F" w:rsidRPr="003B424E">
              <w:rPr>
                <w:rFonts w:cstheme="minorHAnsi"/>
                <w:sz w:val="24"/>
                <w:szCs w:val="24"/>
              </w:rPr>
              <w:t>a</w:t>
            </w:r>
            <w:r w:rsidRPr="003B424E">
              <w:rPr>
                <w:rFonts w:cstheme="minorHAnsi"/>
                <w:sz w:val="24"/>
                <w:szCs w:val="24"/>
              </w:rPr>
              <w:t xml:space="preserve">s part of their induction training </w:t>
            </w:r>
            <w:r w:rsidR="00451B3C">
              <w:rPr>
                <w:rFonts w:cstheme="minorHAnsi"/>
                <w:sz w:val="24"/>
                <w:szCs w:val="24"/>
              </w:rPr>
              <w:t xml:space="preserve">before they begin </w:t>
            </w:r>
            <w:r w:rsidRPr="003B424E">
              <w:rPr>
                <w:rFonts w:cstheme="minorHAnsi"/>
                <w:sz w:val="24"/>
                <w:szCs w:val="24"/>
              </w:rPr>
              <w:t>driving for the service</w:t>
            </w:r>
            <w:r w:rsidR="00280F7F" w:rsidRPr="003B424E">
              <w:rPr>
                <w:rFonts w:cstheme="minorHAnsi"/>
                <w:sz w:val="24"/>
                <w:szCs w:val="24"/>
              </w:rPr>
              <w:t>.</w:t>
            </w:r>
          </w:p>
          <w:p w14:paraId="00EA9373" w14:textId="4A897B78" w:rsidR="00995125" w:rsidRPr="003B424E" w:rsidRDefault="00995125" w:rsidP="0028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5F6EEF" w14:paraId="18DAE175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BA7211" w14:textId="77777777" w:rsidR="00995125" w:rsidRPr="005F6EEF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6EEF">
              <w:rPr>
                <w:rFonts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0B7006C" w14:textId="77777777" w:rsidR="00995125" w:rsidRPr="003B424E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This procedure will be:</w:t>
            </w:r>
          </w:p>
          <w:p w14:paraId="0797E7A9" w14:textId="6BDBAF20" w:rsidR="00995125" w:rsidRPr="003B424E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a</w:t>
            </w:r>
            <w:r w:rsidR="00995125" w:rsidRPr="003B424E">
              <w:rPr>
                <w:rFonts w:cstheme="minorHAnsi"/>
                <w:sz w:val="24"/>
                <w:szCs w:val="24"/>
              </w:rPr>
              <w:t xml:space="preserve">vailable to drivers by keeping a copy in the dashboard of every </w:t>
            </w:r>
            <w:proofErr w:type="spellStart"/>
            <w:r w:rsidR="00995125" w:rsidRPr="003B424E">
              <w:rPr>
                <w:rFonts w:cstheme="minorHAnsi"/>
                <w:sz w:val="24"/>
                <w:szCs w:val="24"/>
              </w:rPr>
              <w:t>on-demand</w:t>
            </w:r>
            <w:proofErr w:type="spellEnd"/>
            <w:r w:rsidR="00995125" w:rsidRPr="003B424E">
              <w:rPr>
                <w:rFonts w:cstheme="minorHAnsi"/>
                <w:sz w:val="24"/>
                <w:szCs w:val="24"/>
              </w:rPr>
              <w:t xml:space="preserve"> vehicle, and to affiliated operators, </w:t>
            </w:r>
            <w:proofErr w:type="gramStart"/>
            <w:r w:rsidR="00995125" w:rsidRPr="003B424E">
              <w:rPr>
                <w:rFonts w:cstheme="minorHAnsi"/>
                <w:sz w:val="24"/>
                <w:szCs w:val="24"/>
              </w:rPr>
              <w:t>base</w:t>
            </w:r>
            <w:proofErr w:type="gramEnd"/>
            <w:r w:rsidR="00995125" w:rsidRPr="003B424E">
              <w:rPr>
                <w:rFonts w:cstheme="minorHAnsi"/>
                <w:sz w:val="24"/>
                <w:szCs w:val="24"/>
              </w:rPr>
              <w:t xml:space="preserve"> and dispatch officers by an electronic record</w:t>
            </w:r>
          </w:p>
          <w:p w14:paraId="699EE941" w14:textId="02FC5938" w:rsidR="00995125" w:rsidRPr="003B424E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i</w:t>
            </w:r>
            <w:r w:rsidR="00995125" w:rsidRPr="003B424E">
              <w:rPr>
                <w:rFonts w:cstheme="minorHAnsi"/>
                <w:sz w:val="24"/>
                <w:szCs w:val="24"/>
              </w:rPr>
              <w:t>ncluded in the network’s newsletter when an incident arises out of a driver not following this procedure</w:t>
            </w:r>
          </w:p>
          <w:p w14:paraId="10674410" w14:textId="431FB230" w:rsidR="00995125" w:rsidRPr="003B424E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k</w:t>
            </w:r>
            <w:r w:rsidR="00995125" w:rsidRPr="003B424E">
              <w:rPr>
                <w:rFonts w:cstheme="minorHAnsi"/>
                <w:sz w:val="24"/>
                <w:szCs w:val="24"/>
              </w:rPr>
              <w:t xml:space="preserve">ept electronically on the computer system under accreditation safety system templates.  It will be placed on the electronic system, once it has been approved  </w:t>
            </w:r>
          </w:p>
          <w:p w14:paraId="64AAC2B9" w14:textId="6F0957D0" w:rsidR="00995125" w:rsidRPr="003B424E" w:rsidRDefault="005E41C7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o</w:t>
            </w:r>
            <w:r w:rsidR="00995125" w:rsidRPr="003B424E">
              <w:rPr>
                <w:rFonts w:cstheme="minorHAnsi"/>
                <w:sz w:val="24"/>
                <w:szCs w:val="24"/>
              </w:rPr>
              <w:t>nce a variation of the procedure has been made an</w:t>
            </w:r>
            <w:r w:rsidR="00451B3C">
              <w:rPr>
                <w:rFonts w:cstheme="minorHAnsi"/>
                <w:sz w:val="24"/>
                <w:szCs w:val="24"/>
              </w:rPr>
              <w:t>d</w:t>
            </w:r>
            <w:r w:rsidR="00995125" w:rsidRPr="003B424E">
              <w:rPr>
                <w:rFonts w:cstheme="minorHAnsi"/>
                <w:sz w:val="24"/>
                <w:szCs w:val="24"/>
              </w:rPr>
              <w:t xml:space="preserve"> approved</w:t>
            </w:r>
            <w:r w:rsidR="003F18CA">
              <w:rPr>
                <w:rFonts w:cstheme="minorHAnsi"/>
                <w:sz w:val="24"/>
                <w:szCs w:val="24"/>
              </w:rPr>
              <w:t>,</w:t>
            </w:r>
            <w:r w:rsidR="00995125" w:rsidRPr="003B424E">
              <w:rPr>
                <w:rFonts w:cstheme="minorHAnsi"/>
                <w:sz w:val="24"/>
                <w:szCs w:val="24"/>
              </w:rPr>
              <w:t xml:space="preserve"> attach template 2 to ensure that all staff are aware of the new procedure and understand how to follow it.</w:t>
            </w:r>
          </w:p>
          <w:p w14:paraId="05FD13CB" w14:textId="03CF2E79" w:rsidR="00995125" w:rsidRPr="003B424E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 xml:space="preserve">the former procedure </w:t>
            </w:r>
            <w:r w:rsidR="003F18CA">
              <w:rPr>
                <w:rFonts w:cstheme="minorHAnsi"/>
                <w:sz w:val="24"/>
                <w:szCs w:val="24"/>
              </w:rPr>
              <w:t>will be replaced by the</w:t>
            </w:r>
            <w:r w:rsidRPr="003B424E">
              <w:rPr>
                <w:rFonts w:cstheme="minorHAnsi"/>
                <w:sz w:val="24"/>
                <w:szCs w:val="24"/>
              </w:rPr>
              <w:t xml:space="preserve"> new procedure in the induction training for new drivers</w:t>
            </w:r>
          </w:p>
          <w:p w14:paraId="58ED0B64" w14:textId="77777777" w:rsidR="00995125" w:rsidRPr="003B424E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B424E">
              <w:rPr>
                <w:rFonts w:cstheme="minorHAnsi"/>
                <w:sz w:val="24"/>
                <w:szCs w:val="24"/>
              </w:rPr>
              <w:t>Taylor will update the computer system under accreditation safety systems with a new version of the variation procedure</w:t>
            </w:r>
          </w:p>
        </w:tc>
      </w:tr>
    </w:tbl>
    <w:p w14:paraId="20080F16" w14:textId="77777777" w:rsidR="00995125" w:rsidRDefault="00995125" w:rsidP="00995125">
      <w:pPr>
        <w:rPr>
          <w:rFonts w:cs="Arial"/>
          <w:color w:val="303030"/>
        </w:rPr>
      </w:pPr>
    </w:p>
    <w:p w14:paraId="703780B4" w14:textId="77777777" w:rsidR="00995125" w:rsidRDefault="00995125" w:rsidP="00995125">
      <w:pPr>
        <w:rPr>
          <w:rFonts w:cs="Arial"/>
          <w:color w:val="303030"/>
        </w:rPr>
      </w:pPr>
      <w:r>
        <w:rPr>
          <w:rFonts w:cs="Arial"/>
          <w:color w:val="303030"/>
        </w:rPr>
        <w:br w:type="page"/>
      </w:r>
    </w:p>
    <w:p w14:paraId="49D958E4" w14:textId="77777777" w:rsidR="00995125" w:rsidRDefault="00995125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AU"/>
        </w:rPr>
      </w:pPr>
    </w:p>
    <w:sectPr w:rsidR="009951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9A59" w14:textId="77777777" w:rsidR="00D505FB" w:rsidRDefault="00D505FB" w:rsidP="00162F33">
      <w:pPr>
        <w:spacing w:after="0" w:line="240" w:lineRule="auto"/>
      </w:pPr>
      <w:r>
        <w:separator/>
      </w:r>
    </w:p>
  </w:endnote>
  <w:endnote w:type="continuationSeparator" w:id="0">
    <w:p w14:paraId="571C2C52" w14:textId="77777777" w:rsidR="00D505FB" w:rsidRDefault="00D505FB" w:rsidP="001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1624" w14:textId="77777777" w:rsidR="00D505FB" w:rsidRDefault="00D505FB" w:rsidP="00162F33">
      <w:pPr>
        <w:spacing w:after="0" w:line="240" w:lineRule="auto"/>
      </w:pPr>
      <w:r>
        <w:separator/>
      </w:r>
    </w:p>
  </w:footnote>
  <w:footnote w:type="continuationSeparator" w:id="0">
    <w:p w14:paraId="7AA199E6" w14:textId="77777777" w:rsidR="00D505FB" w:rsidRDefault="00D505FB" w:rsidP="0016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464" w14:textId="2526CC44" w:rsidR="00162F33" w:rsidRPr="00162F33" w:rsidRDefault="00162F33" w:rsidP="00162F33">
    <w:pPr>
      <w:spacing w:before="120" w:after="240" w:line="300" w:lineRule="exact"/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</w:pPr>
    <w:r w:rsidRPr="00162F33">
      <w:rPr>
        <w:rFonts w:asciiTheme="majorHAnsi" w:hAnsiTheme="majorHAnsi" w:cs="Times New Roman (Body CS)"/>
        <w:b/>
        <w:bCs/>
        <w:caps/>
        <w:color w:val="262626" w:themeColor="text1" w:themeTint="D9"/>
        <w:spacing w:val="20"/>
        <w:sz w:val="20"/>
        <w:szCs w:val="20"/>
        <w:lang w:val="en-US"/>
      </w:rPr>
      <w:t>DRIVER PRE-ENTRY PROCEDURE TEMPLATE</w:t>
    </w:r>
  </w:p>
  <w:p w14:paraId="5C770CD7" w14:textId="77777777" w:rsidR="00162F33" w:rsidRDefault="00162F33" w:rsidP="00162F33">
    <w:pPr>
      <w:pStyle w:val="Header"/>
      <w:pBdr>
        <w:bottom w:val="single" w:sz="4" w:space="1" w:color="2F5496" w:themeColor="accent1" w:themeShade="B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DF2"/>
    <w:multiLevelType w:val="hybridMultilevel"/>
    <w:tmpl w:val="5DE20E1E"/>
    <w:lvl w:ilvl="0" w:tplc="AB161C9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DB4"/>
    <w:multiLevelType w:val="hybridMultilevel"/>
    <w:tmpl w:val="BB9CEAF6"/>
    <w:lvl w:ilvl="0" w:tplc="98B83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4737C"/>
    <w:multiLevelType w:val="hybridMultilevel"/>
    <w:tmpl w:val="48566384"/>
    <w:lvl w:ilvl="0" w:tplc="DDEC4A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85987"/>
    <w:multiLevelType w:val="hybridMultilevel"/>
    <w:tmpl w:val="B150F1CA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104B66"/>
    <w:rsid w:val="00162F33"/>
    <w:rsid w:val="001D7B12"/>
    <w:rsid w:val="00280F7F"/>
    <w:rsid w:val="002A4BFB"/>
    <w:rsid w:val="00311EED"/>
    <w:rsid w:val="003A4323"/>
    <w:rsid w:val="003B424E"/>
    <w:rsid w:val="003F18CA"/>
    <w:rsid w:val="00402AEB"/>
    <w:rsid w:val="00427CE0"/>
    <w:rsid w:val="00451B3C"/>
    <w:rsid w:val="0045524F"/>
    <w:rsid w:val="004C03CB"/>
    <w:rsid w:val="004C7894"/>
    <w:rsid w:val="004D4F3E"/>
    <w:rsid w:val="005618A5"/>
    <w:rsid w:val="005E41C7"/>
    <w:rsid w:val="005F6EEF"/>
    <w:rsid w:val="00726286"/>
    <w:rsid w:val="00777502"/>
    <w:rsid w:val="00796685"/>
    <w:rsid w:val="007A1958"/>
    <w:rsid w:val="007A66DF"/>
    <w:rsid w:val="007D132A"/>
    <w:rsid w:val="009208F2"/>
    <w:rsid w:val="00995125"/>
    <w:rsid w:val="009A26CE"/>
    <w:rsid w:val="009C4FB9"/>
    <w:rsid w:val="00C1294A"/>
    <w:rsid w:val="00C56F6C"/>
    <w:rsid w:val="00D3233A"/>
    <w:rsid w:val="00D505FB"/>
    <w:rsid w:val="00DD2C93"/>
    <w:rsid w:val="00DE76C5"/>
    <w:rsid w:val="00E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125"/>
    <w:pPr>
      <w:keepNext/>
      <w:keepLines/>
      <w:spacing w:before="240" w:after="0" w:line="300" w:lineRule="exact"/>
      <w:outlineLvl w:val="2"/>
    </w:pPr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125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table" w:styleId="PlainTable2">
    <w:name w:val="Plain Table 2"/>
    <w:basedOn w:val="TableNormal"/>
    <w:uiPriority w:val="42"/>
    <w:rsid w:val="009951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5F6E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33"/>
  </w:style>
  <w:style w:type="paragraph" w:styleId="Footer">
    <w:name w:val="footer"/>
    <w:basedOn w:val="Normal"/>
    <w:link w:val="FooterChar"/>
    <w:uiPriority w:val="99"/>
    <w:unhideWhenUsed/>
    <w:rsid w:val="0016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1955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3</cp:revision>
  <dcterms:created xsi:type="dcterms:W3CDTF">2022-09-26T06:45:00Z</dcterms:created>
  <dcterms:modified xsi:type="dcterms:W3CDTF">2022-09-27T01:01:00Z</dcterms:modified>
</cp:coreProperties>
</file>