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7EA80" w14:textId="0C0F3462" w:rsidR="006E7989" w:rsidRPr="00E84C08" w:rsidRDefault="004032CC" w:rsidP="00F87816">
      <w:pPr>
        <w:pStyle w:val="Title"/>
        <w:jc w:val="right"/>
      </w:pPr>
      <w:r w:rsidRPr="004957A3">
        <w:rPr>
          <w:b/>
          <w:noProof/>
          <w:lang w:val="en-AU" w:eastAsia="en-AU"/>
        </w:rPr>
        <w:drawing>
          <wp:anchor distT="0" distB="0" distL="114300" distR="114300" simplePos="0" relativeHeight="251653120" behindDoc="1" locked="0" layoutInCell="1" allowOverlap="1" wp14:anchorId="1170A932" wp14:editId="68B74840">
            <wp:simplePos x="0" y="0"/>
            <wp:positionH relativeFrom="page">
              <wp:posOffset>-147896</wp:posOffset>
            </wp:positionH>
            <wp:positionV relativeFrom="paragraph">
              <wp:posOffset>-579307</wp:posOffset>
            </wp:positionV>
            <wp:extent cx="7591646" cy="10736341"/>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image fact she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646" cy="10736341"/>
                    </a:xfrm>
                    <a:prstGeom prst="rect">
                      <a:avLst/>
                    </a:prstGeom>
                  </pic:spPr>
                </pic:pic>
              </a:graphicData>
            </a:graphic>
            <wp14:sizeRelH relativeFrom="page">
              <wp14:pctWidth>0</wp14:pctWidth>
            </wp14:sizeRelH>
            <wp14:sizeRelV relativeFrom="page">
              <wp14:pctHeight>0</wp14:pctHeight>
            </wp14:sizeRelV>
          </wp:anchor>
        </w:drawing>
      </w:r>
      <w:r w:rsidR="006D3E7E" w:rsidRPr="006D3E7E">
        <w:t>Transporter</w:t>
      </w:r>
    </w:p>
    <w:p w14:paraId="1F4BFD87" w14:textId="3E594EF2" w:rsidR="00E84C08" w:rsidRPr="006E7989" w:rsidRDefault="00204A8C" w:rsidP="00F87816">
      <w:r>
        <w:rPr>
          <w:noProof/>
          <w:lang w:val="en-AU" w:eastAsia="en-AU"/>
        </w:rPr>
        <w:drawing>
          <wp:anchor distT="0" distB="0" distL="114300" distR="114300" simplePos="0" relativeHeight="251658240" behindDoc="0" locked="0" layoutInCell="1" allowOverlap="1" wp14:anchorId="6822CA6B" wp14:editId="30D2A215">
            <wp:simplePos x="0" y="0"/>
            <wp:positionH relativeFrom="margin">
              <wp:posOffset>-174625</wp:posOffset>
            </wp:positionH>
            <wp:positionV relativeFrom="paragraph">
              <wp:posOffset>289354</wp:posOffset>
            </wp:positionV>
            <wp:extent cx="4330065" cy="1321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 40 - bus pic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0065" cy="1321525"/>
                    </a:xfrm>
                    <a:prstGeom prst="rect">
                      <a:avLst/>
                    </a:prstGeom>
                  </pic:spPr>
                </pic:pic>
              </a:graphicData>
            </a:graphic>
            <wp14:sizeRelH relativeFrom="page">
              <wp14:pctWidth>0</wp14:pctWidth>
            </wp14:sizeRelH>
            <wp14:sizeRelV relativeFrom="page">
              <wp14:pctHeight>0</wp14:pctHeight>
            </wp14:sizeRelV>
          </wp:anchor>
        </w:drawing>
      </w:r>
    </w:p>
    <w:p w14:paraId="4149F364" w14:textId="77777777" w:rsidR="006E7989" w:rsidRPr="006E7989" w:rsidRDefault="00F87816" w:rsidP="00F87816">
      <w:pPr>
        <w:tabs>
          <w:tab w:val="left" w:pos="6385"/>
        </w:tabs>
      </w:pPr>
      <w:r>
        <w:tab/>
      </w:r>
    </w:p>
    <w:p w14:paraId="4D0B2AE1" w14:textId="77777777" w:rsidR="006E7989" w:rsidRPr="006E7989" w:rsidRDefault="009A039B" w:rsidP="00E22FB1">
      <w:pPr>
        <w:tabs>
          <w:tab w:val="left" w:pos="720"/>
          <w:tab w:val="left" w:pos="1440"/>
          <w:tab w:val="left" w:pos="9543"/>
        </w:tabs>
      </w:pPr>
      <w:r>
        <w:tab/>
      </w:r>
      <w:r w:rsidR="00C70C73">
        <w:tab/>
      </w:r>
      <w:r w:rsidR="00E22FB1">
        <w:tab/>
      </w:r>
    </w:p>
    <w:p w14:paraId="4078D4A0" w14:textId="77777777" w:rsidR="006E7989" w:rsidRPr="006E7989" w:rsidRDefault="006E7989" w:rsidP="00F87816"/>
    <w:p w14:paraId="7681E4A0" w14:textId="77777777" w:rsidR="006E7989" w:rsidRPr="006E7989" w:rsidRDefault="006E7989" w:rsidP="00F87816"/>
    <w:p w14:paraId="702CBA8B" w14:textId="2CE517C0" w:rsidR="00E84C08" w:rsidRPr="005727F5" w:rsidRDefault="00E84C08" w:rsidP="00F87816">
      <w:pPr>
        <w:pStyle w:val="Heading2"/>
        <w:jc w:val="right"/>
        <w:rPr>
          <w:rFonts w:ascii="Gill Sans MT" w:hAnsi="Gill Sans MT"/>
        </w:rPr>
      </w:pPr>
      <w:r>
        <w:rPr>
          <w:sz w:val="28"/>
        </w:rPr>
        <w:tab/>
      </w:r>
      <w:r w:rsidR="00F87816">
        <w:rPr>
          <w:sz w:val="28"/>
        </w:rPr>
        <w:tab/>
      </w:r>
      <w:r w:rsidR="00F87816">
        <w:rPr>
          <w:sz w:val="28"/>
        </w:rPr>
        <w:tab/>
      </w:r>
      <w:r w:rsidR="00F87816">
        <w:rPr>
          <w:sz w:val="28"/>
        </w:rPr>
        <w:tab/>
      </w:r>
      <w:r w:rsidR="00F87816">
        <w:rPr>
          <w:sz w:val="28"/>
        </w:rPr>
        <w:tab/>
      </w:r>
      <w:r w:rsidR="00054D5F">
        <w:rPr>
          <w:rFonts w:ascii="Gill Sans MT" w:hAnsi="Gill Sans MT"/>
          <w:color w:val="auto"/>
        </w:rPr>
        <w:t>March</w:t>
      </w:r>
      <w:r w:rsidR="0089516C">
        <w:rPr>
          <w:rFonts w:ascii="Gill Sans MT" w:hAnsi="Gill Sans MT"/>
          <w:color w:val="auto"/>
        </w:rPr>
        <w:t xml:space="preserve"> 2021</w:t>
      </w:r>
    </w:p>
    <w:p w14:paraId="6F8F84F6" w14:textId="35E7D0FD" w:rsidR="00387269" w:rsidRDefault="00387269" w:rsidP="0089516C">
      <w:pPr>
        <w:pStyle w:val="Heading1"/>
      </w:pPr>
      <w:r>
        <w:t xml:space="preserve">And so another year has begun …  </w:t>
      </w:r>
    </w:p>
    <w:p w14:paraId="6FECB9F7" w14:textId="7845D419" w:rsidR="00387269" w:rsidRPr="00387269" w:rsidRDefault="00387269" w:rsidP="00387269">
      <w:r>
        <w:t xml:space="preserve">It’s fair to say that the commencement of 2021 has been </w:t>
      </w:r>
      <w:r w:rsidR="00CC3F7C">
        <w:t xml:space="preserve">anything but </w:t>
      </w:r>
      <w:r>
        <w:t xml:space="preserve">smooth. The Passenger Transport Branch would like to extend a big thank you to all operators who have managed through the back to school period and the rollout of the new North West general access network. </w:t>
      </w:r>
    </w:p>
    <w:p w14:paraId="71494A53" w14:textId="77777777" w:rsidR="0089516C" w:rsidRPr="008328D6" w:rsidRDefault="0089516C" w:rsidP="0089516C">
      <w:pPr>
        <w:pStyle w:val="Heading1"/>
      </w:pPr>
      <w:r w:rsidRPr="008328D6">
        <w:t xml:space="preserve">Back to school </w:t>
      </w:r>
    </w:p>
    <w:p w14:paraId="4544C6FF" w14:textId="77777777" w:rsidR="00DC168A" w:rsidRPr="00DC168A" w:rsidRDefault="00DC168A" w:rsidP="0089516C">
      <w:pPr>
        <w:rPr>
          <w:b/>
        </w:rPr>
      </w:pPr>
      <w:r w:rsidRPr="00DC168A">
        <w:rPr>
          <w:b/>
        </w:rPr>
        <w:t>School bus service change</w:t>
      </w:r>
      <w:r w:rsidR="0089516C" w:rsidRPr="00DC168A">
        <w:rPr>
          <w:b/>
        </w:rPr>
        <w:t>s</w:t>
      </w:r>
    </w:p>
    <w:p w14:paraId="397A1CC2" w14:textId="29E6ABAF" w:rsidR="00E9767A" w:rsidRPr="00E9767A" w:rsidRDefault="00387269" w:rsidP="00E9767A">
      <w:pPr>
        <w:tabs>
          <w:tab w:val="left" w:pos="975"/>
        </w:tabs>
      </w:pPr>
      <w:r>
        <w:t>Did you know that t</w:t>
      </w:r>
      <w:r w:rsidR="00E9767A" w:rsidRPr="00E9767A">
        <w:t xml:space="preserve">he Department of State Growth has </w:t>
      </w:r>
      <w:r>
        <w:t xml:space="preserve">school bus </w:t>
      </w:r>
      <w:r w:rsidR="00E9767A" w:rsidRPr="00E9767A">
        <w:t>contracts with 102 bus operators for the provision of more than 30 school bus services, and 17 specialist school bus services which provide transport support for students with disability</w:t>
      </w:r>
      <w:r>
        <w:t>?</w:t>
      </w:r>
      <w:r w:rsidR="00E9767A" w:rsidRPr="00E9767A">
        <w:t xml:space="preserve"> </w:t>
      </w:r>
    </w:p>
    <w:p w14:paraId="5BD66A6B" w14:textId="75278058" w:rsidR="00387269" w:rsidRDefault="00CC3F7C" w:rsidP="00E9767A">
      <w:pPr>
        <w:tabs>
          <w:tab w:val="left" w:pos="975"/>
        </w:tabs>
      </w:pPr>
      <w:r>
        <w:t xml:space="preserve">As you would be aware, </w:t>
      </w:r>
      <w:r w:rsidR="00E9767A" w:rsidRPr="00E9767A">
        <w:t xml:space="preserve">State Growth has reviewed school bus services state-wide, with the aim of achieving the right balance of smart route design and faster travel time, while also ensuring the services remain accessible and meet a </w:t>
      </w:r>
      <w:r w:rsidR="00E9767A">
        <w:t xml:space="preserve">broad range of transport needs. </w:t>
      </w:r>
      <w:r w:rsidR="00387269">
        <w:t xml:space="preserve">Following the official closure of the Bus Services Review Project in July 2020, the Passenger Transport Branch has implemented a number of </w:t>
      </w:r>
      <w:r>
        <w:t xml:space="preserve">final </w:t>
      </w:r>
      <w:r w:rsidR="00387269">
        <w:t>school bus service redesigns</w:t>
      </w:r>
      <w:r>
        <w:t xml:space="preserve"> that were not able to be completed during the life of the project</w:t>
      </w:r>
      <w:r w:rsidR="00387269">
        <w:t xml:space="preserve">. </w:t>
      </w:r>
    </w:p>
    <w:p w14:paraId="1AB7ED10" w14:textId="4BBD8395" w:rsidR="00E9767A" w:rsidRDefault="00E9767A" w:rsidP="00E9767A">
      <w:pPr>
        <w:tabs>
          <w:tab w:val="left" w:pos="975"/>
        </w:tabs>
      </w:pPr>
      <w:r w:rsidRPr="00E9767A">
        <w:t>Consultation regarding changes to the school bus network was undertaken with schools in September and October 2020 with follow-up consultation occurring in D</w:t>
      </w:r>
      <w:r>
        <w:t xml:space="preserve">ecember 2020 and January 2021. </w:t>
      </w:r>
    </w:p>
    <w:p w14:paraId="56135D4F" w14:textId="77777777" w:rsidR="00387269" w:rsidRDefault="00E9767A" w:rsidP="00E9767A">
      <w:pPr>
        <w:tabs>
          <w:tab w:val="left" w:pos="975"/>
        </w:tabs>
      </w:pPr>
      <w:r w:rsidRPr="00E9767A">
        <w:t xml:space="preserve">Final changes to the school bus network were rolled out </w:t>
      </w:r>
      <w:r w:rsidR="00387269">
        <w:t xml:space="preserve">at </w:t>
      </w:r>
      <w:r w:rsidRPr="00E9767A">
        <w:t xml:space="preserve">the beginning </w:t>
      </w:r>
      <w:r>
        <w:t xml:space="preserve">of Term 1, on 3 February 2021. </w:t>
      </w:r>
      <w:r w:rsidRPr="00E9767A">
        <w:t xml:space="preserve">Some further reviews and changes are still underway in the areas of </w:t>
      </w:r>
      <w:proofErr w:type="spellStart"/>
      <w:r w:rsidRPr="00E9767A">
        <w:t>Dunalley</w:t>
      </w:r>
      <w:proofErr w:type="spellEnd"/>
      <w:r w:rsidRPr="00E9767A">
        <w:t>, Copping, South Arm, Lauderdale and Rokeby.</w:t>
      </w:r>
    </w:p>
    <w:p w14:paraId="6F9CE41C" w14:textId="77777777" w:rsidR="00387269" w:rsidRDefault="00387269" w:rsidP="00387269">
      <w:pPr>
        <w:rPr>
          <w:b/>
        </w:rPr>
      </w:pPr>
      <w:r w:rsidRPr="00387269">
        <w:rPr>
          <w:b/>
        </w:rPr>
        <w:t>School bus capacity issues</w:t>
      </w:r>
    </w:p>
    <w:p w14:paraId="28E46C4F" w14:textId="12023A72" w:rsidR="0098633B" w:rsidRDefault="0098633B" w:rsidP="0098633B">
      <w:pPr>
        <w:jc w:val="both"/>
      </w:pPr>
      <w:r>
        <w:t xml:space="preserve">At the start of every school year, Tasmania’s road and bus networks experience an increase in demand. The resultant traffic and </w:t>
      </w:r>
      <w:r w:rsidRPr="00D467B3">
        <w:t>congestion remains high for up to two months,</w:t>
      </w:r>
      <w:r>
        <w:t xml:space="preserve"> while commuters establish their travel patterns, before demand settles down.</w:t>
      </w:r>
    </w:p>
    <w:p w14:paraId="4CBF569A" w14:textId="0A037AA3" w:rsidR="0098633B" w:rsidRDefault="0098633B" w:rsidP="0098633B">
      <w:pPr>
        <w:jc w:val="both"/>
      </w:pPr>
      <w:r>
        <w:t xml:space="preserve">The Passenger Transport Branch has received some feedback from operators regarding services which are </w:t>
      </w:r>
      <w:r w:rsidR="00E154E1">
        <w:t xml:space="preserve">at, or </w:t>
      </w:r>
      <w:r>
        <w:t xml:space="preserve">close to capacity on school and general access school-orientated bus services. </w:t>
      </w:r>
      <w:r w:rsidR="00204A8C">
        <w:t>Note</w:t>
      </w:r>
      <w:r w:rsidR="00CC3F7C">
        <w:t xml:space="preserve"> that </w:t>
      </w:r>
      <w:r w:rsidR="00204A8C">
        <w:t>c</w:t>
      </w:r>
      <w:r>
        <w:t>apaci</w:t>
      </w:r>
      <w:r w:rsidR="00204A8C">
        <w:t xml:space="preserve">ty includes standing passengers, </w:t>
      </w:r>
      <w:r>
        <w:t>where</w:t>
      </w:r>
      <w:r w:rsidR="0059038B">
        <w:t xml:space="preserve"> </w:t>
      </w:r>
      <w:r w:rsidR="00204A8C">
        <w:t xml:space="preserve">standing is </w:t>
      </w:r>
      <w:r w:rsidR="0059038B">
        <w:t>permitted</w:t>
      </w:r>
      <w:r>
        <w:t>.</w:t>
      </w:r>
    </w:p>
    <w:p w14:paraId="08CA64FC" w14:textId="58798313" w:rsidR="00E154E1" w:rsidRPr="0059038B" w:rsidRDefault="00E154E1" w:rsidP="00E154E1">
      <w:pPr>
        <w:jc w:val="both"/>
      </w:pPr>
      <w:r>
        <w:t>The Passenger Transport Branch is continuing to monitor demand for school bus services and</w:t>
      </w:r>
      <w:r w:rsidRPr="00BB4374">
        <w:t xml:space="preserve"> is work</w:t>
      </w:r>
      <w:r w:rsidR="00DA6858" w:rsidRPr="00BB4374">
        <w:t>ing</w:t>
      </w:r>
      <w:r w:rsidRPr="00BB4374">
        <w:t xml:space="preserve"> with operators to resolve a number of ongoing issues.</w:t>
      </w:r>
    </w:p>
    <w:p w14:paraId="23635579" w14:textId="5C0C5C4A" w:rsidR="00AC6924" w:rsidRDefault="0059038B" w:rsidP="00AC6924">
      <w:r>
        <w:lastRenderedPageBreak/>
        <w:t xml:space="preserve">If you operate a School Bus Service, </w:t>
      </w:r>
      <w:r w:rsidR="00204A8C">
        <w:t xml:space="preserve">and </w:t>
      </w:r>
      <w:r>
        <w:t xml:space="preserve">you are unable to allow a student to travel due to the vehicle </w:t>
      </w:r>
      <w:r w:rsidR="00AC6924">
        <w:t xml:space="preserve">being at </w:t>
      </w:r>
      <w:r>
        <w:t>capacity, you are required to inform the student of any alternative means of transportation that may be available</w:t>
      </w:r>
      <w:r w:rsidR="00AC6924">
        <w:t xml:space="preserve">.  Alternatively, </w:t>
      </w:r>
      <w:r>
        <w:t>as soon as</w:t>
      </w:r>
      <w:r w:rsidR="00204A8C">
        <w:t xml:space="preserve"> practicable, </w:t>
      </w:r>
      <w:r w:rsidR="00AC6924">
        <w:t xml:space="preserve">you must </w:t>
      </w:r>
      <w:r w:rsidR="00204A8C">
        <w:t>operate another t</w:t>
      </w:r>
      <w:r>
        <w:t>rip</w:t>
      </w:r>
      <w:r w:rsidR="00204A8C">
        <w:t>, or make other arrangements</w:t>
      </w:r>
      <w:r>
        <w:t xml:space="preserve"> to carry the </w:t>
      </w:r>
      <w:r w:rsidR="00204A8C">
        <w:t>s</w:t>
      </w:r>
      <w:r>
        <w:t>tudent</w:t>
      </w:r>
      <w:r w:rsidR="00AC6924">
        <w:t xml:space="preserve">.  </w:t>
      </w:r>
      <w:r w:rsidR="00AC6924" w:rsidRPr="00AC6924">
        <w:t>It is very important that you do not carry additional students that would cause the capacity of the vehicle to be exceeded.</w:t>
      </w:r>
    </w:p>
    <w:p w14:paraId="62AE05BD" w14:textId="0DB9E6BC" w:rsidR="00AC6924" w:rsidRDefault="00AC6924" w:rsidP="00AC6924">
      <w:r>
        <w:t xml:space="preserve">Operators are required to inform the Passenger Transport Branch as soon as practicable (by telephone), with details, including the school attended by the student.  Subject to contractual requirements being met, the expense </w:t>
      </w:r>
      <w:r w:rsidR="008E4892">
        <w:t xml:space="preserve">of operating another trip will be </w:t>
      </w:r>
      <w:r>
        <w:t>met by State Gr</w:t>
      </w:r>
      <w:r w:rsidR="008E4892">
        <w:t>owth</w:t>
      </w:r>
      <w:r>
        <w:t>.</w:t>
      </w:r>
    </w:p>
    <w:p w14:paraId="18F84BF0" w14:textId="42846428" w:rsidR="0059038B" w:rsidRPr="00F6629A" w:rsidRDefault="0059038B" w:rsidP="0059038B">
      <w:r>
        <w:t xml:space="preserve">For more information, see clause 3.5(e) of the Passenger Service </w:t>
      </w:r>
      <w:r w:rsidR="00CC3F7C">
        <w:t>C</w:t>
      </w:r>
      <w:r>
        <w:t xml:space="preserve">ontract Standard Conditions. </w:t>
      </w:r>
    </w:p>
    <w:p w14:paraId="1C90C78B" w14:textId="5A592A13" w:rsidR="0089516C" w:rsidRPr="008328D6" w:rsidRDefault="0089516C" w:rsidP="0089516C">
      <w:pPr>
        <w:pStyle w:val="Heading1"/>
      </w:pPr>
      <w:r>
        <w:t>North West roll out</w:t>
      </w:r>
    </w:p>
    <w:p w14:paraId="4AE371C2" w14:textId="492638AD" w:rsidR="0089516C" w:rsidRDefault="0089516C" w:rsidP="0089516C">
      <w:r>
        <w:t xml:space="preserve">Changes to North West </w:t>
      </w:r>
      <w:r w:rsidR="00387269">
        <w:t xml:space="preserve">general access </w:t>
      </w:r>
      <w:r>
        <w:t xml:space="preserve">bus services took effect on 17 January 2021, providing the region </w:t>
      </w:r>
      <w:r w:rsidR="00387269">
        <w:t xml:space="preserve">with </w:t>
      </w:r>
      <w:r>
        <w:t xml:space="preserve">a more consistent, frequent </w:t>
      </w:r>
      <w:r w:rsidR="00387269">
        <w:t xml:space="preserve">and </w:t>
      </w:r>
      <w:r>
        <w:t xml:space="preserve">convenient network. The Passenger Transport team hosted information days in Burnie, Penguin, </w:t>
      </w:r>
      <w:proofErr w:type="spellStart"/>
      <w:r>
        <w:t>Ulverstone</w:t>
      </w:r>
      <w:proofErr w:type="spellEnd"/>
      <w:r>
        <w:t xml:space="preserve"> and Devonport in the week leading up to the changes, assisted by customer service staff from Metro and </w:t>
      </w:r>
      <w:proofErr w:type="spellStart"/>
      <w:r>
        <w:t>MerseyLink</w:t>
      </w:r>
      <w:proofErr w:type="spellEnd"/>
      <w:r>
        <w:t xml:space="preserve">. These sessions were well attended and we got to talk to lots of residents about their new travel opportunities.  </w:t>
      </w:r>
    </w:p>
    <w:p w14:paraId="128FF712" w14:textId="77777777" w:rsidR="0089516C" w:rsidRDefault="0089516C" w:rsidP="0089516C">
      <w:r>
        <w:t xml:space="preserve">Timetables and maps have been distributed to operators, and also available from </w:t>
      </w:r>
      <w:hyperlink r:id="rId10" w:history="1">
        <w:r w:rsidRPr="00967B00">
          <w:rPr>
            <w:rStyle w:val="Hyperlink"/>
          </w:rPr>
          <w:t>www.transport.tas.gov.au/public_transport</w:t>
        </w:r>
      </w:hyperlink>
      <w:r>
        <w:t xml:space="preserve"> </w:t>
      </w:r>
    </w:p>
    <w:p w14:paraId="29C53995" w14:textId="7431117E" w:rsidR="0089516C" w:rsidRPr="008328D6" w:rsidRDefault="0089516C" w:rsidP="0089516C">
      <w:pPr>
        <w:pStyle w:val="Heading1"/>
      </w:pPr>
      <w:r>
        <w:t>Bus stop i</w:t>
      </w:r>
      <w:r w:rsidRPr="008328D6">
        <w:t xml:space="preserve">nfrastructure upgrades </w:t>
      </w:r>
    </w:p>
    <w:p w14:paraId="0E3ECDC4" w14:textId="77777777" w:rsidR="0089516C" w:rsidRDefault="0089516C" w:rsidP="0089516C">
      <w:r>
        <w:t xml:space="preserve">The updated Hobart City Interchange reopened on 11 October 2020, featuring a new stop on the western side of Elizabeth Street, renamed and redistributed departure points and improved amenity and signage. </w:t>
      </w:r>
    </w:p>
    <w:p w14:paraId="1A689A5E" w14:textId="706BF9CB" w:rsidR="0089516C" w:rsidRDefault="00966DA6" w:rsidP="0089516C">
      <w:r>
        <w:t>State Growth invested in many</w:t>
      </w:r>
      <w:r w:rsidR="0089516C">
        <w:t xml:space="preserve"> new </w:t>
      </w:r>
      <w:r>
        <w:t xml:space="preserve">bus </w:t>
      </w:r>
      <w:r w:rsidR="0089516C">
        <w:t xml:space="preserve">stops to support the </w:t>
      </w:r>
      <w:r>
        <w:t>North West</w:t>
      </w:r>
      <w:r w:rsidR="0089516C">
        <w:t xml:space="preserve"> service redesign, which are helping passenger transport be more accessible and visible in the community</w:t>
      </w:r>
      <w:r>
        <w:t>.</w:t>
      </w:r>
      <w:r w:rsidR="0089516C">
        <w:t xml:space="preserve"> </w:t>
      </w:r>
      <w:r>
        <w:t>E</w:t>
      </w:r>
      <w:r w:rsidR="0089516C">
        <w:t xml:space="preserve">ach </w:t>
      </w:r>
      <w:r>
        <w:t xml:space="preserve">new bus </w:t>
      </w:r>
      <w:r w:rsidR="0089516C">
        <w:t xml:space="preserve">stop is compliant with </w:t>
      </w:r>
      <w:r>
        <w:t>d</w:t>
      </w:r>
      <w:r w:rsidR="0089516C">
        <w:t xml:space="preserve">isability </w:t>
      </w:r>
      <w:r>
        <w:t>d</w:t>
      </w:r>
      <w:r w:rsidR="0089516C">
        <w:t>iscrimination</w:t>
      </w:r>
      <w:r>
        <w:t xml:space="preserve"> legislation </w:t>
      </w:r>
      <w:r w:rsidR="0089516C">
        <w:t xml:space="preserve">and </w:t>
      </w:r>
      <w:r>
        <w:t xml:space="preserve">poles are coloured </w:t>
      </w:r>
      <w:r w:rsidR="0089516C">
        <w:t xml:space="preserve">bright orange. </w:t>
      </w:r>
    </w:p>
    <w:p w14:paraId="59E11E2F" w14:textId="4A74A40F" w:rsidR="00DC168A" w:rsidRDefault="00EF1369" w:rsidP="0089516C">
      <w:pPr>
        <w:pStyle w:val="Heading1"/>
      </w:pPr>
      <w:r>
        <w:t>Devonport interchange</w:t>
      </w:r>
      <w:r w:rsidR="00DC168A">
        <w:t xml:space="preserve"> improvements</w:t>
      </w:r>
    </w:p>
    <w:p w14:paraId="1E29E5E6" w14:textId="77777777" w:rsidR="00DC168A" w:rsidRDefault="00DC168A" w:rsidP="00DC168A">
      <w:r>
        <w:rPr>
          <w:noProof/>
          <w:lang w:val="en-AU" w:eastAsia="en-AU"/>
        </w:rPr>
        <w:drawing>
          <wp:inline distT="0" distB="0" distL="0" distR="0" wp14:anchorId="2CC01F09" wp14:editId="2FB873A7">
            <wp:extent cx="6713390" cy="282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1680" cy="2832418"/>
                    </a:xfrm>
                    <a:prstGeom prst="rect">
                      <a:avLst/>
                    </a:prstGeom>
                  </pic:spPr>
                </pic:pic>
              </a:graphicData>
            </a:graphic>
          </wp:inline>
        </w:drawing>
      </w:r>
    </w:p>
    <w:p w14:paraId="4139D2C0" w14:textId="0C6B6E7D" w:rsidR="00DC168A" w:rsidRDefault="00DC168A" w:rsidP="00DC168A">
      <w:r>
        <w:lastRenderedPageBreak/>
        <w:t xml:space="preserve">Urban, regional and intercity bus services are now integrated in one convenient location, ideally located opposite the </w:t>
      </w:r>
      <w:proofErr w:type="spellStart"/>
      <w:r>
        <w:t>paranaple</w:t>
      </w:r>
      <w:proofErr w:type="spellEnd"/>
      <w:r>
        <w:t xml:space="preserve"> centre and </w:t>
      </w:r>
      <w:proofErr w:type="spellStart"/>
      <w:r>
        <w:t>Providore</w:t>
      </w:r>
      <w:proofErr w:type="spellEnd"/>
      <w:r>
        <w:t xml:space="preserve"> Place. </w:t>
      </w:r>
      <w:r w:rsidRPr="00DC168A">
        <w:t>This change is to provide an accessible common boarding point for both intercity service</w:t>
      </w:r>
      <w:r>
        <w:t>s</w:t>
      </w:r>
      <w:r w:rsidRPr="00DC168A">
        <w:t xml:space="preserve"> and the new </w:t>
      </w:r>
      <w:r w:rsidR="00966DA6" w:rsidRPr="00DC168A">
        <w:t>North West</w:t>
      </w:r>
      <w:r w:rsidRPr="00DC168A">
        <w:t xml:space="preserve"> express service, which provides connections to Burnie.</w:t>
      </w:r>
      <w:r>
        <w:t xml:space="preserve"> </w:t>
      </w:r>
    </w:p>
    <w:p w14:paraId="3DB61BB9" w14:textId="1C12063E" w:rsidR="00DC168A" w:rsidRDefault="00DC168A" w:rsidP="00DC168A">
      <w:r w:rsidRPr="00DC168A">
        <w:t xml:space="preserve">Travellers can </w:t>
      </w:r>
      <w:r w:rsidR="00E9767A">
        <w:t xml:space="preserve">now: </w:t>
      </w:r>
    </w:p>
    <w:p w14:paraId="6E6B0933" w14:textId="059F8E6D" w:rsidR="00DC168A" w:rsidRDefault="00DC168A" w:rsidP="00DC168A">
      <w:pPr>
        <w:pStyle w:val="ListParagraph"/>
        <w:numPr>
          <w:ilvl w:val="0"/>
          <w:numId w:val="41"/>
        </w:numPr>
      </w:pPr>
      <w:r w:rsidRPr="00DC168A">
        <w:t xml:space="preserve">wait for, catch, and transfer buses in one place, instead of walking around the city to connect </w:t>
      </w:r>
      <w:r>
        <w:t>to</w:t>
      </w:r>
      <w:r w:rsidRPr="00DC168A">
        <w:t xml:space="preserve"> differen</w:t>
      </w:r>
      <w:r>
        <w:t>t services</w:t>
      </w:r>
    </w:p>
    <w:p w14:paraId="24E14AAF" w14:textId="2DE171A7" w:rsidR="00DC168A" w:rsidRDefault="00DC168A" w:rsidP="00DC168A">
      <w:pPr>
        <w:pStyle w:val="ListParagraph"/>
        <w:numPr>
          <w:ilvl w:val="0"/>
          <w:numId w:val="41"/>
        </w:numPr>
      </w:pPr>
      <w:r>
        <w:t xml:space="preserve">use new modern shelters or the air-conditioned all-access library, online services, and the visitor information centre, art gallery, shops, toilets, parenting room, cafes and restaurants at the </w:t>
      </w:r>
      <w:proofErr w:type="spellStart"/>
      <w:r>
        <w:t>paranaple</w:t>
      </w:r>
      <w:proofErr w:type="spellEnd"/>
      <w:r>
        <w:t xml:space="preserve"> centre</w:t>
      </w:r>
    </w:p>
    <w:p w14:paraId="41D12A43" w14:textId="4B3D5C63" w:rsidR="00DC168A" w:rsidRDefault="00DC168A" w:rsidP="00DC168A">
      <w:pPr>
        <w:pStyle w:val="ListParagraph"/>
        <w:numPr>
          <w:ilvl w:val="0"/>
          <w:numId w:val="41"/>
        </w:numPr>
      </w:pPr>
      <w:r>
        <w:t xml:space="preserve">store luggage and buy intercity tickets at the Visitor Information Centre opposite </w:t>
      </w:r>
    </w:p>
    <w:p w14:paraId="77C6AD23" w14:textId="210A033C" w:rsidR="00DC168A" w:rsidRDefault="00DC168A" w:rsidP="00DC168A">
      <w:r>
        <w:t xml:space="preserve">The </w:t>
      </w:r>
      <w:proofErr w:type="spellStart"/>
      <w:r>
        <w:t>paranaple</w:t>
      </w:r>
      <w:proofErr w:type="spellEnd"/>
      <w:r>
        <w:t xml:space="preserve"> centre is open across a greater span of hours than the previous arrangements, which is convenient for early</w:t>
      </w:r>
      <w:r w:rsidR="00E9767A">
        <w:t xml:space="preserve"> morning and weekend passengers, and the Visitor Information Centre is open from 9 am to 5 pm weekdays and 9 am to 2 pm on Saturdays. </w:t>
      </w:r>
      <w:r w:rsidR="00E9767A" w:rsidRPr="00DC168A">
        <w:t xml:space="preserve">Future LIVING CITY Retail and Waterfront precincts will all link to </w:t>
      </w:r>
      <w:proofErr w:type="spellStart"/>
      <w:r w:rsidR="00E9767A" w:rsidRPr="00DC168A">
        <w:t>Rooke</w:t>
      </w:r>
      <w:proofErr w:type="spellEnd"/>
      <w:r w:rsidR="00E9767A" w:rsidRPr="00DC168A">
        <w:t xml:space="preserve"> Street, offering easy access to the new hotel, playground, promenades, amphitheatre, and events common.</w:t>
      </w:r>
    </w:p>
    <w:p w14:paraId="59ADF4CB" w14:textId="77777777" w:rsidR="00DC168A" w:rsidRDefault="00DC168A" w:rsidP="00EF1369">
      <w:r>
        <w:rPr>
          <w:noProof/>
          <w:lang w:val="en-AU" w:eastAsia="en-AU"/>
        </w:rPr>
        <w:drawing>
          <wp:inline distT="0" distB="0" distL="0" distR="0" wp14:anchorId="355AF714" wp14:editId="426FE4EB">
            <wp:extent cx="6930390" cy="15773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0390" cy="1577340"/>
                    </a:xfrm>
                    <a:prstGeom prst="rect">
                      <a:avLst/>
                    </a:prstGeom>
                  </pic:spPr>
                </pic:pic>
              </a:graphicData>
            </a:graphic>
          </wp:inline>
        </w:drawing>
      </w:r>
    </w:p>
    <w:p w14:paraId="5247ACA6" w14:textId="03BBFAA5" w:rsidR="00DC168A" w:rsidRDefault="00E9767A" w:rsidP="00E9767A">
      <w:r w:rsidRPr="00E9767A">
        <w:t xml:space="preserve">State Growth has been </w:t>
      </w:r>
      <w:r w:rsidR="00966DA6">
        <w:t xml:space="preserve">working </w:t>
      </w:r>
      <w:r w:rsidRPr="00E9767A">
        <w:t>with the Devonport City Council on</w:t>
      </w:r>
      <w:r>
        <w:t xml:space="preserve"> the redesign of the i</w:t>
      </w:r>
      <w:r w:rsidRPr="00E9767A">
        <w:t xml:space="preserve">nterchange </w:t>
      </w:r>
      <w:r>
        <w:t xml:space="preserve">to cater for </w:t>
      </w:r>
      <w:r w:rsidRPr="00E9767A">
        <w:t>intercity services for a two year period</w:t>
      </w:r>
      <w:r>
        <w:t xml:space="preserve">, including $180,000 funding for a new regional shelter with 32 seats and four wheelchair spaces. Devonport Council has advised the new shelter will be installed around </w:t>
      </w:r>
      <w:r w:rsidR="00966DA6">
        <w:t>mid-2021</w:t>
      </w:r>
      <w:r>
        <w:t>, because the location is within the new hotel development</w:t>
      </w:r>
      <w:r w:rsidRPr="00E9767A">
        <w:t xml:space="preserve"> </w:t>
      </w:r>
      <w:r>
        <w:t>construction zone. In the interim, a temporary shelter has been installed and passengers, including wheelchair passengers can also use the new shelter for urban services, a few metres from the intercity stop.</w:t>
      </w:r>
    </w:p>
    <w:p w14:paraId="4FFF7304" w14:textId="2ABD38DD" w:rsidR="0089516C" w:rsidRPr="007665DD" w:rsidRDefault="0089516C" w:rsidP="0089516C">
      <w:pPr>
        <w:pStyle w:val="Heading1"/>
      </w:pPr>
      <w:r w:rsidRPr="007665DD">
        <w:t xml:space="preserve">Emergency Response Plan </w:t>
      </w:r>
    </w:p>
    <w:p w14:paraId="15EC3F64" w14:textId="38D63E76" w:rsidR="0089516C" w:rsidRDefault="00966DA6" w:rsidP="0089516C">
      <w:r>
        <w:t>The Passenger Transport Branch</w:t>
      </w:r>
      <w:r w:rsidR="0089516C">
        <w:t xml:space="preserve"> will soon be contacting you to request a copy of your Emergency Response Plan which should set out how you’ll deal with a range of risks and threats. Refer to clause 3.6 of the </w:t>
      </w:r>
      <w:r>
        <w:t xml:space="preserve">Passenger Transport Contract </w:t>
      </w:r>
      <w:r w:rsidR="0089516C">
        <w:t xml:space="preserve">Standard </w:t>
      </w:r>
      <w:r>
        <w:t>C</w:t>
      </w:r>
      <w:r w:rsidR="0089516C">
        <w:t xml:space="preserve">onditions for more detail around this requirement. </w:t>
      </w:r>
    </w:p>
    <w:p w14:paraId="23489820" w14:textId="1DCDE27F" w:rsidR="0089516C" w:rsidRDefault="0089516C" w:rsidP="0089516C">
      <w:pPr>
        <w:pStyle w:val="Heading1"/>
      </w:pPr>
      <w:r>
        <w:t>Your reporting obligations</w:t>
      </w:r>
      <w:r w:rsidRPr="008328D6">
        <w:t xml:space="preserve"> </w:t>
      </w:r>
    </w:p>
    <w:p w14:paraId="3300D154" w14:textId="77777777" w:rsidR="0089516C" w:rsidRPr="0089516C" w:rsidRDefault="0089516C" w:rsidP="0089516C">
      <w:pPr>
        <w:rPr>
          <w:b/>
        </w:rPr>
      </w:pPr>
      <w:r w:rsidRPr="0089516C">
        <w:rPr>
          <w:b/>
        </w:rPr>
        <w:t>What to report</w:t>
      </w:r>
    </w:p>
    <w:p w14:paraId="416B44DA" w14:textId="21E76EAE" w:rsidR="0089516C" w:rsidRDefault="00966DA6" w:rsidP="0089516C">
      <w:r>
        <w:t>School bus operators must u</w:t>
      </w:r>
      <w:r w:rsidR="0089516C">
        <w:t xml:space="preserve">se the Operator Portal </w:t>
      </w:r>
      <w:r>
        <w:t>Payment Claim function to submit your patronage data</w:t>
      </w:r>
      <w:r w:rsidR="0089516C">
        <w:t xml:space="preserve">. </w:t>
      </w:r>
      <w:r>
        <w:t xml:space="preserve">General access operators should continue to provide patronage reporting as per previous advice. </w:t>
      </w:r>
    </w:p>
    <w:p w14:paraId="4B3D4805" w14:textId="468DCFDE" w:rsidR="0089516C" w:rsidRDefault="0089516C" w:rsidP="0089516C">
      <w:r>
        <w:t>Your Monthly Service Report</w:t>
      </w:r>
      <w:r w:rsidR="00966DA6">
        <w:t xml:space="preserve"> Questionnaire</w:t>
      </w:r>
      <w:r>
        <w:t xml:space="preserve"> is due no more than five business days after the end of each month and must include detail including non-compliance, performance, complaint and fare data, registration numbers, and detail of vehicles out of service for a variety of reasons.</w:t>
      </w:r>
    </w:p>
    <w:p w14:paraId="0900C614" w14:textId="77777777" w:rsidR="0089516C" w:rsidRPr="00F6629A" w:rsidRDefault="0089516C" w:rsidP="0089516C">
      <w:r w:rsidRPr="00F6629A">
        <w:t xml:space="preserve">You </w:t>
      </w:r>
      <w:r>
        <w:t>also need to report</w:t>
      </w:r>
      <w:r w:rsidRPr="00F6629A">
        <w:t xml:space="preserve"> any of the following scenarios</w:t>
      </w:r>
      <w:r>
        <w:t xml:space="preserve"> in</w:t>
      </w:r>
      <w:r w:rsidRPr="00656B91">
        <w:t xml:space="preserve"> </w:t>
      </w:r>
      <w:r>
        <w:t>writing by 12:00 pm the following business day:</w:t>
      </w:r>
      <w:r w:rsidRPr="00F6629A">
        <w:t xml:space="preserve"> </w:t>
      </w:r>
    </w:p>
    <w:p w14:paraId="7DBBB412" w14:textId="77777777" w:rsidR="0089516C" w:rsidRDefault="0089516C" w:rsidP="0089516C">
      <w:pPr>
        <w:pStyle w:val="ListParagraph"/>
        <w:numPr>
          <w:ilvl w:val="0"/>
          <w:numId w:val="39"/>
        </w:numPr>
        <w:spacing w:after="160"/>
      </w:pPr>
      <w:r>
        <w:t xml:space="preserve">you fail to operate or complete a timetabled trip </w:t>
      </w:r>
    </w:p>
    <w:p w14:paraId="24F80955" w14:textId="77777777" w:rsidR="0089516C" w:rsidRDefault="0089516C" w:rsidP="0089516C">
      <w:pPr>
        <w:pStyle w:val="ListParagraph"/>
        <w:numPr>
          <w:ilvl w:val="0"/>
          <w:numId w:val="39"/>
        </w:numPr>
        <w:spacing w:after="160"/>
      </w:pPr>
      <w:r>
        <w:lastRenderedPageBreak/>
        <w:t>any</w:t>
      </w:r>
      <w:r w:rsidRPr="00F6629A">
        <w:t xml:space="preserve"> of your vehicles is involved</w:t>
      </w:r>
      <w:r>
        <w:t xml:space="preserve"> i</w:t>
      </w:r>
      <w:r w:rsidRPr="00F6629A">
        <w:t xml:space="preserve">n an incident causing someone serious injury </w:t>
      </w:r>
    </w:p>
    <w:p w14:paraId="5A8ABFD8" w14:textId="77777777" w:rsidR="0089516C" w:rsidRDefault="0089516C" w:rsidP="0089516C">
      <w:pPr>
        <w:pStyle w:val="ListParagraph"/>
        <w:numPr>
          <w:ilvl w:val="0"/>
          <w:numId w:val="39"/>
        </w:numPr>
        <w:spacing w:after="160"/>
      </w:pPr>
      <w:r>
        <w:t xml:space="preserve">any substantial litigation commences against you </w:t>
      </w:r>
    </w:p>
    <w:p w14:paraId="17EEA3A1" w14:textId="77777777" w:rsidR="0089516C" w:rsidRDefault="0089516C" w:rsidP="0089516C">
      <w:pPr>
        <w:pStyle w:val="ListParagraph"/>
        <w:numPr>
          <w:ilvl w:val="0"/>
          <w:numId w:val="39"/>
        </w:numPr>
        <w:spacing w:after="160"/>
      </w:pPr>
      <w:r>
        <w:t>you become aware of any legal breach in connection with your service operation</w:t>
      </w:r>
    </w:p>
    <w:p w14:paraId="39080904" w14:textId="77777777" w:rsidR="0089516C" w:rsidRPr="00F6629A" w:rsidRDefault="0089516C" w:rsidP="0089516C">
      <w:pPr>
        <w:pStyle w:val="ListParagraph"/>
        <w:numPr>
          <w:ilvl w:val="0"/>
          <w:numId w:val="39"/>
        </w:numPr>
        <w:spacing w:after="160"/>
      </w:pPr>
      <w:r>
        <w:t xml:space="preserve">your accreditation or authorisation is substantially threatened  </w:t>
      </w:r>
    </w:p>
    <w:p w14:paraId="044EBAC5" w14:textId="77777777" w:rsidR="0089516C" w:rsidRDefault="0089516C" w:rsidP="0089516C">
      <w:r w:rsidRPr="00F6629A">
        <w:t xml:space="preserve">On school buses, tell us when you </w:t>
      </w:r>
      <w:r>
        <w:t xml:space="preserve">reasonably </w:t>
      </w:r>
      <w:r w:rsidRPr="00F6629A">
        <w:t>expect capacity will be exceeded, or when capacity is reaching 90% of operational or 100% of seated capacity</w:t>
      </w:r>
      <w:r>
        <w:t xml:space="preserve"> on three or more consecutive trips</w:t>
      </w:r>
      <w:r w:rsidRPr="00F6629A">
        <w:t>.</w:t>
      </w:r>
    </w:p>
    <w:p w14:paraId="5B5FC2A6" w14:textId="77777777" w:rsidR="0089516C" w:rsidRPr="00F6629A" w:rsidRDefault="0089516C" w:rsidP="0089516C">
      <w:r>
        <w:t xml:space="preserve">For more detail see clauses 19.1 and 19.2 of the Passenger Service contract Standard Conditions. </w:t>
      </w:r>
    </w:p>
    <w:p w14:paraId="03BB4528" w14:textId="05D83EAD" w:rsidR="0089516C" w:rsidRPr="0089516C" w:rsidRDefault="0089516C" w:rsidP="0089516C">
      <w:pPr>
        <w:pStyle w:val="Heading1"/>
      </w:pPr>
      <w:r w:rsidRPr="0089516C">
        <w:t>Contact</w:t>
      </w:r>
      <w:r>
        <w:t>ing</w:t>
      </w:r>
      <w:r w:rsidRPr="0089516C">
        <w:t xml:space="preserve"> </w:t>
      </w:r>
      <w:r>
        <w:t>Passenger Transport</w:t>
      </w:r>
    </w:p>
    <w:p w14:paraId="4258C3C2" w14:textId="58669FE2" w:rsidR="0089516C" w:rsidRDefault="0089516C" w:rsidP="0089516C">
      <w:pPr>
        <w:pStyle w:val="ListParagraph"/>
        <w:numPr>
          <w:ilvl w:val="0"/>
          <w:numId w:val="40"/>
        </w:numPr>
      </w:pPr>
      <w:r>
        <w:t xml:space="preserve">email </w:t>
      </w:r>
      <w:hyperlink r:id="rId13" w:history="1">
        <w:r w:rsidR="00C618E6" w:rsidRPr="00B37494">
          <w:rPr>
            <w:rStyle w:val="Hyperlink"/>
          </w:rPr>
          <w:t>ptscontracts@stategrowth.tas.gov.au</w:t>
        </w:r>
      </w:hyperlink>
      <w:r>
        <w:t xml:space="preserve"> </w:t>
      </w:r>
    </w:p>
    <w:p w14:paraId="625AB41A" w14:textId="12369569" w:rsidR="0089516C" w:rsidRDefault="00C618E6" w:rsidP="0089516C">
      <w:pPr>
        <w:pStyle w:val="ListParagraph"/>
        <w:numPr>
          <w:ilvl w:val="0"/>
          <w:numId w:val="40"/>
        </w:numPr>
      </w:pPr>
      <w:r>
        <w:t>phone 03 6</w:t>
      </w:r>
      <w:r w:rsidR="0089516C">
        <w:t>166 3343</w:t>
      </w:r>
      <w:bookmarkStart w:id="0" w:name="_GoBack"/>
      <w:bookmarkEnd w:id="0"/>
    </w:p>
    <w:p w14:paraId="4CBC465A" w14:textId="77777777" w:rsidR="0089516C" w:rsidRDefault="0089516C" w:rsidP="0089516C"/>
    <w:p w14:paraId="3BF06C1F" w14:textId="4FC60601" w:rsidR="00352E67" w:rsidRDefault="00352E67" w:rsidP="006E59D7"/>
    <w:sectPr w:rsidR="00352E67" w:rsidSect="00847499">
      <w:footerReference w:type="default" r:id="rId14"/>
      <w:footerReference w:type="first" r:id="rId15"/>
      <w:pgSz w:w="11906" w:h="16838"/>
      <w:pgMar w:top="540" w:right="425" w:bottom="212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E6C2B" w14:textId="77777777" w:rsidR="008830EA" w:rsidRDefault="008830EA" w:rsidP="00F87816">
      <w:r>
        <w:separator/>
      </w:r>
    </w:p>
  </w:endnote>
  <w:endnote w:type="continuationSeparator" w:id="0">
    <w:p w14:paraId="4D2DF960" w14:textId="77777777" w:rsidR="008830EA" w:rsidRDefault="008830EA" w:rsidP="00F8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583111"/>
      <w:docPartObj>
        <w:docPartGallery w:val="Page Numbers (Bottom of Page)"/>
        <w:docPartUnique/>
      </w:docPartObj>
    </w:sdtPr>
    <w:sdtEndPr/>
    <w:sdtContent>
      <w:sdt>
        <w:sdtPr>
          <w:id w:val="-5366374"/>
          <w:docPartObj>
            <w:docPartGallery w:val="Page Numbers (Top of Page)"/>
            <w:docPartUnique/>
          </w:docPartObj>
        </w:sdtPr>
        <w:sdtEndPr/>
        <w:sdtContent>
          <w:p w14:paraId="0A17B9B9" w14:textId="77777777" w:rsidR="00AC1379" w:rsidRDefault="00AC1379" w:rsidP="00F87816">
            <w:pPr>
              <w:pStyle w:val="Footer"/>
            </w:pPr>
            <w:r>
              <w:t xml:space="preserve">Page </w:t>
            </w:r>
            <w:r>
              <w:rPr>
                <w:sz w:val="24"/>
                <w:szCs w:val="24"/>
              </w:rPr>
              <w:fldChar w:fldCharType="begin"/>
            </w:r>
            <w:r>
              <w:instrText xml:space="preserve"> PAGE </w:instrText>
            </w:r>
            <w:r>
              <w:rPr>
                <w:sz w:val="24"/>
                <w:szCs w:val="24"/>
              </w:rPr>
              <w:fldChar w:fldCharType="separate"/>
            </w:r>
            <w:r w:rsidR="005C6B39">
              <w:rPr>
                <w:noProof/>
              </w:rPr>
              <w:t>3</w:t>
            </w:r>
            <w:r>
              <w:rPr>
                <w:sz w:val="24"/>
                <w:szCs w:val="24"/>
              </w:rPr>
              <w:fldChar w:fldCharType="end"/>
            </w:r>
            <w:r>
              <w:t xml:space="preserve"> of </w:t>
            </w:r>
            <w:r w:rsidR="00571E9E">
              <w:rPr>
                <w:noProof/>
              </w:rPr>
              <w:fldChar w:fldCharType="begin"/>
            </w:r>
            <w:r w:rsidR="00571E9E">
              <w:rPr>
                <w:noProof/>
              </w:rPr>
              <w:instrText xml:space="preserve"> NUMPAGES  </w:instrText>
            </w:r>
            <w:r w:rsidR="00571E9E">
              <w:rPr>
                <w:noProof/>
              </w:rPr>
              <w:fldChar w:fldCharType="separate"/>
            </w:r>
            <w:r w:rsidR="005C6B39">
              <w:rPr>
                <w:noProof/>
              </w:rPr>
              <w:t>4</w:t>
            </w:r>
            <w:r w:rsidR="00571E9E">
              <w:rPr>
                <w:noProof/>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880726"/>
      <w:docPartObj>
        <w:docPartGallery w:val="Page Numbers (Bottom of Page)"/>
        <w:docPartUnique/>
      </w:docPartObj>
    </w:sdtPr>
    <w:sdtEndPr/>
    <w:sdtContent>
      <w:sdt>
        <w:sdtPr>
          <w:id w:val="669295819"/>
          <w:docPartObj>
            <w:docPartGallery w:val="Page Numbers (Top of Page)"/>
            <w:docPartUnique/>
          </w:docPartObj>
        </w:sdtPr>
        <w:sdtEndPr/>
        <w:sdtContent>
          <w:p w14:paraId="6F1EF9BF" w14:textId="77777777" w:rsidR="00AC1379" w:rsidRDefault="00AC1379" w:rsidP="00F87816">
            <w:pPr>
              <w:pStyle w:val="Footer"/>
            </w:pPr>
            <w:r>
              <w:t xml:space="preserve">Page </w:t>
            </w:r>
            <w:r>
              <w:rPr>
                <w:sz w:val="24"/>
                <w:szCs w:val="24"/>
              </w:rPr>
              <w:fldChar w:fldCharType="begin"/>
            </w:r>
            <w:r>
              <w:instrText xml:space="preserve"> PAGE </w:instrText>
            </w:r>
            <w:r>
              <w:rPr>
                <w:sz w:val="24"/>
                <w:szCs w:val="24"/>
              </w:rPr>
              <w:fldChar w:fldCharType="separate"/>
            </w:r>
            <w:r w:rsidR="005C6B39">
              <w:rPr>
                <w:noProof/>
              </w:rPr>
              <w:t>1</w:t>
            </w:r>
            <w:r>
              <w:rPr>
                <w:sz w:val="24"/>
                <w:szCs w:val="24"/>
              </w:rPr>
              <w:fldChar w:fldCharType="end"/>
            </w:r>
            <w:r>
              <w:t xml:space="preserve"> of </w:t>
            </w:r>
            <w:r w:rsidR="00571E9E">
              <w:rPr>
                <w:noProof/>
              </w:rPr>
              <w:fldChar w:fldCharType="begin"/>
            </w:r>
            <w:r w:rsidR="00571E9E">
              <w:rPr>
                <w:noProof/>
              </w:rPr>
              <w:instrText xml:space="preserve"> NUMPAGES  </w:instrText>
            </w:r>
            <w:r w:rsidR="00571E9E">
              <w:rPr>
                <w:noProof/>
              </w:rPr>
              <w:fldChar w:fldCharType="separate"/>
            </w:r>
            <w:r w:rsidR="005C6B39">
              <w:rPr>
                <w:noProof/>
              </w:rPr>
              <w:t>4</w:t>
            </w:r>
            <w:r w:rsidR="00571E9E">
              <w:rPr>
                <w:noProof/>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21D56" w14:textId="77777777" w:rsidR="008830EA" w:rsidRDefault="008830EA" w:rsidP="00F87816">
      <w:r>
        <w:separator/>
      </w:r>
    </w:p>
  </w:footnote>
  <w:footnote w:type="continuationSeparator" w:id="0">
    <w:p w14:paraId="3A8C349E" w14:textId="77777777" w:rsidR="008830EA" w:rsidRDefault="008830EA" w:rsidP="00F878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D80"/>
    <w:multiLevelType w:val="hybridMultilevel"/>
    <w:tmpl w:val="E73A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64D87"/>
    <w:multiLevelType w:val="hybridMultilevel"/>
    <w:tmpl w:val="E098B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10080"/>
    <w:multiLevelType w:val="hybridMultilevel"/>
    <w:tmpl w:val="A2284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1A559D"/>
    <w:multiLevelType w:val="hybridMultilevel"/>
    <w:tmpl w:val="5DA62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44199A"/>
    <w:multiLevelType w:val="hybridMultilevel"/>
    <w:tmpl w:val="D57A5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C40E4B"/>
    <w:multiLevelType w:val="hybridMultilevel"/>
    <w:tmpl w:val="31004F7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107B65E2"/>
    <w:multiLevelType w:val="hybridMultilevel"/>
    <w:tmpl w:val="A2C035F4"/>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7" w15:restartNumberingAfterBreak="0">
    <w:nsid w:val="1DC84BA0"/>
    <w:multiLevelType w:val="hybridMultilevel"/>
    <w:tmpl w:val="1406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3A180E"/>
    <w:multiLevelType w:val="hybridMultilevel"/>
    <w:tmpl w:val="18C2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EE54F3"/>
    <w:multiLevelType w:val="hybridMultilevel"/>
    <w:tmpl w:val="5CC8D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9777E"/>
    <w:multiLevelType w:val="hybridMultilevel"/>
    <w:tmpl w:val="EAC403EC"/>
    <w:lvl w:ilvl="0" w:tplc="87D6966E">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5404F1"/>
    <w:multiLevelType w:val="hybridMultilevel"/>
    <w:tmpl w:val="5FF4774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4F5840"/>
    <w:multiLevelType w:val="hybridMultilevel"/>
    <w:tmpl w:val="E0A0024C"/>
    <w:lvl w:ilvl="0" w:tplc="A6A0ECE6">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CA01FA"/>
    <w:multiLevelType w:val="hybridMultilevel"/>
    <w:tmpl w:val="F8B0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984CD6"/>
    <w:multiLevelType w:val="hybridMultilevel"/>
    <w:tmpl w:val="C47686AA"/>
    <w:lvl w:ilvl="0" w:tplc="0C09000F">
      <w:start w:val="1"/>
      <w:numFmt w:val="decimal"/>
      <w:lvlText w:val="%1."/>
      <w:lvlJc w:val="left"/>
      <w:pPr>
        <w:ind w:left="2574" w:hanging="360"/>
      </w:p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5" w15:restartNumberingAfterBreak="0">
    <w:nsid w:val="41BA4FD0"/>
    <w:multiLevelType w:val="hybridMultilevel"/>
    <w:tmpl w:val="55D8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DB168A"/>
    <w:multiLevelType w:val="hybridMultilevel"/>
    <w:tmpl w:val="5BAC2996"/>
    <w:lvl w:ilvl="0" w:tplc="C082C3D2">
      <w:start w:val="1"/>
      <w:numFmt w:val="decimal"/>
      <w:lvlText w:val="%1."/>
      <w:lvlJc w:val="left"/>
      <w:pPr>
        <w:ind w:left="720" w:hanging="360"/>
      </w:pPr>
      <w:rPr>
        <w:rFonts w:ascii="Gill Sans MT" w:eastAsiaTheme="minorHAnsi" w:hAnsi="Gill Sans MT"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8504A1"/>
    <w:multiLevelType w:val="hybridMultilevel"/>
    <w:tmpl w:val="8AF09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25680A"/>
    <w:multiLevelType w:val="hybridMultilevel"/>
    <w:tmpl w:val="9FF63C96"/>
    <w:lvl w:ilvl="0" w:tplc="A9E0911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3D744C"/>
    <w:multiLevelType w:val="hybridMultilevel"/>
    <w:tmpl w:val="CAE403FE"/>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20" w15:restartNumberingAfterBreak="0">
    <w:nsid w:val="4D9B7C26"/>
    <w:multiLevelType w:val="hybridMultilevel"/>
    <w:tmpl w:val="6C94E622"/>
    <w:lvl w:ilvl="0" w:tplc="87D6966E">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05F22CB"/>
    <w:multiLevelType w:val="hybridMultilevel"/>
    <w:tmpl w:val="E6BE9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97FBD"/>
    <w:multiLevelType w:val="hybridMultilevel"/>
    <w:tmpl w:val="822E9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E75857"/>
    <w:multiLevelType w:val="hybridMultilevel"/>
    <w:tmpl w:val="A0C4F762"/>
    <w:lvl w:ilvl="0" w:tplc="0C090003">
      <w:start w:val="1"/>
      <w:numFmt w:val="bullet"/>
      <w:lvlText w:val="o"/>
      <w:lvlJc w:val="left"/>
      <w:pPr>
        <w:ind w:left="1571" w:hanging="360"/>
      </w:pPr>
      <w:rPr>
        <w:rFonts w:ascii="Courier New" w:hAnsi="Courier New" w:cs="Courier New"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55A441DE"/>
    <w:multiLevelType w:val="hybridMultilevel"/>
    <w:tmpl w:val="2F7E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157D91"/>
    <w:multiLevelType w:val="hybridMultilevel"/>
    <w:tmpl w:val="AF86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A7642"/>
    <w:multiLevelType w:val="hybridMultilevel"/>
    <w:tmpl w:val="02327880"/>
    <w:lvl w:ilvl="0" w:tplc="40464D68">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B61B14"/>
    <w:multiLevelType w:val="hybridMultilevel"/>
    <w:tmpl w:val="BAB442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8" w15:restartNumberingAfterBreak="0">
    <w:nsid w:val="60920E44"/>
    <w:multiLevelType w:val="hybridMultilevel"/>
    <w:tmpl w:val="02D0576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610A075D"/>
    <w:multiLevelType w:val="hybridMultilevel"/>
    <w:tmpl w:val="5186F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C16AAB"/>
    <w:multiLevelType w:val="hybridMultilevel"/>
    <w:tmpl w:val="FC56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BD272E"/>
    <w:multiLevelType w:val="hybridMultilevel"/>
    <w:tmpl w:val="7D6E5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A25EA4"/>
    <w:multiLevelType w:val="hybridMultilevel"/>
    <w:tmpl w:val="39D40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4C3FAE"/>
    <w:multiLevelType w:val="hybridMultilevel"/>
    <w:tmpl w:val="8A3A7DBA"/>
    <w:lvl w:ilvl="0" w:tplc="66309436">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E785147"/>
    <w:multiLevelType w:val="hybridMultilevel"/>
    <w:tmpl w:val="AADA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E851B6"/>
    <w:multiLevelType w:val="hybridMultilevel"/>
    <w:tmpl w:val="0D5CCA5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6" w15:restartNumberingAfterBreak="0">
    <w:nsid w:val="72B00BF1"/>
    <w:multiLevelType w:val="hybridMultilevel"/>
    <w:tmpl w:val="93BC061A"/>
    <w:lvl w:ilvl="0" w:tplc="0C090001">
      <w:start w:val="1"/>
      <w:numFmt w:val="bullet"/>
      <w:lvlText w:val=""/>
      <w:lvlJc w:val="left"/>
      <w:pPr>
        <w:ind w:left="1571" w:hanging="360"/>
      </w:pPr>
      <w:rPr>
        <w:rFonts w:ascii="Symbol" w:hAnsi="Symbol"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 w15:restartNumberingAfterBreak="0">
    <w:nsid w:val="798523B2"/>
    <w:multiLevelType w:val="hybridMultilevel"/>
    <w:tmpl w:val="A502B742"/>
    <w:lvl w:ilvl="0" w:tplc="47644D94">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3A51EF"/>
    <w:multiLevelType w:val="hybridMultilevel"/>
    <w:tmpl w:val="2C540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442BE9"/>
    <w:multiLevelType w:val="hybridMultilevel"/>
    <w:tmpl w:val="6E9E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124242"/>
    <w:multiLevelType w:val="hybridMultilevel"/>
    <w:tmpl w:val="6450E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7"/>
  </w:num>
  <w:num w:numId="4">
    <w:abstractNumId w:val="11"/>
  </w:num>
  <w:num w:numId="5">
    <w:abstractNumId w:val="39"/>
  </w:num>
  <w:num w:numId="6">
    <w:abstractNumId w:val="7"/>
  </w:num>
  <w:num w:numId="7">
    <w:abstractNumId w:val="4"/>
  </w:num>
  <w:num w:numId="8">
    <w:abstractNumId w:val="16"/>
  </w:num>
  <w:num w:numId="9">
    <w:abstractNumId w:val="13"/>
  </w:num>
  <w:num w:numId="10">
    <w:abstractNumId w:val="20"/>
  </w:num>
  <w:num w:numId="11">
    <w:abstractNumId w:val="10"/>
  </w:num>
  <w:num w:numId="12">
    <w:abstractNumId w:val="0"/>
  </w:num>
  <w:num w:numId="13">
    <w:abstractNumId w:val="24"/>
  </w:num>
  <w:num w:numId="14">
    <w:abstractNumId w:val="25"/>
  </w:num>
  <w:num w:numId="15">
    <w:abstractNumId w:val="14"/>
  </w:num>
  <w:num w:numId="16">
    <w:abstractNumId w:val="3"/>
  </w:num>
  <w:num w:numId="17">
    <w:abstractNumId w:val="34"/>
  </w:num>
  <w:num w:numId="18">
    <w:abstractNumId w:val="31"/>
  </w:num>
  <w:num w:numId="19">
    <w:abstractNumId w:val="36"/>
  </w:num>
  <w:num w:numId="20">
    <w:abstractNumId w:val="23"/>
  </w:num>
  <w:num w:numId="21">
    <w:abstractNumId w:val="40"/>
  </w:num>
  <w:num w:numId="22">
    <w:abstractNumId w:val="35"/>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8"/>
  </w:num>
  <w:num w:numId="26">
    <w:abstractNumId w:val="18"/>
  </w:num>
  <w:num w:numId="27">
    <w:abstractNumId w:val="29"/>
  </w:num>
  <w:num w:numId="28">
    <w:abstractNumId w:val="5"/>
  </w:num>
  <w:num w:numId="29">
    <w:abstractNumId w:val="21"/>
  </w:num>
  <w:num w:numId="30">
    <w:abstractNumId w:val="6"/>
  </w:num>
  <w:num w:numId="31">
    <w:abstractNumId w:val="19"/>
  </w:num>
  <w:num w:numId="32">
    <w:abstractNumId w:val="17"/>
  </w:num>
  <w:num w:numId="33">
    <w:abstractNumId w:val="12"/>
  </w:num>
  <w:num w:numId="34">
    <w:abstractNumId w:val="26"/>
  </w:num>
  <w:num w:numId="35">
    <w:abstractNumId w:val="27"/>
  </w:num>
  <w:num w:numId="36">
    <w:abstractNumId w:val="32"/>
  </w:num>
  <w:num w:numId="37">
    <w:abstractNumId w:val="33"/>
  </w:num>
  <w:num w:numId="38">
    <w:abstractNumId w:val="2"/>
  </w:num>
  <w:num w:numId="39">
    <w:abstractNumId w:val="22"/>
  </w:num>
  <w:num w:numId="40">
    <w:abstractNumId w:val="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989"/>
    <w:rsid w:val="00004FE3"/>
    <w:rsid w:val="00005969"/>
    <w:rsid w:val="000128DB"/>
    <w:rsid w:val="000131E2"/>
    <w:rsid w:val="0001741C"/>
    <w:rsid w:val="00021C62"/>
    <w:rsid w:val="0002624D"/>
    <w:rsid w:val="000318C8"/>
    <w:rsid w:val="000365B5"/>
    <w:rsid w:val="00037544"/>
    <w:rsid w:val="000418AF"/>
    <w:rsid w:val="0004329D"/>
    <w:rsid w:val="000464A4"/>
    <w:rsid w:val="00054D5F"/>
    <w:rsid w:val="000557A6"/>
    <w:rsid w:val="000621AE"/>
    <w:rsid w:val="00066EDD"/>
    <w:rsid w:val="00071529"/>
    <w:rsid w:val="00074464"/>
    <w:rsid w:val="00074F58"/>
    <w:rsid w:val="0008189B"/>
    <w:rsid w:val="000828D2"/>
    <w:rsid w:val="00084C18"/>
    <w:rsid w:val="00090A53"/>
    <w:rsid w:val="00091C61"/>
    <w:rsid w:val="00093317"/>
    <w:rsid w:val="000A0AE8"/>
    <w:rsid w:val="000A1308"/>
    <w:rsid w:val="000A2398"/>
    <w:rsid w:val="000A6791"/>
    <w:rsid w:val="000B160F"/>
    <w:rsid w:val="000B3A90"/>
    <w:rsid w:val="000B5EEC"/>
    <w:rsid w:val="000C6715"/>
    <w:rsid w:val="000D1B9A"/>
    <w:rsid w:val="000D45F8"/>
    <w:rsid w:val="000D6650"/>
    <w:rsid w:val="000E2172"/>
    <w:rsid w:val="000E33D6"/>
    <w:rsid w:val="000E348D"/>
    <w:rsid w:val="000E3B66"/>
    <w:rsid w:val="000E5801"/>
    <w:rsid w:val="000E7F9B"/>
    <w:rsid w:val="000F0C36"/>
    <w:rsid w:val="000F316C"/>
    <w:rsid w:val="000F335B"/>
    <w:rsid w:val="000F4460"/>
    <w:rsid w:val="000F458B"/>
    <w:rsid w:val="000F4FB0"/>
    <w:rsid w:val="000F57A6"/>
    <w:rsid w:val="00103124"/>
    <w:rsid w:val="0011197C"/>
    <w:rsid w:val="00112416"/>
    <w:rsid w:val="001159A6"/>
    <w:rsid w:val="001162EB"/>
    <w:rsid w:val="001168F7"/>
    <w:rsid w:val="001251C5"/>
    <w:rsid w:val="0012686F"/>
    <w:rsid w:val="00133928"/>
    <w:rsid w:val="00136A8D"/>
    <w:rsid w:val="001445FB"/>
    <w:rsid w:val="001453CE"/>
    <w:rsid w:val="00146CA6"/>
    <w:rsid w:val="00150FD2"/>
    <w:rsid w:val="00154407"/>
    <w:rsid w:val="00156EA1"/>
    <w:rsid w:val="00157D6B"/>
    <w:rsid w:val="001617AD"/>
    <w:rsid w:val="00162960"/>
    <w:rsid w:val="00165072"/>
    <w:rsid w:val="00183C17"/>
    <w:rsid w:val="00186C8F"/>
    <w:rsid w:val="00187DB3"/>
    <w:rsid w:val="001913C2"/>
    <w:rsid w:val="00194714"/>
    <w:rsid w:val="00196E1B"/>
    <w:rsid w:val="001A201B"/>
    <w:rsid w:val="001A4B73"/>
    <w:rsid w:val="001A738C"/>
    <w:rsid w:val="001B17D1"/>
    <w:rsid w:val="001B36A5"/>
    <w:rsid w:val="001B48CB"/>
    <w:rsid w:val="001B50BB"/>
    <w:rsid w:val="001C5563"/>
    <w:rsid w:val="001D0ABD"/>
    <w:rsid w:val="001D1292"/>
    <w:rsid w:val="001D14CD"/>
    <w:rsid w:val="001D4CF4"/>
    <w:rsid w:val="001E362C"/>
    <w:rsid w:val="001F0558"/>
    <w:rsid w:val="001F24D6"/>
    <w:rsid w:val="001F7B30"/>
    <w:rsid w:val="00204A8C"/>
    <w:rsid w:val="002105D4"/>
    <w:rsid w:val="002169A9"/>
    <w:rsid w:val="00226AE3"/>
    <w:rsid w:val="00231083"/>
    <w:rsid w:val="0023174A"/>
    <w:rsid w:val="00232BA3"/>
    <w:rsid w:val="00233019"/>
    <w:rsid w:val="00254484"/>
    <w:rsid w:val="00256E8C"/>
    <w:rsid w:val="00263478"/>
    <w:rsid w:val="00263D22"/>
    <w:rsid w:val="00265406"/>
    <w:rsid w:val="00270277"/>
    <w:rsid w:val="00277513"/>
    <w:rsid w:val="00282487"/>
    <w:rsid w:val="00283E34"/>
    <w:rsid w:val="00290610"/>
    <w:rsid w:val="002915A3"/>
    <w:rsid w:val="00293BC5"/>
    <w:rsid w:val="00296544"/>
    <w:rsid w:val="0029774B"/>
    <w:rsid w:val="002A0E91"/>
    <w:rsid w:val="002A567A"/>
    <w:rsid w:val="002B3D52"/>
    <w:rsid w:val="002B3DBF"/>
    <w:rsid w:val="002C3AC9"/>
    <w:rsid w:val="002C44CB"/>
    <w:rsid w:val="002C4546"/>
    <w:rsid w:val="002C46D0"/>
    <w:rsid w:val="002C4873"/>
    <w:rsid w:val="002C49C3"/>
    <w:rsid w:val="002C4A41"/>
    <w:rsid w:val="002D4575"/>
    <w:rsid w:val="002D57B7"/>
    <w:rsid w:val="002E1B52"/>
    <w:rsid w:val="002E2476"/>
    <w:rsid w:val="002E287A"/>
    <w:rsid w:val="002E4D8F"/>
    <w:rsid w:val="002F0DC8"/>
    <w:rsid w:val="002F179C"/>
    <w:rsid w:val="002F507D"/>
    <w:rsid w:val="002F5F66"/>
    <w:rsid w:val="00301DF8"/>
    <w:rsid w:val="00305BAB"/>
    <w:rsid w:val="003120F4"/>
    <w:rsid w:val="00315601"/>
    <w:rsid w:val="0032049D"/>
    <w:rsid w:val="00321B30"/>
    <w:rsid w:val="00322D7B"/>
    <w:rsid w:val="00323938"/>
    <w:rsid w:val="00325109"/>
    <w:rsid w:val="0032715C"/>
    <w:rsid w:val="00333F8F"/>
    <w:rsid w:val="003375B9"/>
    <w:rsid w:val="0033791E"/>
    <w:rsid w:val="00337D83"/>
    <w:rsid w:val="00341DE6"/>
    <w:rsid w:val="00342B82"/>
    <w:rsid w:val="003450D7"/>
    <w:rsid w:val="00352E67"/>
    <w:rsid w:val="003636B3"/>
    <w:rsid w:val="0036511A"/>
    <w:rsid w:val="00367819"/>
    <w:rsid w:val="00367D9A"/>
    <w:rsid w:val="00370BEF"/>
    <w:rsid w:val="003736A6"/>
    <w:rsid w:val="00374AC1"/>
    <w:rsid w:val="00381A16"/>
    <w:rsid w:val="00381DA1"/>
    <w:rsid w:val="00383B1A"/>
    <w:rsid w:val="003840AB"/>
    <w:rsid w:val="0038643D"/>
    <w:rsid w:val="00387269"/>
    <w:rsid w:val="00390F6C"/>
    <w:rsid w:val="0039223E"/>
    <w:rsid w:val="003B263F"/>
    <w:rsid w:val="003B4010"/>
    <w:rsid w:val="003B5C5B"/>
    <w:rsid w:val="003C078E"/>
    <w:rsid w:val="003C10AD"/>
    <w:rsid w:val="003C5EB5"/>
    <w:rsid w:val="003C6537"/>
    <w:rsid w:val="003D0217"/>
    <w:rsid w:val="003D0977"/>
    <w:rsid w:val="003D2B46"/>
    <w:rsid w:val="003D3475"/>
    <w:rsid w:val="003D35A5"/>
    <w:rsid w:val="003E3EB4"/>
    <w:rsid w:val="003E6949"/>
    <w:rsid w:val="003F1451"/>
    <w:rsid w:val="003F20A2"/>
    <w:rsid w:val="003F4DDD"/>
    <w:rsid w:val="003F5DAB"/>
    <w:rsid w:val="003F6887"/>
    <w:rsid w:val="003F74DF"/>
    <w:rsid w:val="003F78C4"/>
    <w:rsid w:val="003F7D97"/>
    <w:rsid w:val="004018FC"/>
    <w:rsid w:val="004032CC"/>
    <w:rsid w:val="00406D8B"/>
    <w:rsid w:val="00410BA0"/>
    <w:rsid w:val="0041189C"/>
    <w:rsid w:val="004219B8"/>
    <w:rsid w:val="004336CE"/>
    <w:rsid w:val="004342D5"/>
    <w:rsid w:val="00434A69"/>
    <w:rsid w:val="0043614D"/>
    <w:rsid w:val="0044284C"/>
    <w:rsid w:val="004429DE"/>
    <w:rsid w:val="0044391A"/>
    <w:rsid w:val="00453D83"/>
    <w:rsid w:val="00454196"/>
    <w:rsid w:val="00457F48"/>
    <w:rsid w:val="004675BD"/>
    <w:rsid w:val="00474F8E"/>
    <w:rsid w:val="004754F9"/>
    <w:rsid w:val="004867D2"/>
    <w:rsid w:val="004936FC"/>
    <w:rsid w:val="0049569F"/>
    <w:rsid w:val="004957A3"/>
    <w:rsid w:val="00495950"/>
    <w:rsid w:val="00496492"/>
    <w:rsid w:val="00496B6C"/>
    <w:rsid w:val="004A0820"/>
    <w:rsid w:val="004A5816"/>
    <w:rsid w:val="004A75C4"/>
    <w:rsid w:val="004A75D2"/>
    <w:rsid w:val="004B28B8"/>
    <w:rsid w:val="004B3D3A"/>
    <w:rsid w:val="004B6C67"/>
    <w:rsid w:val="004B712A"/>
    <w:rsid w:val="004C0432"/>
    <w:rsid w:val="004C1085"/>
    <w:rsid w:val="004C289C"/>
    <w:rsid w:val="004C2A0A"/>
    <w:rsid w:val="004C30D9"/>
    <w:rsid w:val="004C7134"/>
    <w:rsid w:val="004D022D"/>
    <w:rsid w:val="004D4847"/>
    <w:rsid w:val="004D4BCB"/>
    <w:rsid w:val="004E167B"/>
    <w:rsid w:val="004E5F84"/>
    <w:rsid w:val="004E6647"/>
    <w:rsid w:val="004F3CE5"/>
    <w:rsid w:val="004F4451"/>
    <w:rsid w:val="004F504D"/>
    <w:rsid w:val="004F55E1"/>
    <w:rsid w:val="004F6337"/>
    <w:rsid w:val="00500344"/>
    <w:rsid w:val="00510855"/>
    <w:rsid w:val="00513ECA"/>
    <w:rsid w:val="0051424A"/>
    <w:rsid w:val="005207CA"/>
    <w:rsid w:val="00520E66"/>
    <w:rsid w:val="00520F99"/>
    <w:rsid w:val="00523AFF"/>
    <w:rsid w:val="00524001"/>
    <w:rsid w:val="005246BC"/>
    <w:rsid w:val="0052636F"/>
    <w:rsid w:val="005277E2"/>
    <w:rsid w:val="00534224"/>
    <w:rsid w:val="00541C80"/>
    <w:rsid w:val="00551758"/>
    <w:rsid w:val="00553C9A"/>
    <w:rsid w:val="00553CE1"/>
    <w:rsid w:val="00554DF4"/>
    <w:rsid w:val="00555E87"/>
    <w:rsid w:val="00556058"/>
    <w:rsid w:val="00571E9E"/>
    <w:rsid w:val="005726D0"/>
    <w:rsid w:val="005727F5"/>
    <w:rsid w:val="0057522B"/>
    <w:rsid w:val="00575E12"/>
    <w:rsid w:val="005769C9"/>
    <w:rsid w:val="00583C1B"/>
    <w:rsid w:val="00583D4E"/>
    <w:rsid w:val="005852B5"/>
    <w:rsid w:val="00585D44"/>
    <w:rsid w:val="00586598"/>
    <w:rsid w:val="00586F12"/>
    <w:rsid w:val="00587621"/>
    <w:rsid w:val="0059038B"/>
    <w:rsid w:val="00591967"/>
    <w:rsid w:val="00594893"/>
    <w:rsid w:val="005A17A0"/>
    <w:rsid w:val="005A193A"/>
    <w:rsid w:val="005A4A7C"/>
    <w:rsid w:val="005A6F55"/>
    <w:rsid w:val="005A7688"/>
    <w:rsid w:val="005C18F3"/>
    <w:rsid w:val="005C5961"/>
    <w:rsid w:val="005C6047"/>
    <w:rsid w:val="005C644C"/>
    <w:rsid w:val="005C6B39"/>
    <w:rsid w:val="005D3DF0"/>
    <w:rsid w:val="005D78C7"/>
    <w:rsid w:val="005E02FB"/>
    <w:rsid w:val="005E1BFF"/>
    <w:rsid w:val="005F45AC"/>
    <w:rsid w:val="005F7ED3"/>
    <w:rsid w:val="00603F2A"/>
    <w:rsid w:val="00611FB5"/>
    <w:rsid w:val="00612115"/>
    <w:rsid w:val="00613178"/>
    <w:rsid w:val="00613257"/>
    <w:rsid w:val="00613509"/>
    <w:rsid w:val="00614F31"/>
    <w:rsid w:val="006306E3"/>
    <w:rsid w:val="00637C36"/>
    <w:rsid w:val="00643C8B"/>
    <w:rsid w:val="006443FD"/>
    <w:rsid w:val="00651D61"/>
    <w:rsid w:val="006530DF"/>
    <w:rsid w:val="00654ED9"/>
    <w:rsid w:val="006568D6"/>
    <w:rsid w:val="00656C58"/>
    <w:rsid w:val="00661B31"/>
    <w:rsid w:val="00662A6C"/>
    <w:rsid w:val="0067174B"/>
    <w:rsid w:val="00676E42"/>
    <w:rsid w:val="006775D9"/>
    <w:rsid w:val="00680E6B"/>
    <w:rsid w:val="00681B46"/>
    <w:rsid w:val="0068384D"/>
    <w:rsid w:val="006968DC"/>
    <w:rsid w:val="006A2595"/>
    <w:rsid w:val="006A2F1D"/>
    <w:rsid w:val="006A62AD"/>
    <w:rsid w:val="006A739F"/>
    <w:rsid w:val="006B0B21"/>
    <w:rsid w:val="006B0B6D"/>
    <w:rsid w:val="006B1E13"/>
    <w:rsid w:val="006B2B71"/>
    <w:rsid w:val="006B2BC5"/>
    <w:rsid w:val="006B52C2"/>
    <w:rsid w:val="006C1E68"/>
    <w:rsid w:val="006C5A86"/>
    <w:rsid w:val="006D13F6"/>
    <w:rsid w:val="006D3E7E"/>
    <w:rsid w:val="006D448A"/>
    <w:rsid w:val="006D46A6"/>
    <w:rsid w:val="006D5404"/>
    <w:rsid w:val="006E2B62"/>
    <w:rsid w:val="006E4EAC"/>
    <w:rsid w:val="006E59D7"/>
    <w:rsid w:val="006E60FE"/>
    <w:rsid w:val="006E7989"/>
    <w:rsid w:val="006F0EF7"/>
    <w:rsid w:val="006F124A"/>
    <w:rsid w:val="006F524B"/>
    <w:rsid w:val="0070237E"/>
    <w:rsid w:val="00712E77"/>
    <w:rsid w:val="00714FEA"/>
    <w:rsid w:val="0071620E"/>
    <w:rsid w:val="0072008C"/>
    <w:rsid w:val="0072008E"/>
    <w:rsid w:val="00722A99"/>
    <w:rsid w:val="0072461A"/>
    <w:rsid w:val="0072481F"/>
    <w:rsid w:val="00730CF2"/>
    <w:rsid w:val="007316FF"/>
    <w:rsid w:val="00732865"/>
    <w:rsid w:val="00745168"/>
    <w:rsid w:val="00746716"/>
    <w:rsid w:val="00753B8A"/>
    <w:rsid w:val="007543F1"/>
    <w:rsid w:val="007605CA"/>
    <w:rsid w:val="007624F4"/>
    <w:rsid w:val="00764248"/>
    <w:rsid w:val="00776DA9"/>
    <w:rsid w:val="00781573"/>
    <w:rsid w:val="00781905"/>
    <w:rsid w:val="0079023F"/>
    <w:rsid w:val="00793716"/>
    <w:rsid w:val="007960E7"/>
    <w:rsid w:val="007A5F8E"/>
    <w:rsid w:val="007B02F1"/>
    <w:rsid w:val="007C0427"/>
    <w:rsid w:val="007C19A8"/>
    <w:rsid w:val="007C3A9C"/>
    <w:rsid w:val="007C7A40"/>
    <w:rsid w:val="007D08DA"/>
    <w:rsid w:val="007D1D07"/>
    <w:rsid w:val="007D4679"/>
    <w:rsid w:val="007D69E8"/>
    <w:rsid w:val="007D6B8C"/>
    <w:rsid w:val="007E1E85"/>
    <w:rsid w:val="007E6420"/>
    <w:rsid w:val="007F0CA4"/>
    <w:rsid w:val="007F0FBD"/>
    <w:rsid w:val="007F44E5"/>
    <w:rsid w:val="007F49F4"/>
    <w:rsid w:val="007F4A12"/>
    <w:rsid w:val="007F7622"/>
    <w:rsid w:val="007F791C"/>
    <w:rsid w:val="007F7C08"/>
    <w:rsid w:val="00804D79"/>
    <w:rsid w:val="008058DD"/>
    <w:rsid w:val="0080690A"/>
    <w:rsid w:val="00807FD9"/>
    <w:rsid w:val="00810753"/>
    <w:rsid w:val="008170C4"/>
    <w:rsid w:val="00822757"/>
    <w:rsid w:val="00822C95"/>
    <w:rsid w:val="0083367A"/>
    <w:rsid w:val="00833A46"/>
    <w:rsid w:val="008467F1"/>
    <w:rsid w:val="00847499"/>
    <w:rsid w:val="008514CF"/>
    <w:rsid w:val="00851FE4"/>
    <w:rsid w:val="0085501A"/>
    <w:rsid w:val="00857486"/>
    <w:rsid w:val="0086390F"/>
    <w:rsid w:val="00863B55"/>
    <w:rsid w:val="00863CA3"/>
    <w:rsid w:val="00864E0E"/>
    <w:rsid w:val="008714EE"/>
    <w:rsid w:val="0087782C"/>
    <w:rsid w:val="00880474"/>
    <w:rsid w:val="008821FD"/>
    <w:rsid w:val="008830EA"/>
    <w:rsid w:val="00891B44"/>
    <w:rsid w:val="0089516C"/>
    <w:rsid w:val="00896F9C"/>
    <w:rsid w:val="008A01B9"/>
    <w:rsid w:val="008A1A77"/>
    <w:rsid w:val="008A63BE"/>
    <w:rsid w:val="008B2C77"/>
    <w:rsid w:val="008B5351"/>
    <w:rsid w:val="008B629B"/>
    <w:rsid w:val="008B688D"/>
    <w:rsid w:val="008C142C"/>
    <w:rsid w:val="008C1704"/>
    <w:rsid w:val="008C33D4"/>
    <w:rsid w:val="008C3B23"/>
    <w:rsid w:val="008C527F"/>
    <w:rsid w:val="008C536B"/>
    <w:rsid w:val="008C6D9C"/>
    <w:rsid w:val="008C7696"/>
    <w:rsid w:val="008D2B55"/>
    <w:rsid w:val="008E42C0"/>
    <w:rsid w:val="008E4892"/>
    <w:rsid w:val="008E6D8D"/>
    <w:rsid w:val="008F0001"/>
    <w:rsid w:val="008F0B3A"/>
    <w:rsid w:val="008F154C"/>
    <w:rsid w:val="008F712C"/>
    <w:rsid w:val="00901631"/>
    <w:rsid w:val="00902E39"/>
    <w:rsid w:val="00903A93"/>
    <w:rsid w:val="00904F4D"/>
    <w:rsid w:val="00907756"/>
    <w:rsid w:val="00913DBF"/>
    <w:rsid w:val="00914FD6"/>
    <w:rsid w:val="00920C28"/>
    <w:rsid w:val="00922403"/>
    <w:rsid w:val="009277CD"/>
    <w:rsid w:val="00930172"/>
    <w:rsid w:val="00931261"/>
    <w:rsid w:val="00931CD4"/>
    <w:rsid w:val="009336F8"/>
    <w:rsid w:val="00933D5F"/>
    <w:rsid w:val="0093659A"/>
    <w:rsid w:val="00936A32"/>
    <w:rsid w:val="009505E2"/>
    <w:rsid w:val="009517B1"/>
    <w:rsid w:val="00954FE5"/>
    <w:rsid w:val="00957CC8"/>
    <w:rsid w:val="0096184D"/>
    <w:rsid w:val="00962BF6"/>
    <w:rsid w:val="00963054"/>
    <w:rsid w:val="00963A1A"/>
    <w:rsid w:val="00966531"/>
    <w:rsid w:val="00966DA6"/>
    <w:rsid w:val="0097423F"/>
    <w:rsid w:val="00974CD9"/>
    <w:rsid w:val="009756D4"/>
    <w:rsid w:val="00977849"/>
    <w:rsid w:val="00980048"/>
    <w:rsid w:val="00981220"/>
    <w:rsid w:val="0098236F"/>
    <w:rsid w:val="0098254D"/>
    <w:rsid w:val="0098633B"/>
    <w:rsid w:val="00987777"/>
    <w:rsid w:val="009879CE"/>
    <w:rsid w:val="00990CF7"/>
    <w:rsid w:val="00992590"/>
    <w:rsid w:val="009975C7"/>
    <w:rsid w:val="009A039B"/>
    <w:rsid w:val="009A0B65"/>
    <w:rsid w:val="009A2744"/>
    <w:rsid w:val="009A6978"/>
    <w:rsid w:val="009B7C8A"/>
    <w:rsid w:val="009C1554"/>
    <w:rsid w:val="009C3431"/>
    <w:rsid w:val="009C34F3"/>
    <w:rsid w:val="009D00B6"/>
    <w:rsid w:val="009D20F8"/>
    <w:rsid w:val="009D4194"/>
    <w:rsid w:val="009D4D91"/>
    <w:rsid w:val="009D7166"/>
    <w:rsid w:val="009E2026"/>
    <w:rsid w:val="009E56D1"/>
    <w:rsid w:val="009E68B0"/>
    <w:rsid w:val="009E7D51"/>
    <w:rsid w:val="009F1B2D"/>
    <w:rsid w:val="009F503E"/>
    <w:rsid w:val="00A01139"/>
    <w:rsid w:val="00A02F28"/>
    <w:rsid w:val="00A0423E"/>
    <w:rsid w:val="00A055BA"/>
    <w:rsid w:val="00A07887"/>
    <w:rsid w:val="00A10A2F"/>
    <w:rsid w:val="00A12552"/>
    <w:rsid w:val="00A14BFA"/>
    <w:rsid w:val="00A217DC"/>
    <w:rsid w:val="00A226AF"/>
    <w:rsid w:val="00A26469"/>
    <w:rsid w:val="00A32C5C"/>
    <w:rsid w:val="00A3722E"/>
    <w:rsid w:val="00A378E2"/>
    <w:rsid w:val="00A437FA"/>
    <w:rsid w:val="00A44665"/>
    <w:rsid w:val="00A57BC0"/>
    <w:rsid w:val="00A60DC9"/>
    <w:rsid w:val="00A651D5"/>
    <w:rsid w:val="00A70595"/>
    <w:rsid w:val="00A76564"/>
    <w:rsid w:val="00A776D9"/>
    <w:rsid w:val="00A81578"/>
    <w:rsid w:val="00A84BB8"/>
    <w:rsid w:val="00A93BD6"/>
    <w:rsid w:val="00A96819"/>
    <w:rsid w:val="00A96F0E"/>
    <w:rsid w:val="00AA004D"/>
    <w:rsid w:val="00AA0B87"/>
    <w:rsid w:val="00AA317D"/>
    <w:rsid w:val="00AA579F"/>
    <w:rsid w:val="00AB483A"/>
    <w:rsid w:val="00AC1379"/>
    <w:rsid w:val="00AC2CF7"/>
    <w:rsid w:val="00AC2EFE"/>
    <w:rsid w:val="00AC6924"/>
    <w:rsid w:val="00AC79BF"/>
    <w:rsid w:val="00AD19C0"/>
    <w:rsid w:val="00AD1C7F"/>
    <w:rsid w:val="00AD54CD"/>
    <w:rsid w:val="00AD5D4B"/>
    <w:rsid w:val="00AE17E9"/>
    <w:rsid w:val="00AE184A"/>
    <w:rsid w:val="00AE46D7"/>
    <w:rsid w:val="00AF2915"/>
    <w:rsid w:val="00AF46E5"/>
    <w:rsid w:val="00AF75AC"/>
    <w:rsid w:val="00B0108B"/>
    <w:rsid w:val="00B11382"/>
    <w:rsid w:val="00B1255B"/>
    <w:rsid w:val="00B13235"/>
    <w:rsid w:val="00B13385"/>
    <w:rsid w:val="00B13C81"/>
    <w:rsid w:val="00B207E7"/>
    <w:rsid w:val="00B3105F"/>
    <w:rsid w:val="00B45B4D"/>
    <w:rsid w:val="00B516D3"/>
    <w:rsid w:val="00B53B45"/>
    <w:rsid w:val="00B60DC8"/>
    <w:rsid w:val="00B646CF"/>
    <w:rsid w:val="00B6498E"/>
    <w:rsid w:val="00B72FB3"/>
    <w:rsid w:val="00B77612"/>
    <w:rsid w:val="00B83A98"/>
    <w:rsid w:val="00B902CB"/>
    <w:rsid w:val="00B91DFE"/>
    <w:rsid w:val="00B95097"/>
    <w:rsid w:val="00B95F41"/>
    <w:rsid w:val="00BA3F3C"/>
    <w:rsid w:val="00BA439E"/>
    <w:rsid w:val="00BA763F"/>
    <w:rsid w:val="00BB4374"/>
    <w:rsid w:val="00BB5A47"/>
    <w:rsid w:val="00BB761A"/>
    <w:rsid w:val="00BC3EEF"/>
    <w:rsid w:val="00BD3707"/>
    <w:rsid w:val="00BD513C"/>
    <w:rsid w:val="00BD6ABD"/>
    <w:rsid w:val="00BE199C"/>
    <w:rsid w:val="00BE341E"/>
    <w:rsid w:val="00BE7A92"/>
    <w:rsid w:val="00BF365A"/>
    <w:rsid w:val="00BF5754"/>
    <w:rsid w:val="00C01677"/>
    <w:rsid w:val="00C05A87"/>
    <w:rsid w:val="00C05E8B"/>
    <w:rsid w:val="00C064F4"/>
    <w:rsid w:val="00C11837"/>
    <w:rsid w:val="00C14152"/>
    <w:rsid w:val="00C207DE"/>
    <w:rsid w:val="00C22537"/>
    <w:rsid w:val="00C22A6E"/>
    <w:rsid w:val="00C23A01"/>
    <w:rsid w:val="00C25A10"/>
    <w:rsid w:val="00C27261"/>
    <w:rsid w:val="00C31BCD"/>
    <w:rsid w:val="00C334D8"/>
    <w:rsid w:val="00C34E11"/>
    <w:rsid w:val="00C373CF"/>
    <w:rsid w:val="00C457C5"/>
    <w:rsid w:val="00C478B4"/>
    <w:rsid w:val="00C52DD9"/>
    <w:rsid w:val="00C530B0"/>
    <w:rsid w:val="00C555A7"/>
    <w:rsid w:val="00C618E6"/>
    <w:rsid w:val="00C627B6"/>
    <w:rsid w:val="00C63C23"/>
    <w:rsid w:val="00C6498C"/>
    <w:rsid w:val="00C64DAB"/>
    <w:rsid w:val="00C64F76"/>
    <w:rsid w:val="00C6508F"/>
    <w:rsid w:val="00C70C73"/>
    <w:rsid w:val="00C734BF"/>
    <w:rsid w:val="00C76A77"/>
    <w:rsid w:val="00C76BC3"/>
    <w:rsid w:val="00C8156E"/>
    <w:rsid w:val="00C81D5A"/>
    <w:rsid w:val="00C866CB"/>
    <w:rsid w:val="00C96E72"/>
    <w:rsid w:val="00CA5651"/>
    <w:rsid w:val="00CA6828"/>
    <w:rsid w:val="00CB088B"/>
    <w:rsid w:val="00CB274D"/>
    <w:rsid w:val="00CB3702"/>
    <w:rsid w:val="00CB40F2"/>
    <w:rsid w:val="00CB5D74"/>
    <w:rsid w:val="00CC3F7C"/>
    <w:rsid w:val="00CD2640"/>
    <w:rsid w:val="00CD36A7"/>
    <w:rsid w:val="00CD6785"/>
    <w:rsid w:val="00CD684A"/>
    <w:rsid w:val="00CD69C4"/>
    <w:rsid w:val="00CD7406"/>
    <w:rsid w:val="00CD7485"/>
    <w:rsid w:val="00CE14A1"/>
    <w:rsid w:val="00CE2566"/>
    <w:rsid w:val="00CE2692"/>
    <w:rsid w:val="00CE3D01"/>
    <w:rsid w:val="00CE45D1"/>
    <w:rsid w:val="00CE5D03"/>
    <w:rsid w:val="00CF33DD"/>
    <w:rsid w:val="00CF5FFE"/>
    <w:rsid w:val="00D009F1"/>
    <w:rsid w:val="00D02046"/>
    <w:rsid w:val="00D02542"/>
    <w:rsid w:val="00D04F62"/>
    <w:rsid w:val="00D066F1"/>
    <w:rsid w:val="00D103D7"/>
    <w:rsid w:val="00D113DE"/>
    <w:rsid w:val="00D11859"/>
    <w:rsid w:val="00D11F46"/>
    <w:rsid w:val="00D13712"/>
    <w:rsid w:val="00D23431"/>
    <w:rsid w:val="00D24994"/>
    <w:rsid w:val="00D275EB"/>
    <w:rsid w:val="00D3039E"/>
    <w:rsid w:val="00D35F81"/>
    <w:rsid w:val="00D36A8C"/>
    <w:rsid w:val="00D41EC9"/>
    <w:rsid w:val="00D4280F"/>
    <w:rsid w:val="00D42D85"/>
    <w:rsid w:val="00D44D35"/>
    <w:rsid w:val="00D526FF"/>
    <w:rsid w:val="00D529C9"/>
    <w:rsid w:val="00D53812"/>
    <w:rsid w:val="00D54C51"/>
    <w:rsid w:val="00D65EE3"/>
    <w:rsid w:val="00D66619"/>
    <w:rsid w:val="00D66942"/>
    <w:rsid w:val="00D675BD"/>
    <w:rsid w:val="00D67B32"/>
    <w:rsid w:val="00D67C33"/>
    <w:rsid w:val="00D76BE6"/>
    <w:rsid w:val="00D77A21"/>
    <w:rsid w:val="00D80D9A"/>
    <w:rsid w:val="00D81C33"/>
    <w:rsid w:val="00D8290F"/>
    <w:rsid w:val="00D87D56"/>
    <w:rsid w:val="00D920F1"/>
    <w:rsid w:val="00D948FB"/>
    <w:rsid w:val="00D95DEB"/>
    <w:rsid w:val="00D9740A"/>
    <w:rsid w:val="00DA18A6"/>
    <w:rsid w:val="00DA25E5"/>
    <w:rsid w:val="00DA2C44"/>
    <w:rsid w:val="00DA4DB9"/>
    <w:rsid w:val="00DA6836"/>
    <w:rsid w:val="00DA6858"/>
    <w:rsid w:val="00DB6CDD"/>
    <w:rsid w:val="00DC05CC"/>
    <w:rsid w:val="00DC168A"/>
    <w:rsid w:val="00DC1A3E"/>
    <w:rsid w:val="00DC6D43"/>
    <w:rsid w:val="00DD11C8"/>
    <w:rsid w:val="00DD139E"/>
    <w:rsid w:val="00DD4E03"/>
    <w:rsid w:val="00DD5971"/>
    <w:rsid w:val="00DD5A00"/>
    <w:rsid w:val="00DD6E26"/>
    <w:rsid w:val="00DE2564"/>
    <w:rsid w:val="00DE620B"/>
    <w:rsid w:val="00DF008F"/>
    <w:rsid w:val="00DF0885"/>
    <w:rsid w:val="00DF75D8"/>
    <w:rsid w:val="00DF7E65"/>
    <w:rsid w:val="00E01D20"/>
    <w:rsid w:val="00E04B13"/>
    <w:rsid w:val="00E132E0"/>
    <w:rsid w:val="00E154E1"/>
    <w:rsid w:val="00E15871"/>
    <w:rsid w:val="00E21925"/>
    <w:rsid w:val="00E22FB1"/>
    <w:rsid w:val="00E2434F"/>
    <w:rsid w:val="00E25894"/>
    <w:rsid w:val="00E26B64"/>
    <w:rsid w:val="00E31243"/>
    <w:rsid w:val="00E331BB"/>
    <w:rsid w:val="00E3751C"/>
    <w:rsid w:val="00E41E0C"/>
    <w:rsid w:val="00E42F2C"/>
    <w:rsid w:val="00E448CA"/>
    <w:rsid w:val="00E47EF8"/>
    <w:rsid w:val="00E50A0E"/>
    <w:rsid w:val="00E533C4"/>
    <w:rsid w:val="00E543FF"/>
    <w:rsid w:val="00E612EF"/>
    <w:rsid w:val="00E62D75"/>
    <w:rsid w:val="00E64AB4"/>
    <w:rsid w:val="00E65ADA"/>
    <w:rsid w:val="00E7078C"/>
    <w:rsid w:val="00E7085F"/>
    <w:rsid w:val="00E72C4A"/>
    <w:rsid w:val="00E743D4"/>
    <w:rsid w:val="00E77BDD"/>
    <w:rsid w:val="00E84C08"/>
    <w:rsid w:val="00E970D1"/>
    <w:rsid w:val="00E9767A"/>
    <w:rsid w:val="00EA45F0"/>
    <w:rsid w:val="00EA4A4C"/>
    <w:rsid w:val="00EA6E9F"/>
    <w:rsid w:val="00EB0E87"/>
    <w:rsid w:val="00EB2438"/>
    <w:rsid w:val="00EB5A76"/>
    <w:rsid w:val="00EC085A"/>
    <w:rsid w:val="00EC332A"/>
    <w:rsid w:val="00EC4A70"/>
    <w:rsid w:val="00EC6185"/>
    <w:rsid w:val="00EC66F1"/>
    <w:rsid w:val="00EC6E02"/>
    <w:rsid w:val="00ED0A36"/>
    <w:rsid w:val="00ED7C9E"/>
    <w:rsid w:val="00EE081E"/>
    <w:rsid w:val="00EE1080"/>
    <w:rsid w:val="00EE2055"/>
    <w:rsid w:val="00EE2E69"/>
    <w:rsid w:val="00EF0882"/>
    <w:rsid w:val="00EF131B"/>
    <w:rsid w:val="00EF1369"/>
    <w:rsid w:val="00EF1D22"/>
    <w:rsid w:val="00EF3B5F"/>
    <w:rsid w:val="00F005E7"/>
    <w:rsid w:val="00F0224E"/>
    <w:rsid w:val="00F04A00"/>
    <w:rsid w:val="00F0747C"/>
    <w:rsid w:val="00F10020"/>
    <w:rsid w:val="00F12D46"/>
    <w:rsid w:val="00F134A9"/>
    <w:rsid w:val="00F13E4B"/>
    <w:rsid w:val="00F1427D"/>
    <w:rsid w:val="00F17AD2"/>
    <w:rsid w:val="00F21519"/>
    <w:rsid w:val="00F27A76"/>
    <w:rsid w:val="00F315B1"/>
    <w:rsid w:val="00F33ED1"/>
    <w:rsid w:val="00F34B51"/>
    <w:rsid w:val="00F35054"/>
    <w:rsid w:val="00F45338"/>
    <w:rsid w:val="00F46406"/>
    <w:rsid w:val="00F510E7"/>
    <w:rsid w:val="00F51810"/>
    <w:rsid w:val="00F53171"/>
    <w:rsid w:val="00F5332A"/>
    <w:rsid w:val="00F53410"/>
    <w:rsid w:val="00F53E03"/>
    <w:rsid w:val="00F5472E"/>
    <w:rsid w:val="00F54910"/>
    <w:rsid w:val="00F61F53"/>
    <w:rsid w:val="00F63B83"/>
    <w:rsid w:val="00F641E4"/>
    <w:rsid w:val="00F65E3B"/>
    <w:rsid w:val="00F677A3"/>
    <w:rsid w:val="00F73F07"/>
    <w:rsid w:val="00F83D99"/>
    <w:rsid w:val="00F86BDA"/>
    <w:rsid w:val="00F87269"/>
    <w:rsid w:val="00F87816"/>
    <w:rsid w:val="00F90F05"/>
    <w:rsid w:val="00F91B7D"/>
    <w:rsid w:val="00F93B16"/>
    <w:rsid w:val="00F93B5F"/>
    <w:rsid w:val="00FA399A"/>
    <w:rsid w:val="00FB17C6"/>
    <w:rsid w:val="00FB34E7"/>
    <w:rsid w:val="00FB3F1A"/>
    <w:rsid w:val="00FB7075"/>
    <w:rsid w:val="00FB73F5"/>
    <w:rsid w:val="00FC2758"/>
    <w:rsid w:val="00FC2AAA"/>
    <w:rsid w:val="00FC2F97"/>
    <w:rsid w:val="00FD0176"/>
    <w:rsid w:val="00FD6AE8"/>
    <w:rsid w:val="00FD7296"/>
    <w:rsid w:val="00FD77E2"/>
    <w:rsid w:val="00FE087A"/>
    <w:rsid w:val="00FE59E1"/>
    <w:rsid w:val="00FE5AE2"/>
    <w:rsid w:val="00FF1FBF"/>
    <w:rsid w:val="00FF42E1"/>
    <w:rsid w:val="00FF4C06"/>
    <w:rsid w:val="00FF7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A5EF1"/>
  <w15:chartTrackingRefBased/>
  <w15:docId w15:val="{E8B82496-C171-4973-85B9-1499C5E7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F87816"/>
    <w:pPr>
      <w:spacing w:after="240"/>
    </w:pPr>
    <w:rPr>
      <w:rFonts w:ascii="Gill Sans MT" w:hAnsi="Gill Sans MT"/>
      <w:lang w:val="en-GB"/>
    </w:rPr>
  </w:style>
  <w:style w:type="paragraph" w:styleId="Heading1">
    <w:name w:val="heading 1"/>
    <w:basedOn w:val="Normal"/>
    <w:next w:val="Normal"/>
    <w:link w:val="Heading1Char"/>
    <w:uiPriority w:val="9"/>
    <w:qFormat/>
    <w:rsid w:val="00F87816"/>
    <w:pPr>
      <w:keepNext/>
      <w:keepLines/>
      <w:spacing w:after="120"/>
      <w:ind w:right="424"/>
      <w:jc w:val="both"/>
      <w:outlineLvl w:val="0"/>
    </w:pPr>
    <w:rPr>
      <w:rFonts w:eastAsiaTheme="majorEastAsia" w:cstheme="majorBidi"/>
      <w:color w:val="009999"/>
      <w:sz w:val="36"/>
      <w:szCs w:val="32"/>
    </w:rPr>
  </w:style>
  <w:style w:type="paragraph" w:styleId="Heading2">
    <w:name w:val="heading 2"/>
    <w:basedOn w:val="Normal"/>
    <w:next w:val="Normal"/>
    <w:link w:val="Heading2Char"/>
    <w:uiPriority w:val="9"/>
    <w:unhideWhenUsed/>
    <w:qFormat/>
    <w:rsid w:val="00232B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989"/>
  </w:style>
  <w:style w:type="paragraph" w:styleId="Footer">
    <w:name w:val="footer"/>
    <w:basedOn w:val="Normal"/>
    <w:link w:val="FooterChar"/>
    <w:uiPriority w:val="99"/>
    <w:unhideWhenUsed/>
    <w:rsid w:val="006E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989"/>
  </w:style>
  <w:style w:type="character" w:styleId="Hyperlink">
    <w:name w:val="Hyperlink"/>
    <w:basedOn w:val="DefaultParagraphFont"/>
    <w:uiPriority w:val="99"/>
    <w:unhideWhenUsed/>
    <w:rsid w:val="006E7989"/>
    <w:rPr>
      <w:color w:val="0563C1" w:themeColor="hyperlink"/>
      <w:u w:val="single"/>
    </w:rPr>
  </w:style>
  <w:style w:type="table" w:styleId="MediumGrid2-Accent1">
    <w:name w:val="Medium Grid 2 Accent 1"/>
    <w:basedOn w:val="TableNormal"/>
    <w:uiPriority w:val="68"/>
    <w:rsid w:val="006E79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E7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7816"/>
    <w:rPr>
      <w:rFonts w:ascii="Gill Sans MT" w:eastAsiaTheme="majorEastAsia" w:hAnsi="Gill Sans MT" w:cstheme="majorBidi"/>
      <w:color w:val="009999"/>
      <w:sz w:val="36"/>
      <w:szCs w:val="32"/>
    </w:rPr>
  </w:style>
  <w:style w:type="table" w:styleId="ListTable1Light">
    <w:name w:val="List Table 1 Light"/>
    <w:basedOn w:val="TableNormal"/>
    <w:uiPriority w:val="46"/>
    <w:rsid w:val="00C76BC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32BA3"/>
    <w:pPr>
      <w:ind w:left="720"/>
      <w:contextualSpacing/>
    </w:pPr>
  </w:style>
  <w:style w:type="character" w:customStyle="1" w:styleId="Heading2Char">
    <w:name w:val="Heading 2 Char"/>
    <w:basedOn w:val="DefaultParagraphFont"/>
    <w:link w:val="Heading2"/>
    <w:uiPriority w:val="9"/>
    <w:rsid w:val="00232BA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14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FEA"/>
    <w:rPr>
      <w:rFonts w:ascii="Segoe UI" w:hAnsi="Segoe UI" w:cs="Segoe UI"/>
      <w:sz w:val="18"/>
      <w:szCs w:val="18"/>
    </w:rPr>
  </w:style>
  <w:style w:type="paragraph" w:styleId="PlainText">
    <w:name w:val="Plain Text"/>
    <w:basedOn w:val="Normal"/>
    <w:link w:val="PlainTextChar"/>
    <w:uiPriority w:val="99"/>
    <w:semiHidden/>
    <w:unhideWhenUsed/>
    <w:rsid w:val="004957A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957A3"/>
    <w:rPr>
      <w:rFonts w:ascii="Calibri" w:hAnsi="Calibri" w:cs="Consolas"/>
      <w:szCs w:val="21"/>
    </w:rPr>
  </w:style>
  <w:style w:type="character" w:styleId="CommentReference">
    <w:name w:val="annotation reference"/>
    <w:basedOn w:val="DefaultParagraphFont"/>
    <w:uiPriority w:val="99"/>
    <w:semiHidden/>
    <w:unhideWhenUsed/>
    <w:rsid w:val="003D2B46"/>
    <w:rPr>
      <w:sz w:val="16"/>
      <w:szCs w:val="16"/>
    </w:rPr>
  </w:style>
  <w:style w:type="paragraph" w:styleId="CommentText">
    <w:name w:val="annotation text"/>
    <w:basedOn w:val="Normal"/>
    <w:link w:val="CommentTextChar"/>
    <w:uiPriority w:val="99"/>
    <w:semiHidden/>
    <w:unhideWhenUsed/>
    <w:rsid w:val="003D2B46"/>
    <w:pPr>
      <w:spacing w:line="240" w:lineRule="auto"/>
    </w:pPr>
    <w:rPr>
      <w:sz w:val="20"/>
      <w:szCs w:val="20"/>
    </w:rPr>
  </w:style>
  <w:style w:type="character" w:customStyle="1" w:styleId="CommentTextChar">
    <w:name w:val="Comment Text Char"/>
    <w:basedOn w:val="DefaultParagraphFont"/>
    <w:link w:val="CommentText"/>
    <w:uiPriority w:val="99"/>
    <w:semiHidden/>
    <w:rsid w:val="003D2B46"/>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3D2B46"/>
    <w:rPr>
      <w:b/>
      <w:bCs/>
    </w:rPr>
  </w:style>
  <w:style w:type="character" w:customStyle="1" w:styleId="CommentSubjectChar">
    <w:name w:val="Comment Subject Char"/>
    <w:basedOn w:val="CommentTextChar"/>
    <w:link w:val="CommentSubject"/>
    <w:uiPriority w:val="99"/>
    <w:semiHidden/>
    <w:rsid w:val="003D2B46"/>
    <w:rPr>
      <w:rFonts w:ascii="Gill Sans MT" w:hAnsi="Gill Sans MT"/>
      <w:b/>
      <w:bCs/>
      <w:sz w:val="20"/>
      <w:szCs w:val="20"/>
    </w:rPr>
  </w:style>
  <w:style w:type="paragraph" w:customStyle="1" w:styleId="Default">
    <w:name w:val="Default"/>
    <w:rsid w:val="00931261"/>
    <w:pPr>
      <w:autoSpaceDE w:val="0"/>
      <w:autoSpaceDN w:val="0"/>
      <w:adjustRightInd w:val="0"/>
      <w:spacing w:after="0" w:line="240" w:lineRule="auto"/>
    </w:pPr>
    <w:rPr>
      <w:rFonts w:ascii="Gill Sans MT" w:hAnsi="Gill Sans MT" w:cs="Gill Sans MT"/>
      <w:color w:val="000000"/>
      <w:sz w:val="24"/>
      <w:szCs w:val="24"/>
    </w:rPr>
  </w:style>
  <w:style w:type="paragraph" w:styleId="Revision">
    <w:name w:val="Revision"/>
    <w:hidden/>
    <w:uiPriority w:val="99"/>
    <w:semiHidden/>
    <w:rsid w:val="00D95DEB"/>
    <w:pPr>
      <w:spacing w:after="0" w:line="240" w:lineRule="auto"/>
    </w:pPr>
    <w:rPr>
      <w:rFonts w:ascii="Gill Sans MT" w:hAnsi="Gill Sans MT"/>
    </w:rPr>
  </w:style>
  <w:style w:type="paragraph" w:customStyle="1" w:styleId="DIERBodyText">
    <w:name w:val="DIERBodyText"/>
    <w:basedOn w:val="Normal"/>
    <w:rsid w:val="002F179C"/>
    <w:pPr>
      <w:spacing w:after="300" w:line="240" w:lineRule="auto"/>
      <w:jc w:val="both"/>
    </w:pPr>
    <w:rPr>
      <w:rFonts w:ascii="Arial" w:hAnsi="Arial" w:cs="Arial"/>
    </w:rPr>
  </w:style>
  <w:style w:type="paragraph" w:customStyle="1" w:styleId="DIERAddressBlock">
    <w:name w:val="DIERAddressBlock"/>
    <w:basedOn w:val="Normal"/>
    <w:rsid w:val="002F179C"/>
    <w:pPr>
      <w:spacing w:after="0" w:line="240" w:lineRule="auto"/>
      <w:jc w:val="both"/>
    </w:pPr>
    <w:rPr>
      <w:rFonts w:ascii="Arial" w:hAnsi="Arial" w:cs="Arial"/>
    </w:rPr>
  </w:style>
  <w:style w:type="character" w:styleId="FollowedHyperlink">
    <w:name w:val="FollowedHyperlink"/>
    <w:basedOn w:val="DefaultParagraphFont"/>
    <w:uiPriority w:val="99"/>
    <w:semiHidden/>
    <w:unhideWhenUsed/>
    <w:rsid w:val="00EC66F1"/>
    <w:rPr>
      <w:color w:val="954F72" w:themeColor="followedHyperlink"/>
      <w:u w:val="single"/>
    </w:rPr>
  </w:style>
  <w:style w:type="paragraph" w:styleId="Title">
    <w:name w:val="Title"/>
    <w:basedOn w:val="Normal"/>
    <w:next w:val="Normal"/>
    <w:link w:val="TitleChar"/>
    <w:uiPriority w:val="10"/>
    <w:qFormat/>
    <w:rsid w:val="00F878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816"/>
    <w:rPr>
      <w:rFonts w:asciiTheme="majorHAnsi" w:eastAsiaTheme="majorEastAsia" w:hAnsiTheme="majorHAnsi" w:cstheme="majorBidi"/>
      <w:spacing w:val="-10"/>
      <w:kern w:val="28"/>
      <w:sz w:val="56"/>
      <w:szCs w:val="56"/>
      <w:lang w:val="en-GB"/>
    </w:rPr>
  </w:style>
  <w:style w:type="paragraph" w:styleId="NormalWeb">
    <w:name w:val="Normal (Web)"/>
    <w:basedOn w:val="Normal"/>
    <w:uiPriority w:val="99"/>
    <w:semiHidden/>
    <w:unhideWhenUsed/>
    <w:rsid w:val="00C25A10"/>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06066">
      <w:bodyDiv w:val="1"/>
      <w:marLeft w:val="0"/>
      <w:marRight w:val="0"/>
      <w:marTop w:val="0"/>
      <w:marBottom w:val="0"/>
      <w:divBdr>
        <w:top w:val="none" w:sz="0" w:space="0" w:color="auto"/>
        <w:left w:val="none" w:sz="0" w:space="0" w:color="auto"/>
        <w:bottom w:val="none" w:sz="0" w:space="0" w:color="auto"/>
        <w:right w:val="none" w:sz="0" w:space="0" w:color="auto"/>
      </w:divBdr>
    </w:div>
    <w:div w:id="90784594">
      <w:bodyDiv w:val="1"/>
      <w:marLeft w:val="0"/>
      <w:marRight w:val="0"/>
      <w:marTop w:val="0"/>
      <w:marBottom w:val="0"/>
      <w:divBdr>
        <w:top w:val="none" w:sz="0" w:space="0" w:color="auto"/>
        <w:left w:val="none" w:sz="0" w:space="0" w:color="auto"/>
        <w:bottom w:val="none" w:sz="0" w:space="0" w:color="auto"/>
        <w:right w:val="none" w:sz="0" w:space="0" w:color="auto"/>
      </w:divBdr>
    </w:div>
    <w:div w:id="131094135">
      <w:bodyDiv w:val="1"/>
      <w:marLeft w:val="0"/>
      <w:marRight w:val="0"/>
      <w:marTop w:val="0"/>
      <w:marBottom w:val="0"/>
      <w:divBdr>
        <w:top w:val="none" w:sz="0" w:space="0" w:color="auto"/>
        <w:left w:val="none" w:sz="0" w:space="0" w:color="auto"/>
        <w:bottom w:val="none" w:sz="0" w:space="0" w:color="auto"/>
        <w:right w:val="none" w:sz="0" w:space="0" w:color="auto"/>
      </w:divBdr>
    </w:div>
    <w:div w:id="192815855">
      <w:bodyDiv w:val="1"/>
      <w:marLeft w:val="0"/>
      <w:marRight w:val="0"/>
      <w:marTop w:val="0"/>
      <w:marBottom w:val="0"/>
      <w:divBdr>
        <w:top w:val="none" w:sz="0" w:space="0" w:color="auto"/>
        <w:left w:val="none" w:sz="0" w:space="0" w:color="auto"/>
        <w:bottom w:val="none" w:sz="0" w:space="0" w:color="auto"/>
        <w:right w:val="none" w:sz="0" w:space="0" w:color="auto"/>
      </w:divBdr>
    </w:div>
    <w:div w:id="325481563">
      <w:bodyDiv w:val="1"/>
      <w:marLeft w:val="0"/>
      <w:marRight w:val="0"/>
      <w:marTop w:val="0"/>
      <w:marBottom w:val="0"/>
      <w:divBdr>
        <w:top w:val="none" w:sz="0" w:space="0" w:color="auto"/>
        <w:left w:val="none" w:sz="0" w:space="0" w:color="auto"/>
        <w:bottom w:val="none" w:sz="0" w:space="0" w:color="auto"/>
        <w:right w:val="none" w:sz="0" w:space="0" w:color="auto"/>
      </w:divBdr>
    </w:div>
    <w:div w:id="435179021">
      <w:bodyDiv w:val="1"/>
      <w:marLeft w:val="0"/>
      <w:marRight w:val="0"/>
      <w:marTop w:val="0"/>
      <w:marBottom w:val="0"/>
      <w:divBdr>
        <w:top w:val="none" w:sz="0" w:space="0" w:color="auto"/>
        <w:left w:val="none" w:sz="0" w:space="0" w:color="auto"/>
        <w:bottom w:val="none" w:sz="0" w:space="0" w:color="auto"/>
        <w:right w:val="none" w:sz="0" w:space="0" w:color="auto"/>
      </w:divBdr>
    </w:div>
    <w:div w:id="516314297">
      <w:bodyDiv w:val="1"/>
      <w:marLeft w:val="0"/>
      <w:marRight w:val="0"/>
      <w:marTop w:val="0"/>
      <w:marBottom w:val="0"/>
      <w:divBdr>
        <w:top w:val="none" w:sz="0" w:space="0" w:color="auto"/>
        <w:left w:val="none" w:sz="0" w:space="0" w:color="auto"/>
        <w:bottom w:val="none" w:sz="0" w:space="0" w:color="auto"/>
        <w:right w:val="none" w:sz="0" w:space="0" w:color="auto"/>
      </w:divBdr>
    </w:div>
    <w:div w:id="560988233">
      <w:bodyDiv w:val="1"/>
      <w:marLeft w:val="0"/>
      <w:marRight w:val="0"/>
      <w:marTop w:val="0"/>
      <w:marBottom w:val="0"/>
      <w:divBdr>
        <w:top w:val="none" w:sz="0" w:space="0" w:color="auto"/>
        <w:left w:val="none" w:sz="0" w:space="0" w:color="auto"/>
        <w:bottom w:val="none" w:sz="0" w:space="0" w:color="auto"/>
        <w:right w:val="none" w:sz="0" w:space="0" w:color="auto"/>
      </w:divBdr>
    </w:div>
    <w:div w:id="600072753">
      <w:bodyDiv w:val="1"/>
      <w:marLeft w:val="0"/>
      <w:marRight w:val="0"/>
      <w:marTop w:val="0"/>
      <w:marBottom w:val="0"/>
      <w:divBdr>
        <w:top w:val="none" w:sz="0" w:space="0" w:color="auto"/>
        <w:left w:val="none" w:sz="0" w:space="0" w:color="auto"/>
        <w:bottom w:val="none" w:sz="0" w:space="0" w:color="auto"/>
        <w:right w:val="none" w:sz="0" w:space="0" w:color="auto"/>
      </w:divBdr>
    </w:div>
    <w:div w:id="806556506">
      <w:bodyDiv w:val="1"/>
      <w:marLeft w:val="0"/>
      <w:marRight w:val="0"/>
      <w:marTop w:val="0"/>
      <w:marBottom w:val="0"/>
      <w:divBdr>
        <w:top w:val="none" w:sz="0" w:space="0" w:color="auto"/>
        <w:left w:val="none" w:sz="0" w:space="0" w:color="auto"/>
        <w:bottom w:val="none" w:sz="0" w:space="0" w:color="auto"/>
        <w:right w:val="none" w:sz="0" w:space="0" w:color="auto"/>
      </w:divBdr>
    </w:div>
    <w:div w:id="916741434">
      <w:bodyDiv w:val="1"/>
      <w:marLeft w:val="0"/>
      <w:marRight w:val="0"/>
      <w:marTop w:val="0"/>
      <w:marBottom w:val="0"/>
      <w:divBdr>
        <w:top w:val="none" w:sz="0" w:space="0" w:color="auto"/>
        <w:left w:val="none" w:sz="0" w:space="0" w:color="auto"/>
        <w:bottom w:val="none" w:sz="0" w:space="0" w:color="auto"/>
        <w:right w:val="none" w:sz="0" w:space="0" w:color="auto"/>
      </w:divBdr>
    </w:div>
    <w:div w:id="917594792">
      <w:bodyDiv w:val="1"/>
      <w:marLeft w:val="0"/>
      <w:marRight w:val="0"/>
      <w:marTop w:val="0"/>
      <w:marBottom w:val="0"/>
      <w:divBdr>
        <w:top w:val="none" w:sz="0" w:space="0" w:color="auto"/>
        <w:left w:val="none" w:sz="0" w:space="0" w:color="auto"/>
        <w:bottom w:val="none" w:sz="0" w:space="0" w:color="auto"/>
        <w:right w:val="none" w:sz="0" w:space="0" w:color="auto"/>
      </w:divBdr>
    </w:div>
    <w:div w:id="1040860946">
      <w:bodyDiv w:val="1"/>
      <w:marLeft w:val="0"/>
      <w:marRight w:val="0"/>
      <w:marTop w:val="0"/>
      <w:marBottom w:val="0"/>
      <w:divBdr>
        <w:top w:val="none" w:sz="0" w:space="0" w:color="auto"/>
        <w:left w:val="none" w:sz="0" w:space="0" w:color="auto"/>
        <w:bottom w:val="none" w:sz="0" w:space="0" w:color="auto"/>
        <w:right w:val="none" w:sz="0" w:space="0" w:color="auto"/>
      </w:divBdr>
    </w:div>
    <w:div w:id="1071777210">
      <w:bodyDiv w:val="1"/>
      <w:marLeft w:val="0"/>
      <w:marRight w:val="0"/>
      <w:marTop w:val="0"/>
      <w:marBottom w:val="0"/>
      <w:divBdr>
        <w:top w:val="none" w:sz="0" w:space="0" w:color="auto"/>
        <w:left w:val="none" w:sz="0" w:space="0" w:color="auto"/>
        <w:bottom w:val="none" w:sz="0" w:space="0" w:color="auto"/>
        <w:right w:val="none" w:sz="0" w:space="0" w:color="auto"/>
      </w:divBdr>
    </w:div>
    <w:div w:id="1125539206">
      <w:bodyDiv w:val="1"/>
      <w:marLeft w:val="0"/>
      <w:marRight w:val="0"/>
      <w:marTop w:val="0"/>
      <w:marBottom w:val="0"/>
      <w:divBdr>
        <w:top w:val="none" w:sz="0" w:space="0" w:color="auto"/>
        <w:left w:val="none" w:sz="0" w:space="0" w:color="auto"/>
        <w:bottom w:val="none" w:sz="0" w:space="0" w:color="auto"/>
        <w:right w:val="none" w:sz="0" w:space="0" w:color="auto"/>
      </w:divBdr>
    </w:div>
    <w:div w:id="1130975392">
      <w:bodyDiv w:val="1"/>
      <w:marLeft w:val="0"/>
      <w:marRight w:val="0"/>
      <w:marTop w:val="0"/>
      <w:marBottom w:val="0"/>
      <w:divBdr>
        <w:top w:val="none" w:sz="0" w:space="0" w:color="auto"/>
        <w:left w:val="none" w:sz="0" w:space="0" w:color="auto"/>
        <w:bottom w:val="none" w:sz="0" w:space="0" w:color="auto"/>
        <w:right w:val="none" w:sz="0" w:space="0" w:color="auto"/>
      </w:divBdr>
    </w:div>
    <w:div w:id="1681734558">
      <w:bodyDiv w:val="1"/>
      <w:marLeft w:val="0"/>
      <w:marRight w:val="0"/>
      <w:marTop w:val="0"/>
      <w:marBottom w:val="0"/>
      <w:divBdr>
        <w:top w:val="none" w:sz="0" w:space="0" w:color="auto"/>
        <w:left w:val="none" w:sz="0" w:space="0" w:color="auto"/>
        <w:bottom w:val="none" w:sz="0" w:space="0" w:color="auto"/>
        <w:right w:val="none" w:sz="0" w:space="0" w:color="auto"/>
      </w:divBdr>
    </w:div>
    <w:div w:id="1746030013">
      <w:bodyDiv w:val="1"/>
      <w:marLeft w:val="0"/>
      <w:marRight w:val="0"/>
      <w:marTop w:val="0"/>
      <w:marBottom w:val="0"/>
      <w:divBdr>
        <w:top w:val="none" w:sz="0" w:space="0" w:color="auto"/>
        <w:left w:val="none" w:sz="0" w:space="0" w:color="auto"/>
        <w:bottom w:val="none" w:sz="0" w:space="0" w:color="auto"/>
        <w:right w:val="none" w:sz="0" w:space="0" w:color="auto"/>
      </w:divBdr>
    </w:div>
    <w:div w:id="1831169584">
      <w:bodyDiv w:val="1"/>
      <w:marLeft w:val="0"/>
      <w:marRight w:val="0"/>
      <w:marTop w:val="0"/>
      <w:marBottom w:val="0"/>
      <w:divBdr>
        <w:top w:val="none" w:sz="0" w:space="0" w:color="auto"/>
        <w:left w:val="none" w:sz="0" w:space="0" w:color="auto"/>
        <w:bottom w:val="none" w:sz="0" w:space="0" w:color="auto"/>
        <w:right w:val="none" w:sz="0" w:space="0" w:color="auto"/>
      </w:divBdr>
    </w:div>
    <w:div w:id="1880241688">
      <w:bodyDiv w:val="1"/>
      <w:marLeft w:val="0"/>
      <w:marRight w:val="0"/>
      <w:marTop w:val="0"/>
      <w:marBottom w:val="0"/>
      <w:divBdr>
        <w:top w:val="none" w:sz="0" w:space="0" w:color="auto"/>
        <w:left w:val="none" w:sz="0" w:space="0" w:color="auto"/>
        <w:bottom w:val="none" w:sz="0" w:space="0" w:color="auto"/>
        <w:right w:val="none" w:sz="0" w:space="0" w:color="auto"/>
      </w:divBdr>
    </w:div>
    <w:div w:id="1934244388">
      <w:bodyDiv w:val="1"/>
      <w:marLeft w:val="0"/>
      <w:marRight w:val="0"/>
      <w:marTop w:val="0"/>
      <w:marBottom w:val="0"/>
      <w:divBdr>
        <w:top w:val="none" w:sz="0" w:space="0" w:color="auto"/>
        <w:left w:val="none" w:sz="0" w:space="0" w:color="auto"/>
        <w:bottom w:val="none" w:sz="0" w:space="0" w:color="auto"/>
        <w:right w:val="none" w:sz="0" w:space="0" w:color="auto"/>
      </w:divBdr>
    </w:div>
    <w:div w:id="1995721822">
      <w:bodyDiv w:val="1"/>
      <w:marLeft w:val="0"/>
      <w:marRight w:val="0"/>
      <w:marTop w:val="0"/>
      <w:marBottom w:val="0"/>
      <w:divBdr>
        <w:top w:val="none" w:sz="0" w:space="0" w:color="auto"/>
        <w:left w:val="none" w:sz="0" w:space="0" w:color="auto"/>
        <w:bottom w:val="none" w:sz="0" w:space="0" w:color="auto"/>
        <w:right w:val="none" w:sz="0" w:space="0" w:color="auto"/>
      </w:divBdr>
    </w:div>
    <w:div w:id="2062556091">
      <w:bodyDiv w:val="1"/>
      <w:marLeft w:val="0"/>
      <w:marRight w:val="0"/>
      <w:marTop w:val="0"/>
      <w:marBottom w:val="0"/>
      <w:divBdr>
        <w:top w:val="none" w:sz="0" w:space="0" w:color="auto"/>
        <w:left w:val="none" w:sz="0" w:space="0" w:color="auto"/>
        <w:bottom w:val="none" w:sz="0" w:space="0" w:color="auto"/>
        <w:right w:val="none" w:sz="0" w:space="0" w:color="auto"/>
      </w:divBdr>
    </w:div>
    <w:div w:id="21094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tscontracts@stategrowth.tas.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ransport.tas.gov.au/public_transpo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F576E-6AAF-4844-A6F8-6C5FD117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Magill, Lexie</cp:lastModifiedBy>
  <cp:revision>3</cp:revision>
  <cp:lastPrinted>2021-04-09T00:47:00Z</cp:lastPrinted>
  <dcterms:created xsi:type="dcterms:W3CDTF">2021-04-09T00:47:00Z</dcterms:created>
  <dcterms:modified xsi:type="dcterms:W3CDTF">2021-04-09T00:47:00Z</dcterms:modified>
</cp:coreProperties>
</file>