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80F0" w14:textId="28387101" w:rsidR="00BA2260" w:rsidRPr="00A363EA" w:rsidRDefault="00BA2260" w:rsidP="00A363EA">
      <w:pPr>
        <w:pStyle w:val="Heading2SS"/>
        <w:jc w:val="left"/>
        <w:rPr>
          <w:rFonts w:ascii="Arial" w:hAnsi="Arial"/>
          <w:b w:val="0"/>
          <w:sz w:val="28"/>
        </w:rPr>
      </w:pPr>
      <w:r w:rsidRPr="00A363EA">
        <w:rPr>
          <w:rFonts w:ascii="Arial" w:hAnsi="Arial"/>
          <w:sz w:val="28"/>
        </w:rPr>
        <w:t>SECTION</w:t>
      </w:r>
      <w:r w:rsidR="005528B0" w:rsidRPr="00A363EA">
        <w:rPr>
          <w:rFonts w:ascii="Arial" w:hAnsi="Arial"/>
          <w:sz w:val="28"/>
        </w:rPr>
        <w:t xml:space="preserve"> </w:t>
      </w:r>
      <w:r w:rsidRPr="00A363EA">
        <w:rPr>
          <w:rFonts w:ascii="Arial" w:hAnsi="Arial"/>
          <w:sz w:val="28"/>
        </w:rPr>
        <w:t>719</w:t>
      </w:r>
      <w:r w:rsidRPr="00A363EA">
        <w:rPr>
          <w:rFonts w:ascii="Arial" w:hAnsi="Arial"/>
          <w:sz w:val="28"/>
        </w:rPr>
        <w:tab/>
        <w:t>-</w:t>
      </w:r>
      <w:r w:rsidRPr="00A363EA">
        <w:rPr>
          <w:rFonts w:ascii="Arial" w:hAnsi="Arial"/>
          <w:sz w:val="28"/>
        </w:rPr>
        <w:tab/>
        <w:t xml:space="preserve">LANDSCAPE WORKS </w:t>
      </w:r>
      <w:r w:rsidR="00A363EA" w:rsidRPr="00A363EA">
        <w:rPr>
          <w:rFonts w:ascii="Arial" w:hAnsi="Arial"/>
          <w:sz w:val="28"/>
        </w:rPr>
        <w:t>-</w:t>
      </w:r>
      <w:r w:rsidRPr="00A363EA">
        <w:rPr>
          <w:rFonts w:ascii="Arial" w:hAnsi="Arial"/>
          <w:sz w:val="28"/>
        </w:rPr>
        <w:t xml:space="preserve"> NATIVE VEGETATION RE-ESTABLISHMENT</w:t>
      </w:r>
    </w:p>
    <w:p w14:paraId="3D9773CB" w14:textId="77777777" w:rsidR="00BA2260" w:rsidRPr="00A363EA" w:rsidRDefault="00BA2260" w:rsidP="00A363EA">
      <w:pPr>
        <w:jc w:val="both"/>
        <w:rPr>
          <w:rFonts w:cs="Arial"/>
          <w:szCs w:val="20"/>
        </w:rPr>
      </w:pPr>
    </w:p>
    <w:p w14:paraId="5F4E43A3" w14:textId="6AE3361E" w:rsidR="00BA2260" w:rsidRPr="001437A6" w:rsidRDefault="00BA2260" w:rsidP="00A363EA">
      <w:pPr>
        <w:jc w:val="both"/>
        <w:rPr>
          <w:rFonts w:cs="Arial"/>
          <w:szCs w:val="20"/>
        </w:rPr>
      </w:pPr>
      <w:r w:rsidRPr="001437A6">
        <w:rPr>
          <w:rFonts w:cs="Arial"/>
          <w:szCs w:val="20"/>
        </w:rPr>
        <w:t xml:space="preserve">##This </w:t>
      </w:r>
      <w:smartTag w:uri="schemas-praxa-com/sth" w:element="ST1">
        <w:smartTagPr>
          <w:attr w:name="url" w:val="R:\Online Help\Help Files\410NOTE.htm"/>
          <w:attr w:name="name" w:val="Specification Online Help"/>
          <w:attr w:name="id" w:val="ST1"/>
          <w:attr w:name="anchor" w:val="CL_410"/>
        </w:smartTagPr>
        <w:r w:rsidRPr="001437A6">
          <w:rPr>
            <w:rFonts w:cs="Arial"/>
            <w:szCs w:val="20"/>
          </w:rPr>
          <w:t xml:space="preserve">section </w:t>
        </w:r>
      </w:smartTag>
      <w:r w:rsidRPr="001437A6">
        <w:rPr>
          <w:rFonts w:cs="Arial"/>
          <w:szCs w:val="20"/>
        </w:rPr>
        <w:t xml:space="preserve">cross-references Sections </w:t>
      </w:r>
      <w:r w:rsidR="00404FAF" w:rsidRPr="001437A6">
        <w:rPr>
          <w:rFonts w:cs="Arial"/>
          <w:szCs w:val="20"/>
        </w:rPr>
        <w:t xml:space="preserve">160, </w:t>
      </w:r>
      <w:r w:rsidRPr="001437A6">
        <w:rPr>
          <w:rFonts w:cs="Arial"/>
          <w:szCs w:val="20"/>
        </w:rPr>
        <w:t>176</w:t>
      </w:r>
      <w:r w:rsidR="0073699F" w:rsidRPr="001437A6">
        <w:rPr>
          <w:rFonts w:cs="Arial"/>
          <w:szCs w:val="20"/>
        </w:rPr>
        <w:t>, 201,</w:t>
      </w:r>
      <w:r w:rsidRPr="001437A6">
        <w:rPr>
          <w:rFonts w:cs="Arial"/>
          <w:szCs w:val="20"/>
        </w:rPr>
        <w:t xml:space="preserve"> 204 and </w:t>
      </w:r>
      <w:r w:rsidR="00B1419C" w:rsidRPr="001437A6">
        <w:rPr>
          <w:rFonts w:cs="Arial"/>
          <w:szCs w:val="20"/>
        </w:rPr>
        <w:t>R76</w:t>
      </w:r>
      <w:r w:rsidRPr="001437A6">
        <w:rPr>
          <w:rFonts w:cs="Arial"/>
          <w:szCs w:val="20"/>
        </w:rPr>
        <w:t xml:space="preserve"> Roadside Maintenance.</w:t>
      </w:r>
    </w:p>
    <w:p w14:paraId="5885A6E5" w14:textId="77777777" w:rsidR="00BA2260" w:rsidRPr="001437A6" w:rsidRDefault="00BA2260" w:rsidP="00A363EA">
      <w:pPr>
        <w:jc w:val="both"/>
        <w:rPr>
          <w:rFonts w:cs="Arial"/>
          <w:szCs w:val="20"/>
        </w:rPr>
      </w:pPr>
      <w:r w:rsidRPr="001437A6">
        <w:rPr>
          <w:rFonts w:cs="Arial"/>
          <w:szCs w:val="20"/>
        </w:rPr>
        <w:t>If any of the above sections are relevant, they should be included in the specification.</w:t>
      </w:r>
    </w:p>
    <w:p w14:paraId="1A608180" w14:textId="77777777" w:rsidR="00BA2260" w:rsidRPr="001437A6" w:rsidRDefault="00BA2260" w:rsidP="00A363EA">
      <w:pPr>
        <w:jc w:val="both"/>
        <w:rPr>
          <w:rFonts w:cs="Arial"/>
          <w:spacing w:val="-6"/>
          <w:szCs w:val="20"/>
        </w:rPr>
      </w:pPr>
      <w:r w:rsidRPr="001437A6">
        <w:rPr>
          <w:rFonts w:cs="Arial"/>
          <w:szCs w:val="20"/>
        </w:rPr>
        <w:t>If any of the above sections are not included in the specification, all references to those sections should be struck out, ensuring that the remaining text is still coherent:</w:t>
      </w:r>
    </w:p>
    <w:p w14:paraId="0354CAF8" w14:textId="2F1912BD" w:rsidR="00BA2260" w:rsidRDefault="00BA2260" w:rsidP="00A363EA">
      <w:pPr>
        <w:jc w:val="both"/>
        <w:rPr>
          <w:rFonts w:cs="Arial"/>
          <w:szCs w:val="20"/>
        </w:rPr>
      </w:pPr>
      <w:bookmarkStart w:id="0" w:name="np720"/>
      <w:bookmarkEnd w:id="0"/>
    </w:p>
    <w:p w14:paraId="6FF0B05A" w14:textId="77777777" w:rsidR="001437A6" w:rsidRPr="001437A6" w:rsidRDefault="001437A6" w:rsidP="00A363EA">
      <w:pPr>
        <w:jc w:val="both"/>
        <w:rPr>
          <w:rFonts w:cs="Arial"/>
          <w:szCs w:val="20"/>
        </w:rPr>
      </w:pPr>
    </w:p>
    <w:p w14:paraId="66FB39CC" w14:textId="6231FC1D" w:rsidR="00BA2260" w:rsidRPr="001437A6" w:rsidRDefault="00BA2260" w:rsidP="00A363EA">
      <w:pPr>
        <w:jc w:val="both"/>
        <w:rPr>
          <w:rFonts w:cs="Arial"/>
          <w:b/>
          <w:szCs w:val="20"/>
        </w:rPr>
      </w:pPr>
      <w:r w:rsidRPr="001437A6">
        <w:rPr>
          <w:rFonts w:cs="Arial"/>
          <w:b/>
          <w:szCs w:val="20"/>
        </w:rPr>
        <w:t>719.0</w:t>
      </w:r>
      <w:r w:rsidR="006D227A" w:rsidRPr="001437A6">
        <w:rPr>
          <w:rFonts w:cs="Arial"/>
          <w:b/>
          <w:szCs w:val="20"/>
        </w:rPr>
        <w:t>0</w:t>
      </w:r>
      <w:r w:rsidRPr="001437A6">
        <w:rPr>
          <w:rFonts w:cs="Arial"/>
          <w:b/>
          <w:szCs w:val="20"/>
        </w:rPr>
        <w:tab/>
        <w:t>GENERAL</w:t>
      </w:r>
    </w:p>
    <w:p w14:paraId="756EA37D" w14:textId="77777777" w:rsidR="001437A6" w:rsidRPr="001437A6" w:rsidRDefault="001437A6" w:rsidP="00A363EA">
      <w:pPr>
        <w:jc w:val="both"/>
        <w:rPr>
          <w:rFonts w:cs="Arial"/>
          <w:szCs w:val="20"/>
        </w:rPr>
      </w:pPr>
    </w:p>
    <w:p w14:paraId="4BC87DEE" w14:textId="45A8BD30" w:rsidR="00BA2260" w:rsidRPr="001437A6" w:rsidRDefault="00BA2260" w:rsidP="00A363EA">
      <w:pPr>
        <w:jc w:val="both"/>
        <w:rPr>
          <w:rFonts w:cs="Arial"/>
          <w:szCs w:val="20"/>
        </w:rPr>
      </w:pPr>
      <w:r w:rsidRPr="001437A6">
        <w:rPr>
          <w:rFonts w:cs="Arial"/>
          <w:szCs w:val="20"/>
        </w:rPr>
        <w:t xml:space="preserve">This section covers the requirements for works associated with the re-establishment of native vegetation of the site.  This includes, but is not limited to, material supply, site preparation, mulching, planting, </w:t>
      </w:r>
      <w:proofErr w:type="gramStart"/>
      <w:r w:rsidRPr="001437A6">
        <w:rPr>
          <w:rFonts w:cs="Arial"/>
          <w:szCs w:val="20"/>
        </w:rPr>
        <w:t>irrigation</w:t>
      </w:r>
      <w:proofErr w:type="gramEnd"/>
      <w:r w:rsidRPr="001437A6">
        <w:rPr>
          <w:rFonts w:cs="Arial"/>
          <w:szCs w:val="20"/>
        </w:rPr>
        <w:t xml:space="preserve"> and landscape maintenance.</w:t>
      </w:r>
    </w:p>
    <w:p w14:paraId="2D0F65AD" w14:textId="7FAA68C6" w:rsidR="00BA2260" w:rsidRDefault="00BA2260" w:rsidP="00A363EA">
      <w:pPr>
        <w:rPr>
          <w:rFonts w:cs="Arial"/>
          <w:szCs w:val="20"/>
        </w:rPr>
      </w:pPr>
    </w:p>
    <w:p w14:paraId="47826C57" w14:textId="77777777" w:rsidR="001437A6" w:rsidRPr="001437A6" w:rsidRDefault="001437A6" w:rsidP="00A363EA">
      <w:pPr>
        <w:rPr>
          <w:rFonts w:cs="Arial"/>
          <w:szCs w:val="20"/>
        </w:rPr>
      </w:pPr>
    </w:p>
    <w:p w14:paraId="74824BF4" w14:textId="3082F66F" w:rsidR="001437A6" w:rsidRPr="001437A6" w:rsidRDefault="00BA2260" w:rsidP="001437A6">
      <w:pPr>
        <w:jc w:val="both"/>
        <w:rPr>
          <w:rFonts w:cs="Arial"/>
          <w:b/>
          <w:szCs w:val="20"/>
        </w:rPr>
      </w:pPr>
      <w:r w:rsidRPr="001437A6">
        <w:rPr>
          <w:rFonts w:cs="Arial"/>
          <w:b/>
          <w:szCs w:val="20"/>
        </w:rPr>
        <w:t>719.0</w:t>
      </w:r>
      <w:r w:rsidR="006D227A" w:rsidRPr="001437A6">
        <w:rPr>
          <w:rFonts w:cs="Arial"/>
          <w:b/>
          <w:szCs w:val="20"/>
        </w:rPr>
        <w:t>1</w:t>
      </w:r>
      <w:r w:rsidRPr="001437A6">
        <w:rPr>
          <w:rFonts w:cs="Arial"/>
          <w:b/>
          <w:szCs w:val="20"/>
        </w:rPr>
        <w:tab/>
        <w:t>D</w:t>
      </w:r>
      <w:r w:rsidR="005528B0" w:rsidRPr="001437A6">
        <w:rPr>
          <w:rFonts w:cs="Arial"/>
          <w:b/>
          <w:szCs w:val="20"/>
        </w:rPr>
        <w:t>EFINITIONS</w:t>
      </w:r>
    </w:p>
    <w:p w14:paraId="25F2CB4F" w14:textId="77777777" w:rsidR="001437A6" w:rsidRPr="001437A6" w:rsidRDefault="001437A6" w:rsidP="00A363EA">
      <w:pPr>
        <w:pStyle w:val="Heading5SS"/>
        <w:rPr>
          <w:rFonts w:ascii="Arial" w:hAnsi="Arial" w:cs="Arial"/>
          <w:szCs w:val="20"/>
        </w:rPr>
      </w:pPr>
    </w:p>
    <w:p w14:paraId="7E80BDE0" w14:textId="2B34DC43" w:rsidR="00BA2260" w:rsidRPr="001437A6" w:rsidRDefault="00BA2260" w:rsidP="00A363EA">
      <w:pPr>
        <w:pStyle w:val="Heading5SS"/>
        <w:rPr>
          <w:rFonts w:ascii="Arial" w:hAnsi="Arial" w:cs="Arial"/>
          <w:szCs w:val="20"/>
        </w:rPr>
      </w:pPr>
      <w:r w:rsidRPr="001437A6">
        <w:rPr>
          <w:rFonts w:ascii="Arial" w:hAnsi="Arial" w:cs="Arial"/>
          <w:szCs w:val="20"/>
        </w:rPr>
        <w:t>(a)</w:t>
      </w:r>
      <w:r w:rsidRPr="001437A6">
        <w:rPr>
          <w:rFonts w:ascii="Arial" w:hAnsi="Arial" w:cs="Arial"/>
          <w:szCs w:val="20"/>
        </w:rPr>
        <w:tab/>
      </w:r>
      <w:proofErr w:type="spellStart"/>
      <w:r w:rsidRPr="001437A6">
        <w:rPr>
          <w:rFonts w:ascii="Arial" w:hAnsi="Arial" w:cs="Arial"/>
          <w:szCs w:val="20"/>
        </w:rPr>
        <w:t>Caliper</w:t>
      </w:r>
      <w:proofErr w:type="spellEnd"/>
    </w:p>
    <w:p w14:paraId="0F0FC41D" w14:textId="77777777" w:rsidR="00A363EA" w:rsidRPr="001437A6" w:rsidRDefault="00A363EA" w:rsidP="00A363EA">
      <w:pPr>
        <w:pStyle w:val="Heading5SS"/>
        <w:rPr>
          <w:rFonts w:ascii="Arial" w:hAnsi="Arial" w:cs="Arial"/>
          <w:szCs w:val="20"/>
        </w:rPr>
      </w:pPr>
    </w:p>
    <w:p w14:paraId="2C0147B1" w14:textId="6E6E6EC9" w:rsidR="00BA2260" w:rsidRPr="001437A6" w:rsidRDefault="00BA2260" w:rsidP="00A363EA">
      <w:pPr>
        <w:tabs>
          <w:tab w:val="left" w:pos="454"/>
        </w:tabs>
        <w:ind w:left="454" w:hanging="454"/>
        <w:jc w:val="both"/>
        <w:rPr>
          <w:rFonts w:cs="Arial"/>
          <w:szCs w:val="20"/>
        </w:rPr>
      </w:pPr>
      <w:r w:rsidRPr="001437A6">
        <w:rPr>
          <w:rFonts w:cs="Arial"/>
          <w:szCs w:val="20"/>
        </w:rPr>
        <w:tab/>
        <w:t xml:space="preserve">The stem or trunk diameter of a tree at a nominated point.  </w:t>
      </w:r>
      <w:proofErr w:type="spellStart"/>
      <w:r w:rsidRPr="001437A6">
        <w:rPr>
          <w:rFonts w:cs="Arial"/>
          <w:szCs w:val="20"/>
        </w:rPr>
        <w:t>Caliper</w:t>
      </w:r>
      <w:proofErr w:type="spellEnd"/>
      <w:r w:rsidRPr="001437A6">
        <w:rPr>
          <w:rFonts w:cs="Arial"/>
          <w:szCs w:val="20"/>
        </w:rPr>
        <w:t xml:space="preserve"> is measured at 300 mm above ground for sizing of nursery plants.</w:t>
      </w:r>
    </w:p>
    <w:p w14:paraId="1D9D141A" w14:textId="77777777" w:rsidR="001437A6" w:rsidRPr="001437A6" w:rsidRDefault="001437A6" w:rsidP="00A363EA">
      <w:pPr>
        <w:tabs>
          <w:tab w:val="left" w:pos="454"/>
        </w:tabs>
        <w:ind w:left="454" w:hanging="454"/>
        <w:jc w:val="both"/>
        <w:rPr>
          <w:rFonts w:cs="Arial"/>
          <w:szCs w:val="20"/>
        </w:rPr>
      </w:pPr>
    </w:p>
    <w:p w14:paraId="51773407" w14:textId="7CC8317D" w:rsidR="0073699F" w:rsidRPr="001437A6" w:rsidRDefault="0073699F" w:rsidP="00A363EA">
      <w:pPr>
        <w:tabs>
          <w:tab w:val="left" w:pos="454"/>
        </w:tabs>
        <w:ind w:left="454" w:hanging="454"/>
        <w:rPr>
          <w:rFonts w:cs="Arial"/>
          <w:szCs w:val="20"/>
        </w:rPr>
      </w:pPr>
      <w:r w:rsidRPr="001437A6">
        <w:rPr>
          <w:rFonts w:cs="Arial"/>
          <w:szCs w:val="20"/>
        </w:rPr>
        <w:t>(b)</w:t>
      </w:r>
      <w:r w:rsidR="00EA6363">
        <w:rPr>
          <w:rFonts w:cs="Arial"/>
          <w:szCs w:val="20"/>
        </w:rPr>
        <w:tab/>
      </w:r>
      <w:r w:rsidRPr="001437A6">
        <w:rPr>
          <w:rFonts w:cs="Arial"/>
          <w:szCs w:val="20"/>
        </w:rPr>
        <w:t xml:space="preserve">Independent </w:t>
      </w:r>
      <w:r w:rsidR="00A363EA" w:rsidRPr="001437A6">
        <w:rPr>
          <w:rFonts w:cs="Arial"/>
          <w:szCs w:val="20"/>
        </w:rPr>
        <w:t>E</w:t>
      </w:r>
      <w:r w:rsidRPr="001437A6">
        <w:rPr>
          <w:rFonts w:cs="Arial"/>
          <w:szCs w:val="20"/>
        </w:rPr>
        <w:t>xpert</w:t>
      </w:r>
    </w:p>
    <w:p w14:paraId="0B3C1745" w14:textId="77777777" w:rsidR="001437A6" w:rsidRPr="001437A6" w:rsidRDefault="001437A6" w:rsidP="00A363EA">
      <w:pPr>
        <w:tabs>
          <w:tab w:val="left" w:pos="454"/>
        </w:tabs>
        <w:ind w:left="454" w:hanging="454"/>
        <w:rPr>
          <w:rFonts w:cs="Arial"/>
          <w:szCs w:val="20"/>
        </w:rPr>
      </w:pPr>
    </w:p>
    <w:p w14:paraId="4ED6E6EB" w14:textId="1B557AAD" w:rsidR="00A363EA" w:rsidRPr="001437A6" w:rsidRDefault="0073699F" w:rsidP="00A363EA">
      <w:pPr>
        <w:tabs>
          <w:tab w:val="left" w:pos="454"/>
        </w:tabs>
        <w:ind w:left="454" w:hanging="454"/>
        <w:rPr>
          <w:rFonts w:cs="Arial"/>
          <w:szCs w:val="20"/>
        </w:rPr>
      </w:pPr>
      <w:r w:rsidRPr="001437A6">
        <w:rPr>
          <w:rFonts w:cs="Arial"/>
          <w:szCs w:val="20"/>
        </w:rPr>
        <w:tab/>
      </w:r>
      <w:bookmarkStart w:id="1" w:name="_Hlk102459476"/>
      <w:proofErr w:type="gramStart"/>
      <w:r w:rsidRPr="001437A6">
        <w:rPr>
          <w:rFonts w:cs="Arial"/>
          <w:szCs w:val="20"/>
        </w:rPr>
        <w:t>A</w:t>
      </w:r>
      <w:proofErr w:type="gramEnd"/>
      <w:r w:rsidRPr="001437A6">
        <w:rPr>
          <w:rFonts w:cs="Arial"/>
          <w:szCs w:val="20"/>
        </w:rPr>
        <w:t xml:space="preserve"> expert independent of the contractor </w:t>
      </w:r>
      <w:r w:rsidR="00A57355" w:rsidRPr="001437A6">
        <w:rPr>
          <w:rFonts w:cs="Arial"/>
          <w:szCs w:val="20"/>
        </w:rPr>
        <w:t>suitably qualified</w:t>
      </w:r>
      <w:r w:rsidRPr="001437A6">
        <w:rPr>
          <w:rFonts w:cs="Arial"/>
          <w:szCs w:val="20"/>
        </w:rPr>
        <w:t xml:space="preserve"> in environmental</w:t>
      </w:r>
      <w:r w:rsidR="008552C2" w:rsidRPr="001437A6">
        <w:rPr>
          <w:rFonts w:cs="Arial"/>
          <w:szCs w:val="20"/>
        </w:rPr>
        <w:t>,</w:t>
      </w:r>
      <w:r w:rsidR="00E46665" w:rsidRPr="001437A6">
        <w:rPr>
          <w:rFonts w:cs="Arial"/>
          <w:szCs w:val="20"/>
        </w:rPr>
        <w:t xml:space="preserve"> agricultural </w:t>
      </w:r>
      <w:r w:rsidR="008552C2" w:rsidRPr="001437A6">
        <w:rPr>
          <w:rFonts w:cs="Arial"/>
          <w:szCs w:val="20"/>
        </w:rPr>
        <w:t xml:space="preserve">or soil </w:t>
      </w:r>
      <w:r w:rsidRPr="001437A6">
        <w:rPr>
          <w:rFonts w:cs="Arial"/>
          <w:szCs w:val="20"/>
        </w:rPr>
        <w:t xml:space="preserve">science, land rehabilitation or landscape architecture. </w:t>
      </w:r>
      <w:bookmarkEnd w:id="1"/>
    </w:p>
    <w:p w14:paraId="394FF2B3" w14:textId="77777777" w:rsidR="001437A6" w:rsidRPr="001437A6" w:rsidRDefault="001437A6" w:rsidP="00A363EA">
      <w:pPr>
        <w:tabs>
          <w:tab w:val="left" w:pos="454"/>
        </w:tabs>
        <w:ind w:left="454" w:hanging="454"/>
        <w:rPr>
          <w:rFonts w:cs="Arial"/>
          <w:szCs w:val="20"/>
        </w:rPr>
      </w:pPr>
    </w:p>
    <w:p w14:paraId="6B04A216" w14:textId="7EDFEB54" w:rsidR="00AE426D" w:rsidRPr="001437A6" w:rsidRDefault="00AE426D" w:rsidP="00A363EA">
      <w:pPr>
        <w:tabs>
          <w:tab w:val="left" w:pos="454"/>
        </w:tabs>
        <w:ind w:left="454" w:hanging="454"/>
        <w:rPr>
          <w:rFonts w:cs="Arial"/>
          <w:szCs w:val="20"/>
        </w:rPr>
      </w:pPr>
      <w:r w:rsidRPr="001437A6">
        <w:rPr>
          <w:rFonts w:cs="Arial"/>
          <w:szCs w:val="20"/>
        </w:rPr>
        <w:t>(c)</w:t>
      </w:r>
      <w:r w:rsidR="00EA6363">
        <w:rPr>
          <w:rFonts w:cs="Arial"/>
          <w:szCs w:val="20"/>
        </w:rPr>
        <w:tab/>
      </w:r>
      <w:r w:rsidRPr="001437A6">
        <w:rPr>
          <w:rFonts w:cs="Arial"/>
          <w:szCs w:val="20"/>
        </w:rPr>
        <w:t xml:space="preserve">Indigenous Plant </w:t>
      </w:r>
    </w:p>
    <w:p w14:paraId="6DCE287E" w14:textId="77777777" w:rsidR="001437A6" w:rsidRPr="001437A6" w:rsidRDefault="001437A6" w:rsidP="00A363EA">
      <w:pPr>
        <w:tabs>
          <w:tab w:val="left" w:pos="454"/>
        </w:tabs>
        <w:ind w:left="454" w:hanging="454"/>
        <w:rPr>
          <w:rFonts w:cs="Arial"/>
          <w:szCs w:val="20"/>
        </w:rPr>
      </w:pPr>
    </w:p>
    <w:p w14:paraId="2BCB07B3" w14:textId="18F4603D" w:rsidR="00AE426D" w:rsidRPr="001437A6" w:rsidRDefault="00AE426D" w:rsidP="00A363EA">
      <w:pPr>
        <w:tabs>
          <w:tab w:val="left" w:pos="454"/>
        </w:tabs>
        <w:ind w:left="454" w:hanging="454"/>
        <w:rPr>
          <w:rFonts w:cs="Arial"/>
          <w:szCs w:val="20"/>
        </w:rPr>
      </w:pPr>
      <w:r w:rsidRPr="001437A6">
        <w:rPr>
          <w:rFonts w:cs="Arial"/>
          <w:szCs w:val="20"/>
        </w:rPr>
        <w:tab/>
        <w:t>A species listed on the planting schedule that is likely to have existed pre 1750 no more than 10 km from the site.</w:t>
      </w:r>
    </w:p>
    <w:p w14:paraId="721CBE60" w14:textId="77777777" w:rsidR="001437A6" w:rsidRPr="001437A6" w:rsidRDefault="001437A6" w:rsidP="00A363EA">
      <w:pPr>
        <w:tabs>
          <w:tab w:val="left" w:pos="454"/>
        </w:tabs>
        <w:ind w:left="454" w:hanging="454"/>
        <w:rPr>
          <w:rFonts w:cs="Arial"/>
          <w:szCs w:val="20"/>
        </w:rPr>
      </w:pPr>
    </w:p>
    <w:p w14:paraId="459EF1AF" w14:textId="6DDE6B49" w:rsidR="00BA2260" w:rsidRPr="001437A6" w:rsidRDefault="00BA2260" w:rsidP="00A363EA">
      <w:pPr>
        <w:pStyle w:val="Heading5SS"/>
        <w:rPr>
          <w:rFonts w:ascii="Arial" w:hAnsi="Arial" w:cs="Arial"/>
          <w:szCs w:val="20"/>
        </w:rPr>
      </w:pPr>
      <w:r w:rsidRPr="001437A6">
        <w:rPr>
          <w:rFonts w:ascii="Arial" w:hAnsi="Arial" w:cs="Arial"/>
          <w:szCs w:val="20"/>
        </w:rPr>
        <w:t>(</w:t>
      </w:r>
      <w:r w:rsidR="00AE426D" w:rsidRPr="001437A6">
        <w:rPr>
          <w:rFonts w:ascii="Arial" w:hAnsi="Arial" w:cs="Arial"/>
          <w:szCs w:val="20"/>
        </w:rPr>
        <w:t>d</w:t>
      </w:r>
      <w:r w:rsidRPr="001437A6">
        <w:rPr>
          <w:rFonts w:ascii="Arial" w:hAnsi="Arial" w:cs="Arial"/>
          <w:szCs w:val="20"/>
        </w:rPr>
        <w:t>)</w:t>
      </w:r>
      <w:r w:rsidRPr="001437A6">
        <w:rPr>
          <w:rFonts w:ascii="Arial" w:hAnsi="Arial" w:cs="Arial"/>
          <w:szCs w:val="20"/>
        </w:rPr>
        <w:tab/>
        <w:t>Individual Tree Planting</w:t>
      </w:r>
    </w:p>
    <w:p w14:paraId="08C6B247" w14:textId="77777777" w:rsidR="00A363EA" w:rsidRPr="001437A6" w:rsidRDefault="00A363EA" w:rsidP="00A363EA">
      <w:pPr>
        <w:pStyle w:val="Heading5SS"/>
        <w:rPr>
          <w:rFonts w:ascii="Arial" w:hAnsi="Arial" w:cs="Arial"/>
          <w:szCs w:val="20"/>
        </w:rPr>
      </w:pPr>
    </w:p>
    <w:p w14:paraId="7DAAA7C1" w14:textId="53C06E3F" w:rsidR="00BA2260" w:rsidRPr="001437A6" w:rsidRDefault="00BA2260" w:rsidP="00A363EA">
      <w:pPr>
        <w:tabs>
          <w:tab w:val="left" w:pos="454"/>
        </w:tabs>
        <w:ind w:left="454" w:hanging="454"/>
        <w:jc w:val="both"/>
        <w:rPr>
          <w:rFonts w:cs="Arial"/>
          <w:szCs w:val="20"/>
        </w:rPr>
      </w:pPr>
      <w:r w:rsidRPr="001437A6">
        <w:rPr>
          <w:rFonts w:cs="Arial"/>
          <w:szCs w:val="20"/>
        </w:rPr>
        <w:tab/>
        <w:t>Any tree planting of single trees each surrounded by a mulch ring.</w:t>
      </w:r>
    </w:p>
    <w:p w14:paraId="18524D04" w14:textId="77777777" w:rsidR="001437A6" w:rsidRPr="001437A6" w:rsidRDefault="001437A6" w:rsidP="00A363EA">
      <w:pPr>
        <w:tabs>
          <w:tab w:val="left" w:pos="454"/>
        </w:tabs>
        <w:ind w:left="454" w:hanging="454"/>
        <w:jc w:val="both"/>
        <w:rPr>
          <w:rFonts w:cs="Arial"/>
          <w:szCs w:val="20"/>
        </w:rPr>
      </w:pPr>
    </w:p>
    <w:p w14:paraId="71454B62" w14:textId="49B210DB" w:rsidR="00BA2260" w:rsidRPr="001437A6" w:rsidRDefault="00BA2260" w:rsidP="00A363EA">
      <w:pPr>
        <w:pStyle w:val="Heading5SS"/>
        <w:rPr>
          <w:rFonts w:ascii="Arial" w:hAnsi="Arial" w:cs="Arial"/>
          <w:szCs w:val="20"/>
        </w:rPr>
      </w:pPr>
      <w:r w:rsidRPr="001437A6">
        <w:rPr>
          <w:rFonts w:ascii="Arial" w:hAnsi="Arial" w:cs="Arial"/>
          <w:szCs w:val="20"/>
        </w:rPr>
        <w:t>(</w:t>
      </w:r>
      <w:r w:rsidR="00AE426D" w:rsidRPr="001437A6">
        <w:rPr>
          <w:rFonts w:ascii="Arial" w:hAnsi="Arial" w:cs="Arial"/>
          <w:szCs w:val="20"/>
        </w:rPr>
        <w:t>e</w:t>
      </w:r>
      <w:r w:rsidRPr="001437A6">
        <w:rPr>
          <w:rFonts w:ascii="Arial" w:hAnsi="Arial" w:cs="Arial"/>
          <w:szCs w:val="20"/>
        </w:rPr>
        <w:t>)</w:t>
      </w:r>
      <w:r w:rsidRPr="001437A6">
        <w:rPr>
          <w:rFonts w:ascii="Arial" w:hAnsi="Arial" w:cs="Arial"/>
          <w:szCs w:val="20"/>
        </w:rPr>
        <w:tab/>
        <w:t>Planting Area</w:t>
      </w:r>
    </w:p>
    <w:p w14:paraId="4F3D6AD6" w14:textId="77777777" w:rsidR="00A363EA" w:rsidRPr="001437A6" w:rsidRDefault="00A363EA" w:rsidP="00A363EA">
      <w:pPr>
        <w:pStyle w:val="Heading5SS"/>
        <w:rPr>
          <w:rFonts w:ascii="Arial" w:hAnsi="Arial" w:cs="Arial"/>
          <w:szCs w:val="20"/>
        </w:rPr>
      </w:pPr>
    </w:p>
    <w:p w14:paraId="0A69E18C" w14:textId="28615C09" w:rsidR="00BA2260" w:rsidRPr="001437A6" w:rsidRDefault="00BA2260" w:rsidP="00A363EA">
      <w:pPr>
        <w:tabs>
          <w:tab w:val="left" w:pos="454"/>
        </w:tabs>
        <w:ind w:left="454" w:hanging="454"/>
        <w:jc w:val="both"/>
        <w:rPr>
          <w:rFonts w:cs="Arial"/>
          <w:szCs w:val="20"/>
        </w:rPr>
      </w:pPr>
      <w:r w:rsidRPr="001437A6">
        <w:rPr>
          <w:rFonts w:cs="Arial"/>
          <w:szCs w:val="20"/>
        </w:rPr>
        <w:tab/>
        <w:t xml:space="preserve">Any continuous area where multiple plants are established using stock from containers such as pots, </w:t>
      </w:r>
      <w:proofErr w:type="gramStart"/>
      <w:r w:rsidRPr="001437A6">
        <w:rPr>
          <w:rFonts w:cs="Arial"/>
          <w:szCs w:val="20"/>
        </w:rPr>
        <w:t>tubes</w:t>
      </w:r>
      <w:proofErr w:type="gramEnd"/>
      <w:r w:rsidRPr="001437A6">
        <w:rPr>
          <w:rFonts w:cs="Arial"/>
          <w:szCs w:val="20"/>
        </w:rPr>
        <w:t xml:space="preserve"> and cells or by direct sowing (other than </w:t>
      </w:r>
      <w:r w:rsidR="00DB2547" w:rsidRPr="001437A6">
        <w:rPr>
          <w:rFonts w:cs="Arial"/>
          <w:szCs w:val="20"/>
        </w:rPr>
        <w:t>seed</w:t>
      </w:r>
      <w:r w:rsidRPr="001437A6">
        <w:rPr>
          <w:rFonts w:cs="Arial"/>
          <w:szCs w:val="20"/>
        </w:rPr>
        <w:t>ed areas).</w:t>
      </w:r>
    </w:p>
    <w:p w14:paraId="3A1486FB" w14:textId="77777777" w:rsidR="001437A6" w:rsidRPr="001437A6" w:rsidRDefault="001437A6" w:rsidP="00A363EA">
      <w:pPr>
        <w:tabs>
          <w:tab w:val="left" w:pos="454"/>
        </w:tabs>
        <w:ind w:left="454" w:hanging="454"/>
        <w:jc w:val="both"/>
        <w:rPr>
          <w:rFonts w:cs="Arial"/>
          <w:szCs w:val="20"/>
        </w:rPr>
      </w:pPr>
    </w:p>
    <w:p w14:paraId="2B57ABB6" w14:textId="02388650" w:rsidR="00BA2260" w:rsidRPr="001437A6" w:rsidRDefault="00BA2260" w:rsidP="00A363EA">
      <w:pPr>
        <w:pStyle w:val="Heading5SS"/>
        <w:rPr>
          <w:rFonts w:ascii="Arial" w:hAnsi="Arial" w:cs="Arial"/>
          <w:szCs w:val="20"/>
        </w:rPr>
      </w:pPr>
      <w:r w:rsidRPr="001437A6">
        <w:rPr>
          <w:rFonts w:ascii="Arial" w:hAnsi="Arial" w:cs="Arial"/>
          <w:szCs w:val="20"/>
        </w:rPr>
        <w:t>(</w:t>
      </w:r>
      <w:r w:rsidR="00AE426D" w:rsidRPr="001437A6">
        <w:rPr>
          <w:rFonts w:ascii="Arial" w:hAnsi="Arial" w:cs="Arial"/>
          <w:szCs w:val="20"/>
        </w:rPr>
        <w:t>f</w:t>
      </w:r>
      <w:r w:rsidRPr="001437A6">
        <w:rPr>
          <w:rFonts w:ascii="Arial" w:hAnsi="Arial" w:cs="Arial"/>
          <w:szCs w:val="20"/>
        </w:rPr>
        <w:t>)</w:t>
      </w:r>
      <w:r w:rsidRPr="001437A6">
        <w:rPr>
          <w:rFonts w:ascii="Arial" w:hAnsi="Arial" w:cs="Arial"/>
          <w:szCs w:val="20"/>
        </w:rPr>
        <w:tab/>
        <w:t>Propagule</w:t>
      </w:r>
    </w:p>
    <w:p w14:paraId="4D85541F" w14:textId="77777777" w:rsidR="00A363EA" w:rsidRPr="001437A6" w:rsidRDefault="00A363EA" w:rsidP="00A363EA">
      <w:pPr>
        <w:pStyle w:val="Heading5SS"/>
        <w:rPr>
          <w:rFonts w:ascii="Arial" w:hAnsi="Arial" w:cs="Arial"/>
          <w:szCs w:val="20"/>
        </w:rPr>
      </w:pPr>
    </w:p>
    <w:p w14:paraId="5D633584" w14:textId="408B307D" w:rsidR="00BA2260" w:rsidRPr="001437A6" w:rsidRDefault="00BA2260" w:rsidP="00A363EA">
      <w:pPr>
        <w:tabs>
          <w:tab w:val="left" w:pos="454"/>
        </w:tabs>
        <w:ind w:left="454" w:hanging="454"/>
        <w:jc w:val="both"/>
        <w:rPr>
          <w:rFonts w:cs="Arial"/>
          <w:szCs w:val="20"/>
        </w:rPr>
      </w:pPr>
      <w:r w:rsidRPr="001437A6">
        <w:rPr>
          <w:rFonts w:cs="Arial"/>
          <w:szCs w:val="20"/>
        </w:rPr>
        <w:tab/>
        <w:t>A propagule is any plant part capable of producing a new plant (</w:t>
      </w:r>
      <w:proofErr w:type="gramStart"/>
      <w:r w:rsidRPr="001437A6">
        <w:rPr>
          <w:rFonts w:cs="Arial"/>
          <w:szCs w:val="20"/>
        </w:rPr>
        <w:t>e.g.</w:t>
      </w:r>
      <w:proofErr w:type="gramEnd"/>
      <w:r w:rsidRPr="001437A6">
        <w:rPr>
          <w:rFonts w:cs="Arial"/>
          <w:szCs w:val="20"/>
        </w:rPr>
        <w:t> seeds, cuttings, bulbs, corms, rhizomes, etc).</w:t>
      </w:r>
    </w:p>
    <w:p w14:paraId="36CFF511" w14:textId="77777777" w:rsidR="001437A6" w:rsidRPr="001437A6" w:rsidRDefault="001437A6" w:rsidP="00A363EA">
      <w:pPr>
        <w:tabs>
          <w:tab w:val="left" w:pos="454"/>
        </w:tabs>
        <w:ind w:left="454" w:hanging="454"/>
        <w:jc w:val="both"/>
        <w:rPr>
          <w:rFonts w:cs="Arial"/>
          <w:szCs w:val="20"/>
        </w:rPr>
      </w:pPr>
    </w:p>
    <w:p w14:paraId="4E2CDCB1" w14:textId="03ABDE29" w:rsidR="00A363EA" w:rsidRPr="001437A6" w:rsidRDefault="00A363EA" w:rsidP="00A363EA">
      <w:pPr>
        <w:pStyle w:val="Heading5SS"/>
        <w:rPr>
          <w:rFonts w:ascii="Arial" w:hAnsi="Arial" w:cs="Arial"/>
          <w:szCs w:val="20"/>
        </w:rPr>
      </w:pPr>
      <w:r w:rsidRPr="001437A6">
        <w:rPr>
          <w:rFonts w:ascii="Arial" w:hAnsi="Arial" w:cs="Arial"/>
          <w:szCs w:val="20"/>
        </w:rPr>
        <w:t>(g)</w:t>
      </w:r>
      <w:r w:rsidRPr="001437A6">
        <w:rPr>
          <w:rFonts w:ascii="Arial" w:hAnsi="Arial" w:cs="Arial"/>
          <w:szCs w:val="20"/>
        </w:rPr>
        <w:tab/>
        <w:t>Topsoil</w:t>
      </w:r>
    </w:p>
    <w:p w14:paraId="73767D9E" w14:textId="77777777" w:rsidR="001437A6" w:rsidRPr="001437A6" w:rsidRDefault="001437A6" w:rsidP="00A363EA">
      <w:pPr>
        <w:pStyle w:val="Heading5SS"/>
        <w:rPr>
          <w:rFonts w:ascii="Arial" w:hAnsi="Arial" w:cs="Arial"/>
          <w:szCs w:val="20"/>
        </w:rPr>
      </w:pPr>
    </w:p>
    <w:p w14:paraId="2A1B52BC" w14:textId="62F955DB" w:rsidR="00A363EA" w:rsidRPr="001437A6" w:rsidRDefault="00A363EA" w:rsidP="00A363EA">
      <w:pPr>
        <w:tabs>
          <w:tab w:val="left" w:pos="454"/>
        </w:tabs>
        <w:ind w:left="454" w:hanging="454"/>
        <w:rPr>
          <w:rFonts w:cs="Arial"/>
          <w:szCs w:val="20"/>
        </w:rPr>
      </w:pPr>
      <w:r w:rsidRPr="001437A6">
        <w:rPr>
          <w:rFonts w:cs="Arial"/>
          <w:szCs w:val="20"/>
        </w:rPr>
        <w:tab/>
        <w:t>The weathered surface layer of soils that includes organic matter.</w:t>
      </w:r>
    </w:p>
    <w:p w14:paraId="125F93BE" w14:textId="77777777" w:rsidR="001437A6" w:rsidRPr="001437A6" w:rsidRDefault="001437A6" w:rsidP="00A363EA">
      <w:pPr>
        <w:tabs>
          <w:tab w:val="left" w:pos="454"/>
        </w:tabs>
        <w:ind w:left="454" w:hanging="454"/>
        <w:rPr>
          <w:rFonts w:cs="Arial"/>
          <w:szCs w:val="20"/>
        </w:rPr>
      </w:pPr>
    </w:p>
    <w:p w14:paraId="11AA3BB0" w14:textId="1A742BDD" w:rsidR="00BA2260" w:rsidRPr="001437A6" w:rsidRDefault="00BA2260" w:rsidP="00A363EA">
      <w:pPr>
        <w:pStyle w:val="Heading5SS"/>
        <w:rPr>
          <w:rFonts w:ascii="Arial" w:hAnsi="Arial" w:cs="Arial"/>
          <w:szCs w:val="20"/>
        </w:rPr>
      </w:pPr>
      <w:r w:rsidRPr="001437A6">
        <w:rPr>
          <w:rFonts w:ascii="Arial" w:hAnsi="Arial" w:cs="Arial"/>
          <w:szCs w:val="20"/>
        </w:rPr>
        <w:t>(</w:t>
      </w:r>
      <w:r w:rsidR="00A363EA" w:rsidRPr="001437A6">
        <w:rPr>
          <w:rFonts w:ascii="Arial" w:hAnsi="Arial" w:cs="Arial"/>
          <w:szCs w:val="20"/>
        </w:rPr>
        <w:t>h</w:t>
      </w:r>
      <w:r w:rsidRPr="001437A6">
        <w:rPr>
          <w:rFonts w:ascii="Arial" w:hAnsi="Arial" w:cs="Arial"/>
          <w:szCs w:val="20"/>
        </w:rPr>
        <w:t>)</w:t>
      </w:r>
      <w:r w:rsidRPr="001437A6">
        <w:rPr>
          <w:rFonts w:ascii="Arial" w:hAnsi="Arial" w:cs="Arial"/>
          <w:szCs w:val="20"/>
        </w:rPr>
        <w:tab/>
        <w:t>Weed</w:t>
      </w:r>
    </w:p>
    <w:p w14:paraId="75C37F72" w14:textId="77777777" w:rsidR="00A363EA" w:rsidRPr="001437A6" w:rsidRDefault="00A363EA" w:rsidP="00A363EA">
      <w:pPr>
        <w:pStyle w:val="Heading5SS"/>
        <w:rPr>
          <w:rFonts w:ascii="Arial" w:hAnsi="Arial" w:cs="Arial"/>
          <w:szCs w:val="20"/>
        </w:rPr>
      </w:pPr>
    </w:p>
    <w:p w14:paraId="4AC08A95" w14:textId="2953BD21" w:rsidR="00BA2260" w:rsidRPr="001437A6" w:rsidRDefault="00BA2260" w:rsidP="00A363EA">
      <w:pPr>
        <w:tabs>
          <w:tab w:val="left" w:pos="454"/>
        </w:tabs>
        <w:ind w:left="454" w:hanging="454"/>
        <w:jc w:val="both"/>
        <w:rPr>
          <w:rFonts w:cs="Arial"/>
          <w:szCs w:val="20"/>
        </w:rPr>
      </w:pPr>
      <w:r w:rsidRPr="001437A6">
        <w:rPr>
          <w:rFonts w:cs="Arial"/>
          <w:szCs w:val="20"/>
        </w:rPr>
        <w:tab/>
        <w:t>Any plant which is not desired</w:t>
      </w:r>
      <w:r w:rsidR="00474D5E" w:rsidRPr="001437A6">
        <w:rPr>
          <w:rFonts w:cs="Arial"/>
          <w:szCs w:val="20"/>
        </w:rPr>
        <w:t xml:space="preserve"> as follows</w:t>
      </w:r>
      <w:r w:rsidRPr="001437A6">
        <w:rPr>
          <w:rFonts w:cs="Arial"/>
          <w:szCs w:val="20"/>
        </w:rPr>
        <w:t>:</w:t>
      </w:r>
    </w:p>
    <w:p w14:paraId="57914015" w14:textId="7CCA14E8" w:rsidR="00BA2260" w:rsidRPr="001437A6" w:rsidRDefault="00BA2260" w:rsidP="001437A6">
      <w:pPr>
        <w:tabs>
          <w:tab w:val="left" w:pos="454"/>
          <w:tab w:val="right" w:pos="851"/>
          <w:tab w:val="left" w:pos="993"/>
        </w:tabs>
        <w:spacing w:before="160" w:after="160" w:line="259" w:lineRule="auto"/>
        <w:ind w:left="992" w:hanging="992"/>
        <w:rPr>
          <w:rFonts w:cs="Arial"/>
          <w:szCs w:val="20"/>
        </w:rPr>
      </w:pPr>
      <w:r w:rsidRPr="001437A6">
        <w:rPr>
          <w:rFonts w:cs="Arial"/>
          <w:szCs w:val="20"/>
        </w:rPr>
        <w:tab/>
      </w:r>
      <w:r w:rsidR="001437A6" w:rsidRPr="001437A6">
        <w:rPr>
          <w:rFonts w:cs="Arial"/>
          <w:szCs w:val="20"/>
        </w:rPr>
        <w:tab/>
      </w:r>
      <w:r w:rsidR="00A363EA" w:rsidRPr="001437A6">
        <w:rPr>
          <w:rFonts w:cs="Arial"/>
          <w:szCs w:val="20"/>
        </w:rPr>
        <w:t>(</w:t>
      </w:r>
      <w:proofErr w:type="spellStart"/>
      <w:r w:rsidR="00A363EA" w:rsidRPr="001437A6">
        <w:rPr>
          <w:rFonts w:cs="Arial"/>
          <w:szCs w:val="20"/>
        </w:rPr>
        <w:t>i</w:t>
      </w:r>
      <w:proofErr w:type="spellEnd"/>
      <w:r w:rsidR="00A363EA" w:rsidRPr="001437A6">
        <w:rPr>
          <w:rFonts w:cs="Arial"/>
          <w:szCs w:val="20"/>
        </w:rPr>
        <w:t>)</w:t>
      </w:r>
      <w:r w:rsidR="00A363EA" w:rsidRPr="001437A6">
        <w:rPr>
          <w:rFonts w:cs="Arial"/>
          <w:szCs w:val="20"/>
        </w:rPr>
        <w:tab/>
      </w:r>
      <w:r w:rsidR="00A363EA" w:rsidRPr="001437A6">
        <w:rPr>
          <w:rFonts w:cs="Arial"/>
          <w:szCs w:val="20"/>
        </w:rPr>
        <w:tab/>
        <w:t xml:space="preserve">Declared weed.  Any plant that is a declared weed under as defined in the </w:t>
      </w:r>
      <w:r w:rsidR="00A363EA" w:rsidRPr="001437A6">
        <w:rPr>
          <w:rFonts w:cs="Arial"/>
          <w:i/>
          <w:iCs/>
          <w:szCs w:val="20"/>
        </w:rPr>
        <w:t>Weed Management Act 1999</w:t>
      </w:r>
      <w:r w:rsidR="00A363EA" w:rsidRPr="001437A6">
        <w:rPr>
          <w:rFonts w:cs="Arial"/>
          <w:szCs w:val="20"/>
        </w:rPr>
        <w:t>.</w:t>
      </w:r>
    </w:p>
    <w:p w14:paraId="7A544A2E" w14:textId="12B6A7D9" w:rsidR="00BA2260" w:rsidRDefault="00BA2260" w:rsidP="001437A6">
      <w:pPr>
        <w:tabs>
          <w:tab w:val="left" w:pos="454"/>
          <w:tab w:val="right" w:pos="851"/>
          <w:tab w:val="left" w:pos="993"/>
        </w:tabs>
        <w:spacing w:before="160" w:after="160" w:line="259" w:lineRule="auto"/>
        <w:ind w:left="992" w:hanging="992"/>
        <w:rPr>
          <w:rFonts w:cs="Arial"/>
          <w:szCs w:val="20"/>
        </w:rPr>
      </w:pPr>
      <w:r w:rsidRPr="001437A6">
        <w:rPr>
          <w:rFonts w:cs="Arial"/>
          <w:szCs w:val="20"/>
        </w:rPr>
        <w:tab/>
      </w:r>
      <w:r w:rsidRPr="001437A6">
        <w:rPr>
          <w:rFonts w:cs="Arial"/>
          <w:szCs w:val="20"/>
        </w:rPr>
        <w:tab/>
        <w:t>(ii)</w:t>
      </w:r>
      <w:r w:rsidRPr="001437A6">
        <w:rPr>
          <w:rFonts w:cs="Arial"/>
          <w:szCs w:val="20"/>
        </w:rPr>
        <w:tab/>
        <w:t>Species or individual plants specified to be removed.</w:t>
      </w:r>
    </w:p>
    <w:p w14:paraId="0451F73E" w14:textId="28C57F38" w:rsidR="00831E53" w:rsidRPr="001437A6" w:rsidRDefault="00831E53" w:rsidP="001437A6">
      <w:pPr>
        <w:tabs>
          <w:tab w:val="left" w:pos="454"/>
          <w:tab w:val="right" w:pos="851"/>
          <w:tab w:val="left" w:pos="993"/>
        </w:tabs>
        <w:spacing w:before="160" w:after="160" w:line="259" w:lineRule="auto"/>
        <w:ind w:left="992" w:hanging="992"/>
        <w:rPr>
          <w:rFonts w:cs="Arial"/>
          <w:szCs w:val="20"/>
        </w:rPr>
      </w:pPr>
      <w:r w:rsidRPr="001437A6">
        <w:rPr>
          <w:rFonts w:cs="Arial"/>
          <w:noProof/>
          <w:szCs w:val="20"/>
        </w:rPr>
        <mc:AlternateContent>
          <mc:Choice Requires="wps">
            <w:drawing>
              <wp:anchor distT="71755" distB="0" distL="114300" distR="114300" simplePos="0" relativeHeight="251685888" behindDoc="1" locked="1" layoutInCell="1" allowOverlap="1" wp14:anchorId="3BAE5306" wp14:editId="440092B7">
                <wp:simplePos x="0" y="0"/>
                <wp:positionH relativeFrom="margin">
                  <wp:align>right</wp:align>
                </wp:positionH>
                <wp:positionV relativeFrom="bottomMargin">
                  <wp:align>top</wp:align>
                </wp:positionV>
                <wp:extent cx="6120130" cy="467995"/>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004AA" w14:textId="77777777" w:rsidR="00831E53" w:rsidRDefault="00831E53" w:rsidP="00831E53">
                            <w:pPr>
                              <w:pBdr>
                                <w:top w:val="single" w:sz="6" w:space="1" w:color="000000"/>
                              </w:pBdr>
                              <w:spacing w:line="60" w:lineRule="exact"/>
                              <w:jc w:val="right"/>
                              <w:rPr>
                                <w:b/>
                              </w:rPr>
                            </w:pPr>
                          </w:p>
                          <w:p w14:paraId="3C3FA97A" w14:textId="6D2A4255" w:rsidR="00831E53" w:rsidRPr="00253685" w:rsidRDefault="00831E53" w:rsidP="00831E53">
                            <w:pPr>
                              <w:pBdr>
                                <w:top w:val="single" w:sz="6" w:space="1" w:color="000000"/>
                              </w:pBdr>
                              <w:jc w:val="right"/>
                            </w:pPr>
                            <w:r w:rsidRPr="00253685">
                              <w:t xml:space="preserve">Department of State Growth – </w:t>
                            </w:r>
                            <w:r>
                              <w:t>May 2022</w:t>
                            </w:r>
                          </w:p>
                          <w:p w14:paraId="71557E3D" w14:textId="016B5DAD" w:rsidR="00831E53" w:rsidRDefault="00831E53" w:rsidP="00831E53">
                            <w:pPr>
                              <w:jc w:val="right"/>
                            </w:pPr>
                            <w:r>
                              <w:t>Section 719 (Page 1 of 12)</w:t>
                            </w:r>
                          </w:p>
                          <w:p w14:paraId="77D8F0F4" w14:textId="77777777" w:rsidR="00831E53" w:rsidRDefault="00831E53" w:rsidP="00831E53">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E5306" id="_x0000_t202" coordsize="21600,21600" o:spt="202" path="m,l,21600r21600,l21600,xe">
                <v:stroke joinstyle="miter"/>
                <v:path gradientshapeok="t" o:connecttype="rect"/>
              </v:shapetype>
              <v:shape id="Text Box 17" o:spid="_x0000_s1026" type="#_x0000_t202" style="position:absolute;left:0;text-align:left;margin-left:430.7pt;margin-top:0;width:481.9pt;height:36.85pt;z-index:-251630592;visibility:visible;mso-wrap-style:square;mso-width-percent:0;mso-height-percent:0;mso-wrap-distance-left:9pt;mso-wrap-distance-top:5.65pt;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" stroked="f">
                <v:textbox inset="0,,0">
                  <w:txbxContent>
                    <w:p w14:paraId="1A8004AA" w14:textId="77777777" w:rsidR="00831E53" w:rsidRDefault="00831E53" w:rsidP="00831E53">
                      <w:pPr>
                        <w:pBdr>
                          <w:top w:val="single" w:sz="6" w:space="1" w:color="000000"/>
                        </w:pBdr>
                        <w:spacing w:line="60" w:lineRule="exact"/>
                        <w:jc w:val="right"/>
                        <w:rPr>
                          <w:b/>
                        </w:rPr>
                      </w:pPr>
                    </w:p>
                    <w:p w14:paraId="3C3FA97A" w14:textId="6D2A4255" w:rsidR="00831E53" w:rsidRPr="00253685" w:rsidRDefault="00831E53" w:rsidP="00831E53">
                      <w:pPr>
                        <w:pBdr>
                          <w:top w:val="single" w:sz="6" w:space="1" w:color="000000"/>
                        </w:pBdr>
                        <w:jc w:val="right"/>
                      </w:pPr>
                      <w:r w:rsidRPr="00253685">
                        <w:t xml:space="preserve">Department of State Growth – </w:t>
                      </w:r>
                      <w:r>
                        <w:t>May 2022</w:t>
                      </w:r>
                    </w:p>
                    <w:p w14:paraId="71557E3D" w14:textId="016B5DAD" w:rsidR="00831E53" w:rsidRDefault="00831E53" w:rsidP="00831E53">
                      <w:pPr>
                        <w:jc w:val="right"/>
                      </w:pPr>
                      <w:r>
                        <w:t>Section 719 (Page 1 of 12)</w:t>
                      </w:r>
                    </w:p>
                    <w:p w14:paraId="77D8F0F4" w14:textId="77777777" w:rsidR="00831E53" w:rsidRDefault="00831E53" w:rsidP="00831E53">
                      <w:pPr>
                        <w:jc w:val="right"/>
                      </w:pPr>
                    </w:p>
                  </w:txbxContent>
                </v:textbox>
                <w10:wrap anchorx="margin" anchory="margin"/>
                <w10:anchorlock/>
              </v:shape>
            </w:pict>
          </mc:Fallback>
        </mc:AlternateContent>
      </w:r>
    </w:p>
    <w:p w14:paraId="0EAEBDC6" w14:textId="77777777" w:rsidR="00BA2260" w:rsidRPr="001437A6" w:rsidRDefault="00BA2260" w:rsidP="001437A6">
      <w:pPr>
        <w:tabs>
          <w:tab w:val="left" w:pos="454"/>
          <w:tab w:val="right" w:pos="851"/>
          <w:tab w:val="left" w:pos="993"/>
        </w:tabs>
        <w:spacing w:before="160" w:after="160" w:line="259" w:lineRule="auto"/>
        <w:ind w:left="992" w:hanging="992"/>
        <w:rPr>
          <w:rFonts w:cs="Arial"/>
          <w:szCs w:val="20"/>
        </w:rPr>
      </w:pPr>
      <w:r w:rsidRPr="001437A6">
        <w:rPr>
          <w:rFonts w:cs="Arial"/>
          <w:szCs w:val="20"/>
        </w:rPr>
        <w:lastRenderedPageBreak/>
        <w:tab/>
      </w:r>
      <w:r w:rsidRPr="001437A6">
        <w:rPr>
          <w:rFonts w:cs="Arial"/>
          <w:szCs w:val="20"/>
        </w:rPr>
        <w:tab/>
        <w:t>(iii)</w:t>
      </w:r>
      <w:r w:rsidRPr="001437A6">
        <w:rPr>
          <w:rFonts w:cs="Arial"/>
          <w:szCs w:val="20"/>
        </w:rPr>
        <w:tab/>
        <w:t>Weeds of planting beds and around individual trees include any plant not specified in the planting schedule or is not indigenous to the site.  This includes all local environmental weeds and declared weeds.</w:t>
      </w:r>
    </w:p>
    <w:p w14:paraId="60B32088" w14:textId="719E0275" w:rsidR="00BA2260" w:rsidRPr="001437A6" w:rsidRDefault="00BA2260" w:rsidP="001437A6">
      <w:pPr>
        <w:tabs>
          <w:tab w:val="left" w:pos="454"/>
          <w:tab w:val="right" w:pos="851"/>
          <w:tab w:val="left" w:pos="993"/>
        </w:tabs>
        <w:spacing w:before="160" w:after="160" w:line="259" w:lineRule="auto"/>
        <w:ind w:left="992" w:hanging="992"/>
        <w:rPr>
          <w:rFonts w:cs="Arial"/>
          <w:szCs w:val="20"/>
        </w:rPr>
      </w:pPr>
      <w:r w:rsidRPr="001437A6">
        <w:rPr>
          <w:rFonts w:cs="Arial"/>
          <w:szCs w:val="20"/>
        </w:rPr>
        <w:tab/>
      </w:r>
      <w:r w:rsidRPr="001437A6">
        <w:rPr>
          <w:rFonts w:cs="Arial"/>
          <w:szCs w:val="20"/>
        </w:rPr>
        <w:tab/>
        <w:t>(iv)</w:t>
      </w:r>
      <w:r w:rsidRPr="001437A6">
        <w:rPr>
          <w:rFonts w:cs="Arial"/>
          <w:szCs w:val="20"/>
        </w:rPr>
        <w:tab/>
      </w:r>
      <w:bookmarkStart w:id="2" w:name="_Hlk77248600"/>
      <w:r w:rsidR="00AE1014" w:rsidRPr="001437A6">
        <w:rPr>
          <w:rFonts w:cs="Arial"/>
          <w:szCs w:val="20"/>
        </w:rPr>
        <w:t>Regionally declared environmental w</w:t>
      </w:r>
      <w:r w:rsidRPr="001437A6">
        <w:rPr>
          <w:rFonts w:cs="Arial"/>
          <w:szCs w:val="20"/>
        </w:rPr>
        <w:t xml:space="preserve">eeds </w:t>
      </w:r>
      <w:bookmarkEnd w:id="2"/>
      <w:r w:rsidR="0073699F" w:rsidRPr="001437A6">
        <w:rPr>
          <w:rFonts w:cs="Arial"/>
          <w:szCs w:val="20"/>
        </w:rPr>
        <w:t>of grassed areas</w:t>
      </w:r>
      <w:r w:rsidR="00831E53">
        <w:rPr>
          <w:rFonts w:cs="Arial"/>
          <w:szCs w:val="20"/>
        </w:rPr>
        <w:t xml:space="preserve"> </w:t>
      </w:r>
      <w:r w:rsidRPr="001437A6">
        <w:rPr>
          <w:rFonts w:cs="Arial"/>
          <w:szCs w:val="20"/>
        </w:rPr>
        <w:t>include all species listed in (</w:t>
      </w:r>
      <w:proofErr w:type="spellStart"/>
      <w:r w:rsidRPr="001437A6">
        <w:rPr>
          <w:rFonts w:cs="Arial"/>
          <w:szCs w:val="20"/>
        </w:rPr>
        <w:t>i</w:t>
      </w:r>
      <w:proofErr w:type="spellEnd"/>
      <w:r w:rsidRPr="001437A6">
        <w:rPr>
          <w:rFonts w:cs="Arial"/>
          <w:szCs w:val="20"/>
        </w:rPr>
        <w:t>) above, broadleaf species (except broadleaf species specified for sowing) and other weeds where specifically listed.</w:t>
      </w:r>
    </w:p>
    <w:p w14:paraId="79A72E76" w14:textId="74EE1FB2" w:rsidR="00BA2260" w:rsidRPr="001437A6" w:rsidRDefault="00894FF7" w:rsidP="00A363EA">
      <w:pPr>
        <w:rPr>
          <w:rFonts w:cs="Arial"/>
          <w:szCs w:val="20"/>
        </w:rPr>
      </w:pPr>
      <w:r w:rsidRPr="001437A6">
        <w:rPr>
          <w:rFonts w:cs="Arial"/>
          <w:noProof/>
          <w:szCs w:val="20"/>
        </w:rPr>
        <mc:AlternateContent>
          <mc:Choice Requires="wps">
            <w:drawing>
              <wp:anchor distT="71755" distB="0" distL="114300" distR="114300" simplePos="0" relativeHeight="251658240" behindDoc="1" locked="1" layoutInCell="1" allowOverlap="1" wp14:anchorId="2EFD5DC9" wp14:editId="3E8A58F8">
                <wp:simplePos x="0" y="0"/>
                <wp:positionH relativeFrom="page">
                  <wp:posOffset>688975</wp:posOffset>
                </wp:positionH>
                <wp:positionV relativeFrom="page">
                  <wp:posOffset>9972675</wp:posOffset>
                </wp:positionV>
                <wp:extent cx="6120130" cy="467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7FB24" w14:textId="77777777" w:rsidR="00894FF7" w:rsidRDefault="00894FF7" w:rsidP="00894FF7">
                            <w:pPr>
                              <w:pBdr>
                                <w:top w:val="single" w:sz="6" w:space="1" w:color="000000"/>
                              </w:pBdr>
                              <w:spacing w:line="60" w:lineRule="exact"/>
                              <w:jc w:val="right"/>
                              <w:rPr>
                                <w:b/>
                              </w:rPr>
                            </w:pPr>
                          </w:p>
                          <w:p w14:paraId="527A78DB" w14:textId="67C4E766" w:rsidR="00894FF7" w:rsidRPr="00253685" w:rsidRDefault="00894FF7" w:rsidP="00894FF7">
                            <w:pPr>
                              <w:pBdr>
                                <w:top w:val="single" w:sz="6" w:space="1" w:color="000000"/>
                              </w:pBdr>
                              <w:jc w:val="right"/>
                            </w:pPr>
                            <w:r w:rsidRPr="00253685">
                              <w:t xml:space="preserve">Department of State Growth – </w:t>
                            </w:r>
                            <w:r w:rsidR="00831E53">
                              <w:t>May</w:t>
                            </w:r>
                            <w:r>
                              <w:t xml:space="preserve"> 202</w:t>
                            </w:r>
                            <w:r w:rsidR="00831E53">
                              <w:t>2</w:t>
                            </w:r>
                          </w:p>
                          <w:p w14:paraId="3F7B4F29" w14:textId="1BEC1783" w:rsidR="00894FF7" w:rsidRDefault="00894FF7" w:rsidP="00894FF7">
                            <w:pPr>
                              <w:jc w:val="right"/>
                            </w:pPr>
                            <w:r>
                              <w:t>Section 7</w:t>
                            </w:r>
                            <w:r w:rsidR="00831E53">
                              <w:t>19</w:t>
                            </w:r>
                            <w:r>
                              <w:t xml:space="preserve"> (Page </w:t>
                            </w:r>
                            <w:r w:rsidR="00831E53">
                              <w:t>2</w:t>
                            </w:r>
                            <w:r>
                              <w:t xml:space="preserve"> of </w:t>
                            </w:r>
                            <w:r w:rsidR="00831E53">
                              <w:t>1</w:t>
                            </w:r>
                            <w:r>
                              <w:t>2)</w:t>
                            </w:r>
                          </w:p>
                          <w:p w14:paraId="7898BD6B" w14:textId="77777777" w:rsidR="00894FF7" w:rsidRDefault="00894FF7" w:rsidP="00894FF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D5DC9" id="Text Box 1" o:spid="_x0000_s1027" type="#_x0000_t202" style="position:absolute;margin-left:54.25pt;margin-top:785.25pt;width:481.9pt;height:36.85pt;z-index:-251658240;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" stroked="f">
                <v:textbox inset="0,,0">
                  <w:txbxContent>
                    <w:p w14:paraId="4647FB24" w14:textId="77777777" w:rsidR="00894FF7" w:rsidRDefault="00894FF7" w:rsidP="00894FF7">
                      <w:pPr>
                        <w:pBdr>
                          <w:top w:val="single" w:sz="6" w:space="1" w:color="000000"/>
                        </w:pBdr>
                        <w:spacing w:line="60" w:lineRule="exact"/>
                        <w:jc w:val="right"/>
                        <w:rPr>
                          <w:b/>
                        </w:rPr>
                      </w:pPr>
                    </w:p>
                    <w:p w14:paraId="527A78DB" w14:textId="67C4E766" w:rsidR="00894FF7" w:rsidRPr="00253685" w:rsidRDefault="00894FF7" w:rsidP="00894FF7">
                      <w:pPr>
                        <w:pBdr>
                          <w:top w:val="single" w:sz="6" w:space="1" w:color="000000"/>
                        </w:pBdr>
                        <w:jc w:val="right"/>
                      </w:pPr>
                      <w:r w:rsidRPr="00253685">
                        <w:t xml:space="preserve">Department of State Growth – </w:t>
                      </w:r>
                      <w:r w:rsidR="00831E53">
                        <w:t>May</w:t>
                      </w:r>
                      <w:r>
                        <w:t xml:space="preserve"> 202</w:t>
                      </w:r>
                      <w:r w:rsidR="00831E53">
                        <w:t>2</w:t>
                      </w:r>
                    </w:p>
                    <w:p w14:paraId="3F7B4F29" w14:textId="1BEC1783" w:rsidR="00894FF7" w:rsidRDefault="00894FF7" w:rsidP="00894FF7">
                      <w:pPr>
                        <w:jc w:val="right"/>
                      </w:pPr>
                      <w:r>
                        <w:t>Section 7</w:t>
                      </w:r>
                      <w:r w:rsidR="00831E53">
                        <w:t>19</w:t>
                      </w:r>
                      <w:r>
                        <w:t xml:space="preserve"> (Page </w:t>
                      </w:r>
                      <w:r w:rsidR="00831E53">
                        <w:t>2</w:t>
                      </w:r>
                      <w:r>
                        <w:t xml:space="preserve"> of </w:t>
                      </w:r>
                      <w:r w:rsidR="00831E53">
                        <w:t>1</w:t>
                      </w:r>
                      <w:r>
                        <w:t>2)</w:t>
                      </w:r>
                    </w:p>
                    <w:p w14:paraId="7898BD6B" w14:textId="77777777" w:rsidR="00894FF7" w:rsidRDefault="00894FF7" w:rsidP="00894FF7">
                      <w:pPr>
                        <w:jc w:val="right"/>
                      </w:pPr>
                    </w:p>
                  </w:txbxContent>
                </v:textbox>
                <w10:wrap anchorx="page" anchory="page"/>
                <w10:anchorlock/>
              </v:shape>
            </w:pict>
          </mc:Fallback>
        </mc:AlternateContent>
      </w:r>
    </w:p>
    <w:p w14:paraId="1D9B9FB1" w14:textId="29E82810" w:rsidR="00A363EA" w:rsidRPr="001437A6" w:rsidRDefault="00A363EA" w:rsidP="00A363EA">
      <w:pPr>
        <w:pStyle w:val="Heading3SS"/>
        <w:rPr>
          <w:rFonts w:ascii="Arial" w:hAnsi="Arial"/>
          <w:color w:val="auto"/>
          <w:szCs w:val="20"/>
        </w:rPr>
      </w:pPr>
      <w:r w:rsidRPr="001437A6">
        <w:rPr>
          <w:rFonts w:ascii="Arial" w:hAnsi="Arial"/>
          <w:color w:val="auto"/>
          <w:szCs w:val="20"/>
        </w:rPr>
        <w:t>719.02</w:t>
      </w:r>
      <w:r w:rsidRPr="001437A6">
        <w:rPr>
          <w:rFonts w:ascii="Arial" w:hAnsi="Arial"/>
          <w:color w:val="auto"/>
          <w:szCs w:val="20"/>
        </w:rPr>
        <w:tab/>
        <w:t>SURVEILLANCE, RECORDS AND REPORTING</w:t>
      </w:r>
    </w:p>
    <w:p w14:paraId="68C275A2" w14:textId="77777777" w:rsidR="00A363EA" w:rsidRPr="001437A6" w:rsidRDefault="00A363EA" w:rsidP="00A363EA">
      <w:pPr>
        <w:jc w:val="both"/>
        <w:rPr>
          <w:rFonts w:cs="Arial"/>
          <w:szCs w:val="20"/>
        </w:rPr>
      </w:pPr>
      <w:bookmarkStart w:id="3" w:name="_Hlk102459588"/>
    </w:p>
    <w:p w14:paraId="5A5F43D0" w14:textId="23BE157B" w:rsidR="00BA2260" w:rsidRPr="001437A6" w:rsidRDefault="00BA2260" w:rsidP="00A363EA">
      <w:pPr>
        <w:jc w:val="both"/>
        <w:rPr>
          <w:rFonts w:cs="Arial"/>
          <w:szCs w:val="20"/>
        </w:rPr>
      </w:pPr>
      <w:r w:rsidRPr="001437A6">
        <w:rPr>
          <w:rFonts w:cs="Arial"/>
          <w:szCs w:val="20"/>
        </w:rPr>
        <w:t xml:space="preserve">The Contractor </w:t>
      </w:r>
      <w:r w:rsidR="00404FAF" w:rsidRPr="001437A6">
        <w:rPr>
          <w:rFonts w:cs="Arial"/>
          <w:szCs w:val="20"/>
        </w:rPr>
        <w:t xml:space="preserve">must engage </w:t>
      </w:r>
      <w:r w:rsidRPr="001437A6">
        <w:rPr>
          <w:rFonts w:cs="Arial"/>
          <w:szCs w:val="20"/>
        </w:rPr>
        <w:t xml:space="preserve">an independent expert to undertake surveillance and auditing of the landscaping and </w:t>
      </w:r>
      <w:r w:rsidR="00404FAF" w:rsidRPr="001437A6">
        <w:rPr>
          <w:rFonts w:cs="Arial"/>
          <w:szCs w:val="20"/>
        </w:rPr>
        <w:t xml:space="preserve">plant </w:t>
      </w:r>
      <w:r w:rsidRPr="001437A6">
        <w:rPr>
          <w:rFonts w:cs="Arial"/>
          <w:szCs w:val="20"/>
        </w:rPr>
        <w:t xml:space="preserve">maintenance </w:t>
      </w:r>
      <w:r w:rsidR="00404FAF" w:rsidRPr="001437A6">
        <w:rPr>
          <w:rFonts w:cs="Arial"/>
          <w:szCs w:val="20"/>
        </w:rPr>
        <w:t>works</w:t>
      </w:r>
      <w:r w:rsidRPr="001437A6">
        <w:rPr>
          <w:rFonts w:cs="Arial"/>
          <w:szCs w:val="20"/>
        </w:rPr>
        <w:t xml:space="preserve">. The Contractor will </w:t>
      </w:r>
      <w:r w:rsidR="00404FAF" w:rsidRPr="001437A6">
        <w:rPr>
          <w:rFonts w:cs="Arial"/>
          <w:szCs w:val="20"/>
        </w:rPr>
        <w:t xml:space="preserve">prepare a </w:t>
      </w:r>
      <w:r w:rsidRPr="001437A6">
        <w:rPr>
          <w:rFonts w:cs="Arial"/>
          <w:szCs w:val="20"/>
        </w:rPr>
        <w:t xml:space="preserve">schedule </w:t>
      </w:r>
      <w:r w:rsidR="00404FAF" w:rsidRPr="001437A6">
        <w:rPr>
          <w:rFonts w:cs="Arial"/>
          <w:szCs w:val="20"/>
        </w:rPr>
        <w:t xml:space="preserve">for </w:t>
      </w:r>
      <w:r w:rsidRPr="001437A6">
        <w:rPr>
          <w:rFonts w:cs="Arial"/>
          <w:szCs w:val="20"/>
        </w:rPr>
        <w:t xml:space="preserve">the independent expert to inspect and audit </w:t>
      </w:r>
      <w:r w:rsidR="00404FAF" w:rsidRPr="001437A6">
        <w:rPr>
          <w:rFonts w:cs="Arial"/>
          <w:szCs w:val="20"/>
        </w:rPr>
        <w:t xml:space="preserve">that will </w:t>
      </w:r>
      <w:r w:rsidRPr="001437A6">
        <w:rPr>
          <w:rFonts w:cs="Arial"/>
          <w:szCs w:val="20"/>
        </w:rPr>
        <w:t xml:space="preserve">ensure compliance with this specification in accordance with the landscaping </w:t>
      </w:r>
      <w:r w:rsidR="00404FAF" w:rsidRPr="001437A6">
        <w:rPr>
          <w:rFonts w:cs="Arial"/>
          <w:szCs w:val="20"/>
        </w:rPr>
        <w:t xml:space="preserve">and plant maintenance </w:t>
      </w:r>
      <w:r w:rsidRPr="001437A6">
        <w:rPr>
          <w:rFonts w:cs="Arial"/>
          <w:szCs w:val="20"/>
        </w:rPr>
        <w:t>timeframes.</w:t>
      </w:r>
    </w:p>
    <w:p w14:paraId="4E4AC58E" w14:textId="77777777" w:rsidR="001437A6" w:rsidRPr="001437A6" w:rsidRDefault="001437A6" w:rsidP="00A363EA">
      <w:pPr>
        <w:jc w:val="both"/>
        <w:rPr>
          <w:rFonts w:cs="Arial"/>
          <w:szCs w:val="20"/>
        </w:rPr>
      </w:pPr>
    </w:p>
    <w:p w14:paraId="0B13FBEF" w14:textId="2589C96E" w:rsidR="00BA2260" w:rsidRPr="001437A6" w:rsidRDefault="00BA2260" w:rsidP="00A363EA">
      <w:pPr>
        <w:jc w:val="both"/>
        <w:rPr>
          <w:rFonts w:cs="Arial"/>
          <w:szCs w:val="20"/>
        </w:rPr>
      </w:pPr>
      <w:r w:rsidRPr="001437A6">
        <w:rPr>
          <w:rFonts w:cs="Arial"/>
          <w:szCs w:val="20"/>
        </w:rPr>
        <w:t xml:space="preserve">The specified inspections, samples, </w:t>
      </w:r>
      <w:proofErr w:type="gramStart"/>
      <w:r w:rsidRPr="001437A6">
        <w:rPr>
          <w:rFonts w:cs="Arial"/>
          <w:szCs w:val="20"/>
        </w:rPr>
        <w:t>records</w:t>
      </w:r>
      <w:proofErr w:type="gramEnd"/>
      <w:r w:rsidRPr="001437A6">
        <w:rPr>
          <w:rFonts w:cs="Arial"/>
          <w:szCs w:val="20"/>
        </w:rPr>
        <w:t xml:space="preserve"> and certificates shall be made available or submitted to the Superintendent for acceptance prior to the commencement of associated work.  Accepted samples shall become the agreed minimum standard and approved source of supply.  The Contractor </w:t>
      </w:r>
      <w:r w:rsidR="00202EEE" w:rsidRPr="001437A6">
        <w:rPr>
          <w:rFonts w:cs="Arial"/>
          <w:szCs w:val="20"/>
        </w:rPr>
        <w:t xml:space="preserve">provide at least 2 working </w:t>
      </w:r>
      <w:proofErr w:type="spellStart"/>
      <w:r w:rsidR="00202EEE" w:rsidRPr="001437A6">
        <w:rPr>
          <w:rFonts w:cs="Arial"/>
          <w:szCs w:val="20"/>
        </w:rPr>
        <w:t>days notice</w:t>
      </w:r>
      <w:proofErr w:type="spellEnd"/>
      <w:r w:rsidR="00202EEE" w:rsidRPr="001437A6">
        <w:rPr>
          <w:rFonts w:cs="Arial"/>
          <w:szCs w:val="20"/>
        </w:rPr>
        <w:t xml:space="preserve"> to the Superintendent for all </w:t>
      </w:r>
      <w:r w:rsidRPr="001437A6">
        <w:rPr>
          <w:rFonts w:cs="Arial"/>
          <w:szCs w:val="20"/>
        </w:rPr>
        <w:t xml:space="preserve">inspections and </w:t>
      </w:r>
      <w:r w:rsidR="00202EEE" w:rsidRPr="001437A6">
        <w:rPr>
          <w:rFonts w:cs="Arial"/>
          <w:szCs w:val="20"/>
        </w:rPr>
        <w:t>r</w:t>
      </w:r>
      <w:r w:rsidRPr="001437A6">
        <w:rPr>
          <w:rFonts w:cs="Arial"/>
          <w:szCs w:val="20"/>
        </w:rPr>
        <w:t xml:space="preserve">eview of samples </w:t>
      </w:r>
      <w:r w:rsidR="00202EEE" w:rsidRPr="001437A6">
        <w:rPr>
          <w:rFonts w:cs="Arial"/>
          <w:szCs w:val="20"/>
        </w:rPr>
        <w:t>required in accordance with the independent expert schedule</w:t>
      </w:r>
      <w:r w:rsidRPr="001437A6">
        <w:rPr>
          <w:rFonts w:cs="Arial"/>
          <w:szCs w:val="20"/>
        </w:rPr>
        <w:t xml:space="preserve">.  Samples, </w:t>
      </w:r>
      <w:proofErr w:type="gramStart"/>
      <w:r w:rsidRPr="001437A6">
        <w:rPr>
          <w:rFonts w:cs="Arial"/>
          <w:szCs w:val="20"/>
        </w:rPr>
        <w:t>records</w:t>
      </w:r>
      <w:proofErr w:type="gramEnd"/>
      <w:r w:rsidRPr="001437A6">
        <w:rPr>
          <w:rFonts w:cs="Arial"/>
          <w:szCs w:val="20"/>
        </w:rPr>
        <w:t xml:space="preserve"> and certificates shall be provided to the Superintendent at least 10 working days prior to bulk delivery.</w:t>
      </w:r>
    </w:p>
    <w:p w14:paraId="32014991" w14:textId="77777777" w:rsidR="001437A6" w:rsidRPr="001437A6" w:rsidRDefault="001437A6" w:rsidP="00A363EA">
      <w:pPr>
        <w:jc w:val="both"/>
        <w:rPr>
          <w:rFonts w:cs="Arial"/>
          <w:szCs w:val="20"/>
        </w:rPr>
      </w:pPr>
    </w:p>
    <w:bookmarkEnd w:id="3"/>
    <w:p w14:paraId="6840D7C7" w14:textId="02994C11" w:rsidR="00BA2260" w:rsidRPr="001437A6" w:rsidRDefault="00BA2260" w:rsidP="00A363EA">
      <w:pPr>
        <w:ind w:hanging="567"/>
        <w:rPr>
          <w:rFonts w:cs="Arial"/>
          <w:szCs w:val="20"/>
        </w:rPr>
      </w:pPr>
      <w:r w:rsidRPr="001437A6">
        <w:rPr>
          <w:rFonts w:cs="Arial"/>
          <w:b/>
          <w:szCs w:val="20"/>
        </w:rPr>
        <w:t>***</w:t>
      </w:r>
      <w:r w:rsidRPr="001437A6">
        <w:rPr>
          <w:rFonts w:cs="Arial"/>
          <w:szCs w:val="20"/>
        </w:rPr>
        <w:tab/>
      </w:r>
      <w:r w:rsidRPr="001437A6">
        <w:rPr>
          <w:rFonts w:cs="Arial"/>
          <w:b/>
          <w:szCs w:val="20"/>
        </w:rPr>
        <w:t>The Contractor shall provide the following before commencement of the relevant landscape work:</w:t>
      </w:r>
      <w:r w:rsidRPr="001437A6">
        <w:rPr>
          <w:rFonts w:cs="Arial"/>
          <w:szCs w:val="20"/>
        </w:rPr>
        <w:t xml:space="preserve"> #</w:t>
      </w:r>
      <w:proofErr w:type="gramStart"/>
      <w:r w:rsidRPr="001437A6">
        <w:rPr>
          <w:rFonts w:cs="Arial"/>
          <w:szCs w:val="20"/>
        </w:rPr>
        <w:t>#[</w:t>
      </w:r>
      <w:proofErr w:type="gramEnd"/>
      <w:r w:rsidRPr="001437A6">
        <w:rPr>
          <w:rFonts w:cs="Arial"/>
          <w:szCs w:val="20"/>
        </w:rPr>
        <w:t>strikethrough inapplicable items below]:</w:t>
      </w:r>
    </w:p>
    <w:p w14:paraId="4E07DE33" w14:textId="77777777" w:rsidR="001437A6" w:rsidRPr="001437A6" w:rsidRDefault="001437A6" w:rsidP="00A363EA">
      <w:pPr>
        <w:ind w:hanging="567"/>
        <w:rPr>
          <w:rFonts w:cs="Arial"/>
          <w:szCs w:val="20"/>
        </w:rPr>
      </w:pPr>
    </w:p>
    <w:p w14:paraId="266918FE" w14:textId="60BBCA58" w:rsidR="00202EEE" w:rsidRPr="001437A6" w:rsidRDefault="001437A6" w:rsidP="001437A6">
      <w:pPr>
        <w:pStyle w:val="Heading5SS"/>
        <w:ind w:left="0" w:firstLine="0"/>
        <w:rPr>
          <w:rFonts w:ascii="Arial" w:hAnsi="Arial" w:cs="Arial"/>
          <w:szCs w:val="20"/>
        </w:rPr>
      </w:pPr>
      <w:r w:rsidRPr="001437A6">
        <w:rPr>
          <w:rFonts w:ascii="Arial" w:hAnsi="Arial" w:cs="Arial"/>
          <w:szCs w:val="20"/>
        </w:rPr>
        <w:t xml:space="preserve">(a) </w:t>
      </w:r>
      <w:r w:rsidRPr="001437A6">
        <w:rPr>
          <w:rFonts w:ascii="Arial" w:hAnsi="Arial" w:cs="Arial"/>
          <w:szCs w:val="20"/>
        </w:rPr>
        <w:tab/>
      </w:r>
      <w:r w:rsidR="00202EEE" w:rsidRPr="001437A6">
        <w:rPr>
          <w:rFonts w:ascii="Arial" w:hAnsi="Arial" w:cs="Arial"/>
          <w:szCs w:val="20"/>
        </w:rPr>
        <w:t>Inspections</w:t>
      </w:r>
    </w:p>
    <w:p w14:paraId="5899A9C8" w14:textId="77777777" w:rsidR="001437A6" w:rsidRPr="001437A6" w:rsidRDefault="001437A6" w:rsidP="001437A6">
      <w:pPr>
        <w:tabs>
          <w:tab w:val="left" w:pos="227"/>
        </w:tabs>
        <w:ind w:left="357"/>
        <w:rPr>
          <w:rFonts w:cs="Arial"/>
          <w:szCs w:val="20"/>
        </w:rPr>
      </w:pPr>
      <w:r w:rsidRPr="001437A6">
        <w:rPr>
          <w:rFonts w:cs="Arial"/>
          <w:szCs w:val="20"/>
        </w:rPr>
        <w:sym w:font="Symbol" w:char="F0B7"/>
      </w:r>
      <w:r w:rsidRPr="001437A6">
        <w:rPr>
          <w:rFonts w:cs="Arial"/>
          <w:szCs w:val="20"/>
        </w:rPr>
        <w:tab/>
        <w:t>plant stock for all plant species</w:t>
      </w:r>
    </w:p>
    <w:p w14:paraId="2330C055" w14:textId="77777777" w:rsidR="001437A6" w:rsidRPr="001437A6" w:rsidRDefault="001437A6" w:rsidP="00A363EA">
      <w:pPr>
        <w:pStyle w:val="Heading5SS"/>
        <w:rPr>
          <w:rFonts w:ascii="Arial" w:hAnsi="Arial" w:cs="Arial"/>
          <w:szCs w:val="20"/>
        </w:rPr>
      </w:pPr>
    </w:p>
    <w:p w14:paraId="1F7E8DE6" w14:textId="1F4E8AD5" w:rsidR="00202EEE" w:rsidRPr="001437A6" w:rsidRDefault="00202EEE" w:rsidP="00A363EA">
      <w:pPr>
        <w:pStyle w:val="Heading5SS"/>
        <w:rPr>
          <w:rFonts w:ascii="Arial" w:hAnsi="Arial" w:cs="Arial"/>
          <w:szCs w:val="20"/>
        </w:rPr>
      </w:pPr>
      <w:r w:rsidRPr="001437A6">
        <w:rPr>
          <w:rFonts w:ascii="Arial" w:hAnsi="Arial" w:cs="Arial"/>
          <w:szCs w:val="20"/>
        </w:rPr>
        <w:t>(</w:t>
      </w:r>
      <w:r w:rsidR="00E3636C" w:rsidRPr="001437A6">
        <w:rPr>
          <w:rFonts w:ascii="Arial" w:hAnsi="Arial" w:cs="Arial"/>
          <w:szCs w:val="20"/>
        </w:rPr>
        <w:t>b</w:t>
      </w:r>
      <w:r w:rsidRPr="001437A6">
        <w:rPr>
          <w:rFonts w:ascii="Arial" w:hAnsi="Arial" w:cs="Arial"/>
          <w:szCs w:val="20"/>
        </w:rPr>
        <w:t>)</w:t>
      </w:r>
      <w:r w:rsidRPr="001437A6">
        <w:rPr>
          <w:rFonts w:ascii="Arial" w:hAnsi="Arial" w:cs="Arial"/>
          <w:szCs w:val="20"/>
        </w:rPr>
        <w:tab/>
        <w:t>Records</w:t>
      </w:r>
    </w:p>
    <w:p w14:paraId="107D8C8E" w14:textId="1716CD5B" w:rsidR="001437A6" w:rsidRPr="001437A6" w:rsidRDefault="001437A6" w:rsidP="001437A6">
      <w:pPr>
        <w:tabs>
          <w:tab w:val="left" w:pos="227"/>
        </w:tabs>
        <w:spacing w:before="60"/>
        <w:ind w:left="454" w:hanging="227"/>
        <w:rPr>
          <w:rFonts w:cs="Arial"/>
          <w:szCs w:val="20"/>
        </w:rPr>
      </w:pPr>
      <w:r w:rsidRPr="001437A6">
        <w:rPr>
          <w:rFonts w:cs="Arial"/>
          <w:szCs w:val="20"/>
        </w:rPr>
        <w:sym w:font="Symbol" w:char="F0B7"/>
      </w:r>
      <w:r w:rsidRPr="001437A6">
        <w:rPr>
          <w:rFonts w:cs="Arial"/>
          <w:szCs w:val="20"/>
        </w:rPr>
        <w:tab/>
        <w:t>evidence of origin of indigenous provenance plant material</w:t>
      </w:r>
    </w:p>
    <w:p w14:paraId="3B85DA0F" w14:textId="0DEC42E0" w:rsidR="001437A6" w:rsidRPr="001437A6" w:rsidRDefault="001437A6" w:rsidP="001437A6">
      <w:pPr>
        <w:tabs>
          <w:tab w:val="left" w:pos="227"/>
        </w:tabs>
        <w:spacing w:before="60"/>
        <w:ind w:left="454" w:hanging="227"/>
        <w:rPr>
          <w:rFonts w:cs="Arial"/>
          <w:szCs w:val="20"/>
        </w:rPr>
      </w:pPr>
      <w:r w:rsidRPr="001437A6">
        <w:rPr>
          <w:rFonts w:cs="Arial"/>
          <w:szCs w:val="20"/>
        </w:rPr>
        <w:sym w:font="Symbol" w:char="F0B7"/>
      </w:r>
      <w:r w:rsidRPr="001437A6">
        <w:rPr>
          <w:rFonts w:cs="Arial"/>
          <w:szCs w:val="20"/>
        </w:rPr>
        <w:tab/>
        <w:t xml:space="preserve">analysis certificates for </w:t>
      </w:r>
      <w:proofErr w:type="spellStart"/>
      <w:r w:rsidRPr="001437A6">
        <w:rPr>
          <w:rFonts w:cs="Arial"/>
          <w:szCs w:val="20"/>
        </w:rPr>
        <w:t>Ryecorn</w:t>
      </w:r>
      <w:proofErr w:type="spellEnd"/>
      <w:r w:rsidRPr="001437A6">
        <w:rPr>
          <w:rFonts w:cs="Arial"/>
          <w:szCs w:val="20"/>
        </w:rPr>
        <w:t xml:space="preserve"> grass seed</w:t>
      </w:r>
    </w:p>
    <w:p w14:paraId="190B4D50" w14:textId="1075B8D8" w:rsidR="001437A6" w:rsidRPr="001437A6" w:rsidRDefault="001437A6" w:rsidP="001437A6">
      <w:pPr>
        <w:tabs>
          <w:tab w:val="left" w:pos="227"/>
        </w:tabs>
        <w:spacing w:before="60"/>
        <w:ind w:left="454" w:hanging="227"/>
        <w:rPr>
          <w:rFonts w:cs="Arial"/>
          <w:szCs w:val="20"/>
        </w:rPr>
      </w:pPr>
      <w:r w:rsidRPr="001437A6">
        <w:rPr>
          <w:rFonts w:cs="Arial"/>
          <w:szCs w:val="20"/>
        </w:rPr>
        <w:sym w:font="Symbol" w:char="F0B7"/>
      </w:r>
      <w:r w:rsidRPr="001437A6">
        <w:rPr>
          <w:rFonts w:cs="Arial"/>
          <w:szCs w:val="20"/>
        </w:rPr>
        <w:tab/>
        <w:t>details of suppliers</w:t>
      </w:r>
    </w:p>
    <w:p w14:paraId="61A1C410" w14:textId="0F40ECCC" w:rsidR="001437A6" w:rsidRPr="001437A6" w:rsidRDefault="001437A6" w:rsidP="001437A6">
      <w:pPr>
        <w:tabs>
          <w:tab w:val="left" w:pos="227"/>
        </w:tabs>
        <w:spacing w:before="60"/>
        <w:ind w:left="454" w:hanging="227"/>
        <w:rPr>
          <w:rFonts w:cs="Arial"/>
          <w:szCs w:val="20"/>
        </w:rPr>
      </w:pPr>
      <w:r w:rsidRPr="001437A6">
        <w:rPr>
          <w:rFonts w:cs="Arial"/>
          <w:szCs w:val="20"/>
        </w:rPr>
        <w:sym w:font="Symbol" w:char="F0B7"/>
      </w:r>
      <w:r w:rsidRPr="001437A6">
        <w:rPr>
          <w:rFonts w:cs="Arial"/>
          <w:szCs w:val="20"/>
        </w:rPr>
        <w:tab/>
        <w:t xml:space="preserve">tests on compost </w:t>
      </w:r>
    </w:p>
    <w:p w14:paraId="15EB7707" w14:textId="77777777" w:rsidR="001437A6" w:rsidRPr="001437A6" w:rsidRDefault="001437A6" w:rsidP="001437A6">
      <w:pPr>
        <w:tabs>
          <w:tab w:val="left" w:pos="227"/>
        </w:tabs>
        <w:spacing w:before="60"/>
        <w:ind w:left="454" w:hanging="227"/>
        <w:rPr>
          <w:rFonts w:cs="Arial"/>
          <w:szCs w:val="20"/>
        </w:rPr>
      </w:pPr>
      <w:r w:rsidRPr="001437A6">
        <w:rPr>
          <w:rFonts w:cs="Arial"/>
          <w:szCs w:val="20"/>
        </w:rPr>
        <w:sym w:font="Symbol" w:char="F0B7"/>
      </w:r>
      <w:r w:rsidRPr="001437A6">
        <w:rPr>
          <w:rFonts w:cs="Arial"/>
          <w:szCs w:val="20"/>
        </w:rPr>
        <w:tab/>
        <w:t>copies of fertiliser labels.</w:t>
      </w:r>
    </w:p>
    <w:p w14:paraId="10473840" w14:textId="71831B8C" w:rsidR="00BA2260" w:rsidRDefault="00BA2260" w:rsidP="00A363EA">
      <w:pPr>
        <w:tabs>
          <w:tab w:val="left" w:pos="227"/>
        </w:tabs>
        <w:ind w:left="227" w:hanging="227"/>
        <w:rPr>
          <w:rFonts w:cs="Arial"/>
          <w:szCs w:val="20"/>
        </w:rPr>
      </w:pPr>
    </w:p>
    <w:p w14:paraId="4DC4B0CF" w14:textId="77777777" w:rsidR="001437A6" w:rsidRPr="001437A6" w:rsidRDefault="001437A6" w:rsidP="00A363EA">
      <w:pPr>
        <w:tabs>
          <w:tab w:val="left" w:pos="227"/>
        </w:tabs>
        <w:ind w:left="227" w:hanging="227"/>
        <w:rPr>
          <w:rFonts w:cs="Arial"/>
          <w:szCs w:val="20"/>
        </w:rPr>
      </w:pPr>
    </w:p>
    <w:p w14:paraId="5CCBF4C4" w14:textId="39EAB2B7" w:rsidR="005756C1" w:rsidRPr="001437A6" w:rsidRDefault="005756C1" w:rsidP="00A363EA">
      <w:pPr>
        <w:jc w:val="both"/>
        <w:rPr>
          <w:rFonts w:cs="Arial"/>
          <w:b/>
          <w:szCs w:val="20"/>
        </w:rPr>
      </w:pPr>
      <w:r w:rsidRPr="001437A6">
        <w:rPr>
          <w:rFonts w:cs="Arial"/>
          <w:b/>
          <w:szCs w:val="20"/>
        </w:rPr>
        <w:t>719.0</w:t>
      </w:r>
      <w:r w:rsidR="006D227A" w:rsidRPr="001437A6">
        <w:rPr>
          <w:rFonts w:cs="Arial"/>
          <w:b/>
          <w:szCs w:val="20"/>
        </w:rPr>
        <w:t>3</w:t>
      </w:r>
      <w:r w:rsidRPr="001437A6">
        <w:rPr>
          <w:rFonts w:cs="Arial"/>
          <w:b/>
          <w:szCs w:val="20"/>
        </w:rPr>
        <w:tab/>
        <w:t>C</w:t>
      </w:r>
      <w:r w:rsidR="005528B0" w:rsidRPr="001437A6">
        <w:rPr>
          <w:rFonts w:cs="Arial"/>
          <w:b/>
          <w:szCs w:val="20"/>
        </w:rPr>
        <w:t>LEARING AND GRUBBING</w:t>
      </w:r>
    </w:p>
    <w:p w14:paraId="1593A34B" w14:textId="77777777" w:rsidR="001437A6" w:rsidRPr="001437A6" w:rsidRDefault="001437A6" w:rsidP="00A363EA">
      <w:pPr>
        <w:jc w:val="both"/>
        <w:rPr>
          <w:rFonts w:cs="Arial"/>
          <w:szCs w:val="20"/>
        </w:rPr>
      </w:pPr>
    </w:p>
    <w:p w14:paraId="3CF5F491" w14:textId="0100C509" w:rsidR="005756C1" w:rsidRPr="001437A6" w:rsidRDefault="00202EEE" w:rsidP="00A363EA">
      <w:pPr>
        <w:jc w:val="both"/>
        <w:rPr>
          <w:rFonts w:cs="Arial"/>
          <w:szCs w:val="20"/>
        </w:rPr>
      </w:pPr>
      <w:r w:rsidRPr="001437A6">
        <w:rPr>
          <w:rFonts w:cs="Arial"/>
          <w:szCs w:val="20"/>
        </w:rPr>
        <w:t xml:space="preserve">Further </w:t>
      </w:r>
      <w:r w:rsidR="005756C1" w:rsidRPr="001437A6">
        <w:rPr>
          <w:rFonts w:cs="Arial"/>
          <w:szCs w:val="20"/>
        </w:rPr>
        <w:t>to Section 201</w:t>
      </w:r>
      <w:r w:rsidRPr="001437A6">
        <w:rPr>
          <w:rFonts w:cs="Arial"/>
          <w:szCs w:val="20"/>
        </w:rPr>
        <w:t>, to minimise the risk of weed spread, c</w:t>
      </w:r>
      <w:r w:rsidR="005756C1" w:rsidRPr="001437A6">
        <w:rPr>
          <w:rFonts w:cs="Arial"/>
          <w:szCs w:val="20"/>
        </w:rPr>
        <w:t xml:space="preserve">learing and </w:t>
      </w:r>
      <w:r w:rsidRPr="001437A6">
        <w:rPr>
          <w:rFonts w:cs="Arial"/>
          <w:szCs w:val="20"/>
        </w:rPr>
        <w:t>g</w:t>
      </w:r>
      <w:r w:rsidR="005756C1" w:rsidRPr="001437A6">
        <w:rPr>
          <w:rFonts w:cs="Arial"/>
          <w:szCs w:val="20"/>
        </w:rPr>
        <w:t>rubbing is to be staged with reference to the Weed and Hygiene Management Plan.</w:t>
      </w:r>
    </w:p>
    <w:p w14:paraId="3F3D3155" w14:textId="0DBFE538" w:rsidR="00202EEE" w:rsidRDefault="00202EEE" w:rsidP="00A363EA">
      <w:pPr>
        <w:jc w:val="both"/>
        <w:rPr>
          <w:rFonts w:cs="Arial"/>
          <w:szCs w:val="20"/>
        </w:rPr>
      </w:pPr>
    </w:p>
    <w:p w14:paraId="15C95E07" w14:textId="77777777" w:rsidR="001437A6" w:rsidRPr="001437A6" w:rsidRDefault="001437A6" w:rsidP="00A363EA">
      <w:pPr>
        <w:jc w:val="both"/>
        <w:rPr>
          <w:rFonts w:cs="Arial"/>
          <w:szCs w:val="20"/>
        </w:rPr>
      </w:pPr>
    </w:p>
    <w:p w14:paraId="55E01281" w14:textId="088E3E64" w:rsidR="005756C1" w:rsidRPr="001437A6" w:rsidRDefault="005756C1" w:rsidP="00A363EA">
      <w:pPr>
        <w:jc w:val="both"/>
        <w:rPr>
          <w:rFonts w:cs="Arial"/>
          <w:b/>
          <w:szCs w:val="20"/>
        </w:rPr>
      </w:pPr>
      <w:bookmarkStart w:id="4" w:name="_Toc45873412"/>
      <w:r w:rsidRPr="001437A6">
        <w:rPr>
          <w:rFonts w:cs="Arial"/>
          <w:b/>
          <w:szCs w:val="20"/>
        </w:rPr>
        <w:t>719.0</w:t>
      </w:r>
      <w:r w:rsidR="006776AC" w:rsidRPr="001437A6">
        <w:rPr>
          <w:rFonts w:cs="Arial"/>
          <w:b/>
          <w:szCs w:val="20"/>
        </w:rPr>
        <w:t>4</w:t>
      </w:r>
      <w:r w:rsidRPr="001437A6">
        <w:rPr>
          <w:rFonts w:cs="Arial"/>
          <w:b/>
          <w:szCs w:val="20"/>
        </w:rPr>
        <w:tab/>
      </w:r>
      <w:r w:rsidR="006B1EA3" w:rsidRPr="001437A6">
        <w:rPr>
          <w:rFonts w:cs="Arial"/>
          <w:b/>
          <w:szCs w:val="20"/>
        </w:rPr>
        <w:t>SUPPLY</w:t>
      </w:r>
      <w:r w:rsidR="005528B0" w:rsidRPr="001437A6">
        <w:rPr>
          <w:rFonts w:cs="Arial"/>
          <w:b/>
          <w:szCs w:val="20"/>
        </w:rPr>
        <w:t xml:space="preserve"> OF MATERIALS</w:t>
      </w:r>
      <w:bookmarkEnd w:id="4"/>
    </w:p>
    <w:p w14:paraId="0F0D1241" w14:textId="77777777" w:rsidR="001437A6" w:rsidRPr="001437A6" w:rsidRDefault="001437A6" w:rsidP="00A363EA">
      <w:pPr>
        <w:pStyle w:val="Heading5SS"/>
        <w:rPr>
          <w:rFonts w:ascii="Arial" w:hAnsi="Arial" w:cs="Arial"/>
          <w:szCs w:val="20"/>
        </w:rPr>
      </w:pPr>
    </w:p>
    <w:p w14:paraId="3292B363" w14:textId="789369EB" w:rsidR="006B1EA3" w:rsidRPr="001437A6" w:rsidRDefault="00EA6363" w:rsidP="00A363EA">
      <w:pPr>
        <w:pStyle w:val="Heading5SS"/>
        <w:rPr>
          <w:rFonts w:ascii="Arial" w:hAnsi="Arial" w:cs="Arial"/>
          <w:szCs w:val="20"/>
        </w:rPr>
      </w:pPr>
      <w:r>
        <w:rPr>
          <w:rFonts w:ascii="Arial" w:hAnsi="Arial" w:cs="Arial"/>
          <w:szCs w:val="20"/>
        </w:rPr>
        <w:t>(</w:t>
      </w:r>
      <w:r w:rsidR="006B1EA3" w:rsidRPr="001437A6">
        <w:rPr>
          <w:rFonts w:ascii="Arial" w:hAnsi="Arial" w:cs="Arial"/>
          <w:szCs w:val="20"/>
        </w:rPr>
        <w:t>a)</w:t>
      </w:r>
      <w:r w:rsidR="006B1EA3" w:rsidRPr="001437A6">
        <w:rPr>
          <w:rFonts w:ascii="Arial" w:hAnsi="Arial" w:cs="Arial"/>
          <w:szCs w:val="20"/>
        </w:rPr>
        <w:tab/>
        <w:t>Site Topsoil</w:t>
      </w:r>
    </w:p>
    <w:p w14:paraId="6226D2D0" w14:textId="77777777" w:rsidR="001437A6" w:rsidRDefault="001437A6" w:rsidP="00A363EA">
      <w:pPr>
        <w:tabs>
          <w:tab w:val="left" w:pos="454"/>
        </w:tabs>
        <w:ind w:left="454" w:hanging="454"/>
        <w:rPr>
          <w:rFonts w:cs="Arial"/>
          <w:szCs w:val="20"/>
        </w:rPr>
      </w:pPr>
    </w:p>
    <w:p w14:paraId="40F8A8A5" w14:textId="61BCAF27" w:rsidR="006B1EA3" w:rsidRDefault="006B1EA3" w:rsidP="00250E22">
      <w:pPr>
        <w:tabs>
          <w:tab w:val="left" w:pos="454"/>
        </w:tabs>
        <w:ind w:left="454" w:hanging="454"/>
        <w:jc w:val="both"/>
        <w:rPr>
          <w:rFonts w:cs="Arial"/>
          <w:szCs w:val="20"/>
        </w:rPr>
      </w:pPr>
      <w:r w:rsidRPr="001437A6">
        <w:rPr>
          <w:rFonts w:cs="Arial"/>
          <w:szCs w:val="20"/>
        </w:rPr>
        <w:tab/>
        <w:t>Only site topsoil shall be used.</w:t>
      </w:r>
      <w:r w:rsidR="00250E22" w:rsidRPr="001437A6">
        <w:rPr>
          <w:rFonts w:cs="Arial"/>
          <w:szCs w:val="20"/>
        </w:rPr>
        <w:t xml:space="preserve"> Topsoil stripping and handling shall be conducted in</w:t>
      </w:r>
      <w:r w:rsidR="00250E22">
        <w:rPr>
          <w:rFonts w:cs="Arial"/>
          <w:szCs w:val="20"/>
        </w:rPr>
        <w:t xml:space="preserve"> </w:t>
      </w:r>
      <w:r w:rsidR="00250E22" w:rsidRPr="001437A6">
        <w:rPr>
          <w:rFonts w:cs="Arial"/>
          <w:szCs w:val="20"/>
        </w:rPr>
        <w:t>a manner to maintain the integrity of the soil. Strip topsoils in phases to minimise the risk of weed dispersal</w:t>
      </w:r>
      <w:r w:rsidR="00250E22">
        <w:rPr>
          <w:rFonts w:cs="Arial"/>
          <w:szCs w:val="20"/>
        </w:rPr>
        <w:t>.</w:t>
      </w:r>
    </w:p>
    <w:p w14:paraId="7CF831A2" w14:textId="77777777" w:rsidR="00250E22" w:rsidRDefault="00250E22" w:rsidP="00250E22">
      <w:pPr>
        <w:tabs>
          <w:tab w:val="left" w:pos="454"/>
        </w:tabs>
        <w:ind w:left="454" w:hanging="454"/>
        <w:jc w:val="both"/>
        <w:rPr>
          <w:rFonts w:cs="Arial"/>
          <w:szCs w:val="20"/>
        </w:rPr>
      </w:pPr>
    </w:p>
    <w:p w14:paraId="4E1E21B9" w14:textId="77777777" w:rsidR="00250E22" w:rsidRDefault="00250E22" w:rsidP="00250E22">
      <w:pPr>
        <w:tabs>
          <w:tab w:val="left" w:pos="454"/>
        </w:tabs>
        <w:ind w:left="454" w:hanging="454"/>
        <w:jc w:val="both"/>
        <w:rPr>
          <w:rFonts w:cs="Arial"/>
          <w:szCs w:val="20"/>
        </w:rPr>
      </w:pPr>
      <w:r>
        <w:rPr>
          <w:rFonts w:cs="Arial"/>
          <w:szCs w:val="20"/>
        </w:rPr>
        <w:tab/>
      </w:r>
      <w:r w:rsidRPr="001437A6">
        <w:rPr>
          <w:rFonts w:cs="Arial"/>
          <w:szCs w:val="20"/>
        </w:rPr>
        <w:t>Topsoil that has been designated as contaminated with exotic vegetation species is to be deep buried into non-structural fill batter elements within the project footprint with a minimum 300 mm cover of clean material.</w:t>
      </w:r>
    </w:p>
    <w:p w14:paraId="66521993" w14:textId="77777777" w:rsidR="00250E22" w:rsidRDefault="00250E22" w:rsidP="00250E22">
      <w:pPr>
        <w:tabs>
          <w:tab w:val="left" w:pos="454"/>
        </w:tabs>
        <w:ind w:left="454" w:hanging="454"/>
        <w:jc w:val="both"/>
        <w:rPr>
          <w:rFonts w:cs="Arial"/>
          <w:szCs w:val="20"/>
        </w:rPr>
      </w:pPr>
    </w:p>
    <w:p w14:paraId="2A23F059" w14:textId="314CB1EA" w:rsidR="00250E22" w:rsidRPr="001437A6" w:rsidRDefault="00250E22" w:rsidP="00250E22">
      <w:pPr>
        <w:tabs>
          <w:tab w:val="left" w:pos="454"/>
        </w:tabs>
        <w:ind w:left="454" w:hanging="454"/>
        <w:jc w:val="both"/>
        <w:rPr>
          <w:rFonts w:cs="Arial"/>
          <w:szCs w:val="20"/>
        </w:rPr>
      </w:pPr>
      <w:r>
        <w:rPr>
          <w:rFonts w:cs="Arial"/>
          <w:szCs w:val="20"/>
        </w:rPr>
        <w:tab/>
      </w:r>
      <w:r w:rsidRPr="001437A6">
        <w:rPr>
          <w:rFonts w:cs="Arial"/>
          <w:szCs w:val="20"/>
        </w:rPr>
        <w:t xml:space="preserve">Topsoils generated from stripping are to be windrowed locally (where practicable and space allows) for later re-use in site rehabilitation. </w:t>
      </w:r>
    </w:p>
    <w:p w14:paraId="6BE6FAF8" w14:textId="77777777" w:rsidR="00250E22" w:rsidRDefault="00250E22" w:rsidP="00250E22">
      <w:pPr>
        <w:tabs>
          <w:tab w:val="left" w:pos="454"/>
        </w:tabs>
        <w:ind w:left="454" w:hanging="454"/>
        <w:jc w:val="both"/>
        <w:rPr>
          <w:rFonts w:cs="Arial"/>
          <w:szCs w:val="20"/>
        </w:rPr>
      </w:pPr>
    </w:p>
    <w:p w14:paraId="3FC84D97" w14:textId="1F9EF7C4" w:rsidR="00250E22" w:rsidRPr="001437A6" w:rsidRDefault="00250E22" w:rsidP="00250E22">
      <w:pPr>
        <w:tabs>
          <w:tab w:val="left" w:pos="454"/>
        </w:tabs>
        <w:ind w:left="454" w:hanging="454"/>
        <w:jc w:val="both"/>
        <w:rPr>
          <w:rFonts w:cs="Arial"/>
          <w:szCs w:val="20"/>
        </w:rPr>
      </w:pPr>
      <w:r w:rsidRPr="001437A6">
        <w:rPr>
          <w:rFonts w:cs="Arial"/>
          <w:szCs w:val="20"/>
        </w:rPr>
        <w:tab/>
        <w:t>The topsoil stockpile should be placed immediately inside the vegetation stockpile (with the latter acting as a sediment filter for material moving from the topsoil stockpile).</w:t>
      </w:r>
      <w:r>
        <w:rPr>
          <w:rFonts w:cs="Arial"/>
          <w:szCs w:val="20"/>
        </w:rPr>
        <w:t xml:space="preserve"> </w:t>
      </w:r>
      <w:r w:rsidRPr="001437A6">
        <w:rPr>
          <w:rFonts w:cs="Arial"/>
          <w:szCs w:val="20"/>
        </w:rPr>
        <w:t>If local stockpiling is not practicable, the material is to be stockpiled as near as possible to its origin.</w:t>
      </w:r>
    </w:p>
    <w:p w14:paraId="30E77F0C" w14:textId="77777777" w:rsidR="00250E22" w:rsidRDefault="00250E22" w:rsidP="00250E22">
      <w:pPr>
        <w:tabs>
          <w:tab w:val="left" w:pos="454"/>
        </w:tabs>
        <w:ind w:left="454" w:hanging="454"/>
        <w:jc w:val="both"/>
        <w:rPr>
          <w:rFonts w:cs="Arial"/>
          <w:szCs w:val="20"/>
        </w:rPr>
      </w:pPr>
    </w:p>
    <w:p w14:paraId="21C5F68A" w14:textId="1736EB24" w:rsidR="00250E22" w:rsidRPr="001437A6" w:rsidRDefault="00250E22" w:rsidP="00250E22">
      <w:pPr>
        <w:tabs>
          <w:tab w:val="left" w:pos="454"/>
        </w:tabs>
        <w:ind w:left="454" w:hanging="454"/>
        <w:jc w:val="both"/>
        <w:rPr>
          <w:rFonts w:cs="Arial"/>
          <w:szCs w:val="20"/>
        </w:rPr>
      </w:pPr>
      <w:r w:rsidRPr="001437A6">
        <w:rPr>
          <w:rFonts w:cs="Arial"/>
          <w:szCs w:val="20"/>
        </w:rPr>
        <w:lastRenderedPageBreak/>
        <w:tab/>
        <w:t>Topsoil stockpiles to be kept below 2 m in height and less than 4 m wide wherever practicable (to maximise aerobic soil conditions and retain biological activity for more successful rehabilitation).</w:t>
      </w:r>
    </w:p>
    <w:p w14:paraId="428FCA2D" w14:textId="77777777" w:rsidR="00250E22" w:rsidRPr="001437A6" w:rsidRDefault="00250E22" w:rsidP="00250E22">
      <w:pPr>
        <w:tabs>
          <w:tab w:val="left" w:pos="454"/>
        </w:tabs>
        <w:ind w:left="454" w:hanging="454"/>
        <w:jc w:val="both"/>
        <w:rPr>
          <w:rFonts w:cs="Arial"/>
          <w:szCs w:val="20"/>
        </w:rPr>
      </w:pPr>
      <w:r w:rsidRPr="001437A6">
        <w:rPr>
          <w:rFonts w:cs="Arial"/>
          <w:szCs w:val="20"/>
        </w:rPr>
        <w:tab/>
      </w:r>
    </w:p>
    <w:p w14:paraId="3602F2A8" w14:textId="40657F6D" w:rsidR="00250E22" w:rsidRPr="001437A6" w:rsidRDefault="00250E22" w:rsidP="00250E22">
      <w:pPr>
        <w:tabs>
          <w:tab w:val="left" w:pos="454"/>
        </w:tabs>
        <w:ind w:left="454" w:hanging="454"/>
        <w:jc w:val="both"/>
        <w:rPr>
          <w:rFonts w:cs="Arial"/>
          <w:szCs w:val="20"/>
        </w:rPr>
      </w:pPr>
      <w:r w:rsidRPr="001437A6">
        <w:rPr>
          <w:rFonts w:cs="Arial"/>
          <w:szCs w:val="20"/>
        </w:rPr>
        <w:tab/>
        <w:t>Ensure the placement of topsoil stockpiles does not result in ponding against stockpiles or soil saturation and that frequent drainage gaps are placed within linear windrows to prevent excessive channelling of stormwater flows which may cause erosion.</w:t>
      </w:r>
      <w:r w:rsidRPr="001437A6">
        <w:rPr>
          <w:rFonts w:cs="Arial"/>
          <w:szCs w:val="20"/>
        </w:rPr>
        <w:tab/>
      </w:r>
    </w:p>
    <w:p w14:paraId="54A3E5F9" w14:textId="77777777" w:rsidR="001437A6" w:rsidRPr="001437A6" w:rsidRDefault="001437A6" w:rsidP="00A363EA">
      <w:pPr>
        <w:tabs>
          <w:tab w:val="left" w:pos="454"/>
        </w:tabs>
        <w:ind w:left="454" w:hanging="454"/>
        <w:rPr>
          <w:rFonts w:cs="Arial"/>
          <w:szCs w:val="20"/>
        </w:rPr>
      </w:pPr>
    </w:p>
    <w:p w14:paraId="37EA2ED8" w14:textId="6F53F7BD" w:rsidR="006B1EA3" w:rsidRPr="001437A6" w:rsidRDefault="00EA6363" w:rsidP="00A363EA">
      <w:pPr>
        <w:tabs>
          <w:tab w:val="left" w:pos="454"/>
        </w:tabs>
        <w:ind w:left="454" w:hanging="454"/>
        <w:rPr>
          <w:rFonts w:cs="Arial"/>
          <w:szCs w:val="20"/>
        </w:rPr>
      </w:pPr>
      <w:bookmarkStart w:id="5" w:name="_Hlk102381637"/>
      <w:r>
        <w:rPr>
          <w:rFonts w:cs="Arial"/>
          <w:szCs w:val="20"/>
        </w:rPr>
        <w:t>(</w:t>
      </w:r>
      <w:r w:rsidR="006B1EA3" w:rsidRPr="001437A6">
        <w:rPr>
          <w:rFonts w:cs="Arial"/>
          <w:szCs w:val="20"/>
        </w:rPr>
        <w:t>b)</w:t>
      </w:r>
      <w:r w:rsidR="006B1EA3" w:rsidRPr="001437A6">
        <w:rPr>
          <w:rFonts w:cs="Arial"/>
          <w:szCs w:val="20"/>
        </w:rPr>
        <w:tab/>
      </w:r>
      <w:bookmarkStart w:id="6" w:name="_Hlk102460084"/>
      <w:r w:rsidR="006B1EA3" w:rsidRPr="001437A6">
        <w:rPr>
          <w:rFonts w:cs="Arial"/>
          <w:szCs w:val="20"/>
        </w:rPr>
        <w:t>Soil Testing</w:t>
      </w:r>
    </w:p>
    <w:p w14:paraId="42639535" w14:textId="77777777" w:rsidR="001437A6" w:rsidRPr="001437A6" w:rsidRDefault="001437A6" w:rsidP="00A363EA">
      <w:pPr>
        <w:tabs>
          <w:tab w:val="left" w:pos="454"/>
        </w:tabs>
        <w:ind w:left="454" w:hanging="454"/>
        <w:rPr>
          <w:rFonts w:cs="Arial"/>
          <w:szCs w:val="20"/>
        </w:rPr>
      </w:pPr>
    </w:p>
    <w:p w14:paraId="2E13E611" w14:textId="2EBA7692" w:rsidR="006B1EA3" w:rsidRPr="001437A6" w:rsidRDefault="006B1EA3" w:rsidP="00A363EA">
      <w:pPr>
        <w:tabs>
          <w:tab w:val="left" w:pos="454"/>
        </w:tabs>
        <w:ind w:left="454" w:hanging="454"/>
        <w:rPr>
          <w:rFonts w:cs="Arial"/>
          <w:szCs w:val="20"/>
        </w:rPr>
      </w:pPr>
      <w:r w:rsidRPr="001437A6">
        <w:rPr>
          <w:rFonts w:cs="Arial"/>
          <w:szCs w:val="20"/>
        </w:rPr>
        <w:tab/>
        <w:t xml:space="preserve">Soil testing is </w:t>
      </w:r>
      <w:r w:rsidR="003029E1" w:rsidRPr="001437A6">
        <w:rPr>
          <w:rFonts w:cs="Arial"/>
          <w:szCs w:val="20"/>
        </w:rPr>
        <w:t>to be undertaken</w:t>
      </w:r>
      <w:r w:rsidRPr="001437A6">
        <w:rPr>
          <w:rFonts w:cs="Arial"/>
          <w:szCs w:val="20"/>
        </w:rPr>
        <w:t xml:space="preserve"> to establish what soil amendments and macro and </w:t>
      </w:r>
      <w:proofErr w:type="gramStart"/>
      <w:r w:rsidRPr="001437A6">
        <w:rPr>
          <w:rFonts w:cs="Arial"/>
          <w:szCs w:val="20"/>
        </w:rPr>
        <w:t>micro nutrients</w:t>
      </w:r>
      <w:proofErr w:type="gramEnd"/>
      <w:r w:rsidRPr="001437A6">
        <w:rPr>
          <w:rFonts w:cs="Arial"/>
          <w:szCs w:val="20"/>
        </w:rPr>
        <w:t xml:space="preserve"> are required to be added to the topsoil to support normal healthy plant growth.</w:t>
      </w:r>
    </w:p>
    <w:p w14:paraId="574A6DE4" w14:textId="77777777" w:rsidR="001437A6" w:rsidRPr="001437A6" w:rsidRDefault="001437A6" w:rsidP="00A363EA">
      <w:pPr>
        <w:tabs>
          <w:tab w:val="left" w:pos="454"/>
        </w:tabs>
        <w:ind w:left="454" w:hanging="454"/>
        <w:rPr>
          <w:rFonts w:cs="Arial"/>
          <w:szCs w:val="20"/>
        </w:rPr>
      </w:pPr>
    </w:p>
    <w:p w14:paraId="6BBE717A" w14:textId="06726117" w:rsidR="00FC1573" w:rsidRDefault="00FC1573" w:rsidP="00A363EA">
      <w:pPr>
        <w:tabs>
          <w:tab w:val="left" w:pos="454"/>
        </w:tabs>
        <w:ind w:left="454" w:hanging="454"/>
        <w:rPr>
          <w:rFonts w:cs="Arial"/>
          <w:szCs w:val="20"/>
        </w:rPr>
      </w:pPr>
      <w:r w:rsidRPr="001437A6">
        <w:rPr>
          <w:rFonts w:cs="Arial"/>
          <w:szCs w:val="20"/>
        </w:rPr>
        <w:tab/>
      </w:r>
      <w:r w:rsidR="00CE15B7" w:rsidRPr="001437A6">
        <w:rPr>
          <w:rFonts w:cs="Arial"/>
          <w:szCs w:val="20"/>
        </w:rPr>
        <w:t>The Contractor shall have sampling, assessment and interpretation of soil test results carried out by a Certified Professional Soil Scientist (CPSS), or soil scientist or agronomist with qualifications relating to soil science, and at least ten years relevant experience in soil assessment and management.</w:t>
      </w:r>
    </w:p>
    <w:p w14:paraId="6D035591" w14:textId="77777777" w:rsidR="001437A6" w:rsidRPr="001437A6" w:rsidRDefault="001437A6" w:rsidP="00A363EA">
      <w:pPr>
        <w:tabs>
          <w:tab w:val="left" w:pos="454"/>
        </w:tabs>
        <w:ind w:left="454" w:hanging="454"/>
        <w:rPr>
          <w:rFonts w:cs="Arial"/>
          <w:szCs w:val="20"/>
        </w:rPr>
      </w:pPr>
    </w:p>
    <w:p w14:paraId="1032CB4A" w14:textId="2FF4A6BF" w:rsidR="005756C1" w:rsidRPr="001437A6" w:rsidRDefault="005756C1" w:rsidP="00250E22">
      <w:pPr>
        <w:tabs>
          <w:tab w:val="left" w:pos="454"/>
        </w:tabs>
        <w:ind w:left="454" w:hanging="454"/>
        <w:rPr>
          <w:rFonts w:cs="Arial"/>
          <w:szCs w:val="20"/>
        </w:rPr>
      </w:pPr>
      <w:bookmarkStart w:id="7" w:name="_Toc45873413"/>
      <w:bookmarkEnd w:id="5"/>
      <w:bookmarkEnd w:id="6"/>
      <w:r w:rsidRPr="001437A6">
        <w:rPr>
          <w:rFonts w:cs="Arial"/>
          <w:szCs w:val="20"/>
        </w:rPr>
        <w:t>(</w:t>
      </w:r>
      <w:r w:rsidR="001437A6" w:rsidRPr="001437A6">
        <w:rPr>
          <w:rFonts w:cs="Arial"/>
          <w:szCs w:val="20"/>
        </w:rPr>
        <w:t>c</w:t>
      </w:r>
      <w:r w:rsidRPr="001437A6">
        <w:rPr>
          <w:rFonts w:cs="Arial"/>
          <w:szCs w:val="20"/>
        </w:rPr>
        <w:t>)</w:t>
      </w:r>
      <w:r w:rsidR="00250E22">
        <w:rPr>
          <w:rFonts w:cs="Arial"/>
          <w:szCs w:val="20"/>
        </w:rPr>
        <w:tab/>
        <w:t>H</w:t>
      </w:r>
      <w:r w:rsidR="00250E22" w:rsidRPr="001437A6">
        <w:rPr>
          <w:rFonts w:cs="Arial"/>
          <w:szCs w:val="20"/>
        </w:rPr>
        <w:t xml:space="preserve">abitat </w:t>
      </w:r>
      <w:r w:rsidR="00250E22">
        <w:rPr>
          <w:rFonts w:cs="Arial"/>
          <w:szCs w:val="20"/>
        </w:rPr>
        <w:t>R</w:t>
      </w:r>
      <w:r w:rsidR="00250E22" w:rsidRPr="001437A6">
        <w:rPr>
          <w:rFonts w:cs="Arial"/>
          <w:szCs w:val="20"/>
        </w:rPr>
        <w:t xml:space="preserve">ecreation </w:t>
      </w:r>
      <w:bookmarkEnd w:id="7"/>
      <w:r w:rsidR="00DB2036" w:rsidRPr="001437A6">
        <w:rPr>
          <w:rFonts w:cs="Arial"/>
          <w:szCs w:val="20"/>
        </w:rPr>
        <w:t>(</w:t>
      </w:r>
      <w:r w:rsidR="00EA5831" w:rsidRPr="001437A6">
        <w:rPr>
          <w:rFonts w:cs="Arial"/>
          <w:bCs/>
          <w:szCs w:val="20"/>
        </w:rPr>
        <w:t>f</w:t>
      </w:r>
      <w:r w:rsidR="00DB2036" w:rsidRPr="001437A6">
        <w:rPr>
          <w:rFonts w:cs="Arial"/>
          <w:bCs/>
          <w:szCs w:val="20"/>
        </w:rPr>
        <w:t>urther to section 201 and 204)</w:t>
      </w:r>
    </w:p>
    <w:p w14:paraId="04C9FEB6" w14:textId="77777777" w:rsidR="00250E22" w:rsidRDefault="00250E22" w:rsidP="00A363EA">
      <w:pPr>
        <w:tabs>
          <w:tab w:val="left" w:pos="454"/>
        </w:tabs>
        <w:ind w:left="454" w:hanging="454"/>
        <w:jc w:val="both"/>
        <w:rPr>
          <w:rFonts w:cs="Arial"/>
          <w:szCs w:val="20"/>
        </w:rPr>
      </w:pPr>
    </w:p>
    <w:p w14:paraId="07AD82FE" w14:textId="443D674A" w:rsidR="005756C1"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 xml:space="preserve">Where </w:t>
      </w:r>
      <w:r w:rsidR="00250E22">
        <w:rPr>
          <w:rFonts w:cs="Arial"/>
          <w:szCs w:val="20"/>
        </w:rPr>
        <w:t>t</w:t>
      </w:r>
      <w:r w:rsidR="00250E22" w:rsidRPr="001437A6">
        <w:rPr>
          <w:rFonts w:cs="Arial"/>
          <w:szCs w:val="20"/>
        </w:rPr>
        <w:t>rees</w:t>
      </w:r>
      <w:r w:rsidR="00250E22">
        <w:rPr>
          <w:rFonts w:cs="Arial"/>
          <w:szCs w:val="20"/>
        </w:rPr>
        <w:t>,</w:t>
      </w:r>
      <w:r w:rsidR="00250E22" w:rsidRPr="001437A6">
        <w:rPr>
          <w:rFonts w:cs="Arial"/>
          <w:szCs w:val="20"/>
        </w:rPr>
        <w:t xml:space="preserve"> </w:t>
      </w:r>
      <w:r w:rsidR="00250E22">
        <w:rPr>
          <w:rFonts w:cs="Arial"/>
          <w:szCs w:val="20"/>
        </w:rPr>
        <w:t>tree l</w:t>
      </w:r>
      <w:r w:rsidR="00250E22" w:rsidRPr="001437A6">
        <w:rPr>
          <w:rFonts w:cs="Arial"/>
          <w:szCs w:val="20"/>
        </w:rPr>
        <w:t xml:space="preserve">imbs and </w:t>
      </w:r>
      <w:r w:rsidR="00250E22">
        <w:rPr>
          <w:rFonts w:cs="Arial"/>
          <w:szCs w:val="20"/>
        </w:rPr>
        <w:t>f</w:t>
      </w:r>
      <w:r w:rsidR="00250E22" w:rsidRPr="001437A6">
        <w:rPr>
          <w:rFonts w:cs="Arial"/>
          <w:szCs w:val="20"/>
        </w:rPr>
        <w:t xml:space="preserve">oliage </w:t>
      </w:r>
      <w:r w:rsidR="00250E22">
        <w:rPr>
          <w:rFonts w:cs="Arial"/>
          <w:szCs w:val="20"/>
        </w:rPr>
        <w:t xml:space="preserve">are to be include in </w:t>
      </w:r>
      <w:r w:rsidR="005756C1" w:rsidRPr="001437A6">
        <w:rPr>
          <w:rFonts w:cs="Arial"/>
          <w:szCs w:val="20"/>
        </w:rPr>
        <w:t>habitat creation, material with stems greater than 100 mm diameter (</w:t>
      </w:r>
      <w:proofErr w:type="gramStart"/>
      <w:r w:rsidR="005756C1" w:rsidRPr="001437A6">
        <w:rPr>
          <w:rFonts w:cs="Arial"/>
          <w:szCs w:val="20"/>
        </w:rPr>
        <w:t>i.e.</w:t>
      </w:r>
      <w:proofErr w:type="gramEnd"/>
      <w:r w:rsidR="005756C1" w:rsidRPr="001437A6">
        <w:rPr>
          <w:rFonts w:cs="Arial"/>
          <w:szCs w:val="20"/>
        </w:rPr>
        <w:t xml:space="preserve"> trunks, large branches and large root structures) is to be temporarily stockpiled for </w:t>
      </w:r>
      <w:r w:rsidR="00250E22">
        <w:rPr>
          <w:rFonts w:cs="Arial"/>
          <w:szCs w:val="20"/>
        </w:rPr>
        <w:t xml:space="preserve">later use in </w:t>
      </w:r>
      <w:r w:rsidR="005756C1" w:rsidRPr="001437A6">
        <w:rPr>
          <w:rFonts w:cs="Arial"/>
          <w:szCs w:val="20"/>
        </w:rPr>
        <w:t xml:space="preserve">habitat creation in designated areas. </w:t>
      </w:r>
    </w:p>
    <w:p w14:paraId="7EF14C20" w14:textId="77777777" w:rsidR="00250E22" w:rsidRDefault="00250E22" w:rsidP="00A363EA">
      <w:pPr>
        <w:tabs>
          <w:tab w:val="left" w:pos="454"/>
        </w:tabs>
        <w:ind w:left="454" w:hanging="454"/>
        <w:jc w:val="both"/>
        <w:rPr>
          <w:rFonts w:cs="Arial"/>
          <w:szCs w:val="20"/>
        </w:rPr>
      </w:pPr>
    </w:p>
    <w:p w14:paraId="77AFB6CD" w14:textId="0A026762" w:rsidR="00250E22" w:rsidRPr="001437A6" w:rsidRDefault="00250E22" w:rsidP="00A363EA">
      <w:pPr>
        <w:tabs>
          <w:tab w:val="left" w:pos="454"/>
        </w:tabs>
        <w:ind w:left="454" w:hanging="454"/>
        <w:jc w:val="both"/>
        <w:rPr>
          <w:rFonts w:cs="Arial"/>
          <w:szCs w:val="20"/>
        </w:rPr>
      </w:pPr>
      <w:r>
        <w:rPr>
          <w:rFonts w:cs="Arial"/>
          <w:szCs w:val="20"/>
        </w:rPr>
        <w:tab/>
      </w:r>
      <w:r w:rsidRPr="001437A6">
        <w:rPr>
          <w:rFonts w:cs="Arial"/>
          <w:szCs w:val="20"/>
        </w:rPr>
        <w:t>All non-native species material is to be entirely removed from site.</w:t>
      </w:r>
    </w:p>
    <w:p w14:paraId="202BEA13" w14:textId="77777777" w:rsidR="00250E22" w:rsidRDefault="00250E22" w:rsidP="00A363EA">
      <w:pPr>
        <w:tabs>
          <w:tab w:val="left" w:pos="454"/>
        </w:tabs>
        <w:ind w:left="454" w:hanging="454"/>
        <w:jc w:val="both"/>
        <w:rPr>
          <w:rFonts w:cs="Arial"/>
          <w:szCs w:val="20"/>
        </w:rPr>
      </w:pPr>
    </w:p>
    <w:p w14:paraId="26870B17" w14:textId="6418A2D6" w:rsidR="005756C1"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Material for re-use is to consist of the full range of available material size and type (</w:t>
      </w:r>
      <w:proofErr w:type="gramStart"/>
      <w:r w:rsidR="005756C1" w:rsidRPr="001437A6">
        <w:rPr>
          <w:rFonts w:cs="Arial"/>
          <w:szCs w:val="20"/>
        </w:rPr>
        <w:t>i.e.</w:t>
      </w:r>
      <w:proofErr w:type="gramEnd"/>
      <w:r w:rsidR="005756C1" w:rsidRPr="001437A6">
        <w:rPr>
          <w:rFonts w:cs="Arial"/>
          <w:szCs w:val="20"/>
        </w:rPr>
        <w:t xml:space="preserve"> large trunks, intermediate limb wood as well as finer brush/leaves etc.). </w:t>
      </w:r>
    </w:p>
    <w:p w14:paraId="501F4CCF" w14:textId="77777777" w:rsidR="00250E22" w:rsidRPr="001437A6" w:rsidRDefault="00250E22" w:rsidP="00A363EA">
      <w:pPr>
        <w:tabs>
          <w:tab w:val="left" w:pos="454"/>
        </w:tabs>
        <w:ind w:left="454" w:hanging="454"/>
        <w:jc w:val="both"/>
        <w:rPr>
          <w:rFonts w:cs="Arial"/>
          <w:szCs w:val="20"/>
        </w:rPr>
      </w:pPr>
    </w:p>
    <w:p w14:paraId="7E5E2929" w14:textId="0430209E" w:rsidR="005756C1"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 xml:space="preserve">Large material with hollows is to be re-used as a priority above other material. </w:t>
      </w:r>
      <w:r w:rsidR="00894FF7" w:rsidRPr="001437A6">
        <w:rPr>
          <w:rFonts w:cs="Arial"/>
          <w:noProof/>
          <w:szCs w:val="20"/>
        </w:rPr>
        <mc:AlternateContent>
          <mc:Choice Requires="wps">
            <w:drawing>
              <wp:anchor distT="71755" distB="0" distL="114300" distR="114300" simplePos="0" relativeHeight="251659264" behindDoc="1" locked="1" layoutInCell="1" allowOverlap="1" wp14:anchorId="2EFD5DC9" wp14:editId="437C3502">
                <wp:simplePos x="0" y="0"/>
                <wp:positionH relativeFrom="page">
                  <wp:posOffset>757555</wp:posOffset>
                </wp:positionH>
                <wp:positionV relativeFrom="page">
                  <wp:posOffset>10010775</wp:posOffset>
                </wp:positionV>
                <wp:extent cx="6120130" cy="467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70040" w14:textId="77777777" w:rsidR="00894FF7" w:rsidRDefault="00894FF7" w:rsidP="00894FF7">
                            <w:pPr>
                              <w:pBdr>
                                <w:top w:val="single" w:sz="6" w:space="1" w:color="000000"/>
                              </w:pBdr>
                              <w:spacing w:line="60" w:lineRule="exact"/>
                              <w:jc w:val="right"/>
                              <w:rPr>
                                <w:b/>
                              </w:rPr>
                            </w:pPr>
                          </w:p>
                          <w:p w14:paraId="65B16FF7" w14:textId="5AE07CE0" w:rsidR="00894FF7" w:rsidRPr="00253685" w:rsidRDefault="00894FF7" w:rsidP="00894FF7">
                            <w:pPr>
                              <w:pBdr>
                                <w:top w:val="single" w:sz="6" w:space="1" w:color="000000"/>
                              </w:pBdr>
                              <w:jc w:val="right"/>
                            </w:pPr>
                            <w:r w:rsidRPr="00253685">
                              <w:t xml:space="preserve">Department of State Growth – </w:t>
                            </w:r>
                            <w:r w:rsidR="00831E53">
                              <w:t>Ma</w:t>
                            </w:r>
                            <w:r>
                              <w:t>y 202</w:t>
                            </w:r>
                            <w:r w:rsidR="00831E53">
                              <w:t>2</w:t>
                            </w:r>
                          </w:p>
                          <w:p w14:paraId="632132F7" w14:textId="26126AF7" w:rsidR="00894FF7" w:rsidRDefault="00894FF7" w:rsidP="00894FF7">
                            <w:pPr>
                              <w:jc w:val="right"/>
                            </w:pPr>
                            <w:r>
                              <w:t>Section 7</w:t>
                            </w:r>
                            <w:r w:rsidR="00831E53">
                              <w:t>19</w:t>
                            </w:r>
                            <w:r>
                              <w:t xml:space="preserve"> (Page </w:t>
                            </w:r>
                            <w:r w:rsidR="00831E53">
                              <w:t>3</w:t>
                            </w:r>
                            <w:r>
                              <w:t xml:space="preserve"> of </w:t>
                            </w:r>
                            <w:r w:rsidR="00831E53">
                              <w:t>12</w:t>
                            </w:r>
                            <w:r>
                              <w:t>)</w:t>
                            </w:r>
                          </w:p>
                          <w:p w14:paraId="0BAD1E93" w14:textId="77777777" w:rsidR="00894FF7" w:rsidRDefault="00894FF7" w:rsidP="00894FF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D5DC9" id="Text Box 2" o:spid="_x0000_s1028" type="#_x0000_t202" style="position:absolute;left:0;text-align:left;margin-left:59.65pt;margin-top:788.25pt;width:481.9pt;height:36.85pt;z-index:-251657216;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" stroked="f">
                <v:textbox inset="0,,0">
                  <w:txbxContent>
                    <w:p w14:paraId="35570040" w14:textId="77777777" w:rsidR="00894FF7" w:rsidRDefault="00894FF7" w:rsidP="00894FF7">
                      <w:pPr>
                        <w:pBdr>
                          <w:top w:val="single" w:sz="6" w:space="1" w:color="000000"/>
                        </w:pBdr>
                        <w:spacing w:line="60" w:lineRule="exact"/>
                        <w:jc w:val="right"/>
                        <w:rPr>
                          <w:b/>
                        </w:rPr>
                      </w:pPr>
                    </w:p>
                    <w:p w14:paraId="65B16FF7" w14:textId="5AE07CE0" w:rsidR="00894FF7" w:rsidRPr="00253685" w:rsidRDefault="00894FF7" w:rsidP="00894FF7">
                      <w:pPr>
                        <w:pBdr>
                          <w:top w:val="single" w:sz="6" w:space="1" w:color="000000"/>
                        </w:pBdr>
                        <w:jc w:val="right"/>
                      </w:pPr>
                      <w:r w:rsidRPr="00253685">
                        <w:t xml:space="preserve">Department of State Growth – </w:t>
                      </w:r>
                      <w:r w:rsidR="00831E53">
                        <w:t>Ma</w:t>
                      </w:r>
                      <w:r>
                        <w:t>y 202</w:t>
                      </w:r>
                      <w:r w:rsidR="00831E53">
                        <w:t>2</w:t>
                      </w:r>
                    </w:p>
                    <w:p w14:paraId="632132F7" w14:textId="26126AF7" w:rsidR="00894FF7" w:rsidRDefault="00894FF7" w:rsidP="00894FF7">
                      <w:pPr>
                        <w:jc w:val="right"/>
                      </w:pPr>
                      <w:r>
                        <w:t>Section 7</w:t>
                      </w:r>
                      <w:r w:rsidR="00831E53">
                        <w:t>19</w:t>
                      </w:r>
                      <w:r>
                        <w:t xml:space="preserve"> (Page </w:t>
                      </w:r>
                      <w:r w:rsidR="00831E53">
                        <w:t>3</w:t>
                      </w:r>
                      <w:r>
                        <w:t xml:space="preserve"> of </w:t>
                      </w:r>
                      <w:r w:rsidR="00831E53">
                        <w:t>12</w:t>
                      </w:r>
                      <w:r>
                        <w:t>)</w:t>
                      </w:r>
                    </w:p>
                    <w:p w14:paraId="0BAD1E93" w14:textId="77777777" w:rsidR="00894FF7" w:rsidRDefault="00894FF7" w:rsidP="00894FF7">
                      <w:pPr>
                        <w:jc w:val="right"/>
                      </w:pPr>
                    </w:p>
                  </w:txbxContent>
                </v:textbox>
                <w10:wrap anchorx="page" anchory="page"/>
                <w10:anchorlock/>
              </v:shape>
            </w:pict>
          </mc:Fallback>
        </mc:AlternateContent>
      </w:r>
    </w:p>
    <w:p w14:paraId="07F02122" w14:textId="447925D5" w:rsidR="005756C1" w:rsidRPr="001437A6" w:rsidRDefault="006B1EA3" w:rsidP="00A363EA">
      <w:pPr>
        <w:tabs>
          <w:tab w:val="left" w:pos="454"/>
        </w:tabs>
        <w:ind w:left="454" w:hanging="454"/>
        <w:jc w:val="both"/>
        <w:rPr>
          <w:rFonts w:cs="Arial"/>
          <w:szCs w:val="20"/>
        </w:rPr>
      </w:pPr>
      <w:r w:rsidRPr="001437A6">
        <w:rPr>
          <w:rStyle w:val="CommentReference"/>
          <w:rFonts w:cs="Arial"/>
          <w:sz w:val="20"/>
          <w:szCs w:val="20"/>
        </w:rPr>
        <w:tab/>
      </w:r>
      <w:r w:rsidR="005756C1" w:rsidRPr="001437A6">
        <w:rPr>
          <w:rFonts w:cs="Arial"/>
          <w:szCs w:val="20"/>
        </w:rPr>
        <w:t xml:space="preserve"> </w:t>
      </w:r>
    </w:p>
    <w:p w14:paraId="1171B182" w14:textId="6FF734A5" w:rsidR="006B1EA3" w:rsidRPr="001437A6" w:rsidRDefault="006B1EA3" w:rsidP="00A363EA">
      <w:pPr>
        <w:pStyle w:val="Heading5SS"/>
        <w:rPr>
          <w:rFonts w:ascii="Arial" w:hAnsi="Arial" w:cs="Arial"/>
          <w:szCs w:val="20"/>
        </w:rPr>
      </w:pPr>
      <w:r w:rsidRPr="001437A6">
        <w:rPr>
          <w:rFonts w:ascii="Arial" w:hAnsi="Arial" w:cs="Arial"/>
          <w:szCs w:val="20"/>
        </w:rPr>
        <w:t>(</w:t>
      </w:r>
      <w:r w:rsidR="00250E22">
        <w:rPr>
          <w:rFonts w:ascii="Arial" w:hAnsi="Arial" w:cs="Arial"/>
          <w:szCs w:val="20"/>
        </w:rPr>
        <w:t>d</w:t>
      </w:r>
      <w:r w:rsidRPr="001437A6">
        <w:rPr>
          <w:rFonts w:ascii="Arial" w:hAnsi="Arial" w:cs="Arial"/>
          <w:szCs w:val="20"/>
        </w:rPr>
        <w:t>)</w:t>
      </w:r>
      <w:r w:rsidRPr="001437A6">
        <w:rPr>
          <w:rFonts w:ascii="Arial" w:hAnsi="Arial" w:cs="Arial"/>
          <w:szCs w:val="20"/>
        </w:rPr>
        <w:tab/>
        <w:t>Indigenous Plant Stock</w:t>
      </w:r>
    </w:p>
    <w:p w14:paraId="45C7C317" w14:textId="77777777" w:rsidR="00250E22" w:rsidRPr="00F55442" w:rsidRDefault="006B1EA3" w:rsidP="00250E22">
      <w:pPr>
        <w:tabs>
          <w:tab w:val="left" w:pos="454"/>
        </w:tabs>
        <w:spacing w:before="180"/>
        <w:ind w:left="454" w:hanging="454"/>
        <w:rPr>
          <w:rFonts w:cs="Arial"/>
          <w:szCs w:val="20"/>
        </w:rPr>
      </w:pPr>
      <w:r w:rsidRPr="001437A6">
        <w:rPr>
          <w:rFonts w:cs="Arial"/>
          <w:szCs w:val="20"/>
        </w:rPr>
        <w:tab/>
      </w:r>
      <w:r w:rsidR="00250E22" w:rsidRPr="00F55442">
        <w:rPr>
          <w:rFonts w:cs="Arial"/>
          <w:szCs w:val="20"/>
        </w:rPr>
        <w:t>The Contractor shall source seed or other propagules for indigenous plant stock from within or as close to the site</w:t>
      </w:r>
      <w:r w:rsidR="00250E22">
        <w:rPr>
          <w:rFonts w:cs="Arial"/>
          <w:szCs w:val="20"/>
        </w:rPr>
        <w:t xml:space="preserve"> </w:t>
      </w:r>
      <w:r w:rsidR="00250E22" w:rsidRPr="00F55442">
        <w:rPr>
          <w:rFonts w:cs="Arial"/>
          <w:szCs w:val="20"/>
        </w:rPr>
        <w:t xml:space="preserve">as practicable and from areas with similar soil type (same parent material) and rainfall (to minus 100 mm ARI).  Seed shall be collected in accordance with </w:t>
      </w:r>
      <w:proofErr w:type="spellStart"/>
      <w:r w:rsidR="00250E22" w:rsidRPr="005A0E2A">
        <w:rPr>
          <w:rFonts w:cs="Arial"/>
          <w:i/>
          <w:iCs/>
          <w:szCs w:val="20"/>
        </w:rPr>
        <w:t>Florabank</w:t>
      </w:r>
      <w:proofErr w:type="spellEnd"/>
      <w:r w:rsidR="00250E22" w:rsidRPr="005A0E2A">
        <w:rPr>
          <w:rFonts w:cs="Arial"/>
          <w:i/>
          <w:iCs/>
          <w:szCs w:val="20"/>
        </w:rPr>
        <w:t xml:space="preserve"> Guidelines and Codes of Practice</w:t>
      </w:r>
      <w:r w:rsidR="00250E22" w:rsidRPr="00F55442">
        <w:rPr>
          <w:rFonts w:cs="Arial"/>
          <w:szCs w:val="20"/>
        </w:rPr>
        <w:t xml:space="preserve"> (</w:t>
      </w:r>
      <w:hyperlink r:id="rId8" w:history="1">
        <w:r w:rsidR="00250E22" w:rsidRPr="00F55442">
          <w:rPr>
            <w:rStyle w:val="Hyperlink"/>
            <w:rFonts w:cs="Arial"/>
            <w:szCs w:val="20"/>
          </w:rPr>
          <w:t>http://www.florabank.org.au/</w:t>
        </w:r>
      </w:hyperlink>
      <w:r w:rsidR="00250E22" w:rsidRPr="00F55442">
        <w:rPr>
          <w:rFonts w:cs="Arial"/>
          <w:szCs w:val="20"/>
        </w:rPr>
        <w:t>) and shall not be collected more than 25 km from the site.  Grasses and wetland species may be sourced up to 50 km from the site in areas with the same soil type and similar or lower annual rainfall.  Where a distinct form of a species occurs naturally in the local area, that form shall be used.</w:t>
      </w:r>
    </w:p>
    <w:p w14:paraId="1B941A95" w14:textId="77777777" w:rsidR="00250E22" w:rsidRPr="00F55442" w:rsidRDefault="00250E22" w:rsidP="00250E22">
      <w:pPr>
        <w:tabs>
          <w:tab w:val="left" w:pos="454"/>
        </w:tabs>
        <w:spacing w:before="180"/>
        <w:ind w:left="454" w:hanging="454"/>
        <w:rPr>
          <w:rFonts w:cs="Arial"/>
          <w:szCs w:val="20"/>
        </w:rPr>
      </w:pPr>
      <w:r w:rsidRPr="00F55442">
        <w:rPr>
          <w:rFonts w:cs="Arial"/>
          <w:szCs w:val="20"/>
        </w:rPr>
        <w:tab/>
        <w:t>The Contractor shall submit documentation of origin of indigenous provenance plant material which shall include the following details for each seed lot:</w:t>
      </w:r>
    </w:p>
    <w:p w14:paraId="1BCC75B6" w14:textId="77777777" w:rsidR="00250E22" w:rsidRPr="00F55442" w:rsidRDefault="00250E22" w:rsidP="00250E22">
      <w:pPr>
        <w:tabs>
          <w:tab w:val="left" w:pos="426"/>
          <w:tab w:val="left" w:pos="709"/>
        </w:tabs>
        <w:spacing w:before="100"/>
        <w:ind w:left="426" w:hanging="426"/>
        <w:rPr>
          <w:rFonts w:cs="Arial"/>
          <w:szCs w:val="20"/>
        </w:rPr>
      </w:pPr>
      <w:r w:rsidRPr="00F55442">
        <w:rPr>
          <w:rFonts w:cs="Arial"/>
          <w:szCs w:val="20"/>
        </w:rPr>
        <w:tab/>
      </w:r>
      <w:r w:rsidRPr="00F55442">
        <w:rPr>
          <w:rFonts w:cs="Arial"/>
          <w:szCs w:val="20"/>
        </w:rPr>
        <w:sym w:font="Symbol" w:char="F0B7"/>
      </w:r>
      <w:r w:rsidRPr="00F55442">
        <w:rPr>
          <w:rFonts w:cs="Arial"/>
          <w:szCs w:val="20"/>
        </w:rPr>
        <w:tab/>
        <w:t>species name</w:t>
      </w:r>
    </w:p>
    <w:p w14:paraId="0DCC87B5" w14:textId="77777777" w:rsidR="00250E22" w:rsidRPr="00F55442" w:rsidRDefault="00250E22" w:rsidP="00250E22">
      <w:pPr>
        <w:tabs>
          <w:tab w:val="left" w:pos="454"/>
          <w:tab w:val="left" w:pos="709"/>
        </w:tabs>
        <w:spacing w:before="40"/>
        <w:ind w:left="425" w:hanging="425"/>
        <w:rPr>
          <w:rFonts w:cs="Arial"/>
          <w:szCs w:val="20"/>
        </w:rPr>
      </w:pPr>
      <w:r w:rsidRPr="00F55442">
        <w:rPr>
          <w:rFonts w:cs="Arial"/>
          <w:szCs w:val="20"/>
        </w:rPr>
        <w:tab/>
      </w:r>
      <w:r w:rsidRPr="00F55442">
        <w:rPr>
          <w:rFonts w:cs="Arial"/>
          <w:szCs w:val="20"/>
        </w:rPr>
        <w:sym w:font="Symbol" w:char="F0B7"/>
      </w:r>
      <w:r w:rsidRPr="00F55442">
        <w:rPr>
          <w:rFonts w:cs="Arial"/>
          <w:szCs w:val="20"/>
        </w:rPr>
        <w:tab/>
        <w:t>storage code</w:t>
      </w:r>
    </w:p>
    <w:p w14:paraId="7A7EF441" w14:textId="77777777" w:rsidR="00250E22" w:rsidRPr="00F55442" w:rsidRDefault="00250E22" w:rsidP="00250E22">
      <w:pPr>
        <w:tabs>
          <w:tab w:val="left" w:pos="454"/>
          <w:tab w:val="left" w:pos="709"/>
        </w:tabs>
        <w:spacing w:before="40"/>
        <w:ind w:left="425" w:hanging="425"/>
        <w:rPr>
          <w:rFonts w:cs="Arial"/>
          <w:szCs w:val="20"/>
        </w:rPr>
      </w:pPr>
      <w:r w:rsidRPr="00F55442">
        <w:rPr>
          <w:rFonts w:cs="Arial"/>
          <w:szCs w:val="20"/>
        </w:rPr>
        <w:tab/>
      </w:r>
      <w:r w:rsidRPr="00F55442">
        <w:rPr>
          <w:rFonts w:cs="Arial"/>
          <w:szCs w:val="20"/>
        </w:rPr>
        <w:sym w:font="Symbol" w:char="F0B7"/>
      </w:r>
      <w:r w:rsidRPr="00F55442">
        <w:rPr>
          <w:rFonts w:cs="Arial"/>
          <w:szCs w:val="20"/>
        </w:rPr>
        <w:tab/>
        <w:t>collection locality - Latitude/longitude</w:t>
      </w:r>
    </w:p>
    <w:p w14:paraId="736D6915" w14:textId="77777777" w:rsidR="00250E22" w:rsidRPr="00F55442" w:rsidRDefault="00250E22" w:rsidP="00250E22">
      <w:pPr>
        <w:tabs>
          <w:tab w:val="left" w:pos="454"/>
          <w:tab w:val="left" w:pos="709"/>
        </w:tabs>
        <w:spacing w:before="40"/>
        <w:ind w:left="425" w:hanging="425"/>
        <w:rPr>
          <w:rFonts w:cs="Arial"/>
          <w:szCs w:val="20"/>
        </w:rPr>
      </w:pPr>
      <w:r w:rsidRPr="00F55442">
        <w:rPr>
          <w:rFonts w:cs="Arial"/>
          <w:szCs w:val="20"/>
        </w:rPr>
        <w:tab/>
      </w:r>
      <w:r w:rsidRPr="00F55442">
        <w:rPr>
          <w:rFonts w:cs="Arial"/>
          <w:szCs w:val="20"/>
        </w:rPr>
        <w:sym w:font="Symbol" w:char="F0B7"/>
      </w:r>
      <w:r w:rsidRPr="00F55442">
        <w:rPr>
          <w:rFonts w:cs="Arial"/>
          <w:szCs w:val="20"/>
        </w:rPr>
        <w:tab/>
        <w:t>approximate number of parent plants sampled</w:t>
      </w:r>
    </w:p>
    <w:p w14:paraId="4765340E" w14:textId="77777777" w:rsidR="00250E22" w:rsidRPr="00F55442" w:rsidRDefault="00250E22" w:rsidP="00250E22">
      <w:pPr>
        <w:tabs>
          <w:tab w:val="left" w:pos="454"/>
          <w:tab w:val="left" w:pos="709"/>
        </w:tabs>
        <w:spacing w:before="40"/>
        <w:ind w:left="425" w:hanging="425"/>
        <w:rPr>
          <w:rFonts w:cs="Arial"/>
          <w:szCs w:val="20"/>
        </w:rPr>
      </w:pPr>
      <w:r w:rsidRPr="00F55442">
        <w:rPr>
          <w:rFonts w:cs="Arial"/>
          <w:szCs w:val="20"/>
        </w:rPr>
        <w:tab/>
      </w:r>
      <w:r w:rsidRPr="00F55442">
        <w:rPr>
          <w:rFonts w:cs="Arial"/>
          <w:szCs w:val="20"/>
        </w:rPr>
        <w:sym w:font="Symbol" w:char="F0B7"/>
      </w:r>
      <w:r w:rsidRPr="00F55442">
        <w:rPr>
          <w:rFonts w:cs="Arial"/>
          <w:szCs w:val="20"/>
        </w:rPr>
        <w:tab/>
        <w:t>approximate number of plants in that local population.</w:t>
      </w:r>
    </w:p>
    <w:p w14:paraId="108AC672" w14:textId="77777777" w:rsidR="00250E22" w:rsidRPr="00F55442" w:rsidRDefault="00250E22" w:rsidP="00250E22">
      <w:pPr>
        <w:tabs>
          <w:tab w:val="left" w:pos="454"/>
        </w:tabs>
        <w:spacing w:before="180"/>
        <w:ind w:left="454" w:hanging="454"/>
        <w:rPr>
          <w:rFonts w:cs="Arial"/>
          <w:szCs w:val="20"/>
        </w:rPr>
      </w:pPr>
      <w:r w:rsidRPr="00F55442">
        <w:rPr>
          <w:rFonts w:cs="Arial"/>
          <w:szCs w:val="20"/>
        </w:rPr>
        <w:tab/>
        <w:t>All seed lots of the same species collected at different localities shall be supplied as separate seed lots.  The provenance shall be tracked through propagation to planting for possible future seed collection purposes.</w:t>
      </w:r>
    </w:p>
    <w:p w14:paraId="4C12898F" w14:textId="36EBB039" w:rsidR="006B1EA3" w:rsidRPr="001437A6" w:rsidRDefault="006B1EA3" w:rsidP="00250E22">
      <w:pPr>
        <w:tabs>
          <w:tab w:val="left" w:pos="454"/>
        </w:tabs>
        <w:ind w:left="454" w:hanging="454"/>
        <w:rPr>
          <w:rFonts w:cs="Arial"/>
          <w:szCs w:val="20"/>
        </w:rPr>
      </w:pPr>
      <w:r w:rsidRPr="001437A6">
        <w:rPr>
          <w:rFonts w:cs="Arial"/>
          <w:szCs w:val="20"/>
        </w:rPr>
        <w:tab/>
      </w:r>
    </w:p>
    <w:p w14:paraId="7E33FEB3" w14:textId="0367BACB" w:rsidR="006B1EA3" w:rsidRDefault="006B1EA3" w:rsidP="00A363EA">
      <w:pPr>
        <w:tabs>
          <w:tab w:val="left" w:pos="454"/>
        </w:tabs>
        <w:ind w:left="454" w:hanging="454"/>
        <w:rPr>
          <w:rFonts w:cs="Arial"/>
          <w:szCs w:val="20"/>
        </w:rPr>
      </w:pPr>
      <w:r w:rsidRPr="001437A6">
        <w:rPr>
          <w:rFonts w:cs="Arial"/>
          <w:szCs w:val="20"/>
        </w:rPr>
        <w:tab/>
        <w:t>The format of the seed collection records shall be a spreadsheet compatible with Microsoft Excel.</w:t>
      </w:r>
    </w:p>
    <w:p w14:paraId="3D75BB90" w14:textId="77777777" w:rsidR="00250E22" w:rsidRPr="001437A6" w:rsidRDefault="00250E22" w:rsidP="00A363EA">
      <w:pPr>
        <w:tabs>
          <w:tab w:val="left" w:pos="454"/>
        </w:tabs>
        <w:ind w:left="454" w:hanging="454"/>
        <w:rPr>
          <w:rFonts w:cs="Arial"/>
          <w:szCs w:val="20"/>
        </w:rPr>
      </w:pPr>
    </w:p>
    <w:p w14:paraId="045BB78A" w14:textId="53498EAE" w:rsidR="00D757BE" w:rsidRPr="001437A6" w:rsidRDefault="00D757BE" w:rsidP="00A363EA">
      <w:pPr>
        <w:pStyle w:val="Heading5SS"/>
        <w:rPr>
          <w:rFonts w:ascii="Arial" w:hAnsi="Arial" w:cs="Arial"/>
          <w:szCs w:val="20"/>
        </w:rPr>
      </w:pPr>
      <w:r w:rsidRPr="001437A6">
        <w:rPr>
          <w:rFonts w:ascii="Arial" w:hAnsi="Arial" w:cs="Arial"/>
          <w:szCs w:val="20"/>
        </w:rPr>
        <w:t>(</w:t>
      </w:r>
      <w:r w:rsidR="00250E22">
        <w:rPr>
          <w:rFonts w:ascii="Arial" w:hAnsi="Arial" w:cs="Arial"/>
          <w:szCs w:val="20"/>
        </w:rPr>
        <w:t>e</w:t>
      </w:r>
      <w:r w:rsidRPr="001437A6">
        <w:rPr>
          <w:rFonts w:ascii="Arial" w:hAnsi="Arial" w:cs="Arial"/>
          <w:szCs w:val="20"/>
        </w:rPr>
        <w:t>)</w:t>
      </w:r>
      <w:r w:rsidRPr="001437A6">
        <w:rPr>
          <w:rFonts w:ascii="Arial" w:hAnsi="Arial" w:cs="Arial"/>
          <w:szCs w:val="20"/>
        </w:rPr>
        <w:tab/>
        <w:t>Pesticides</w:t>
      </w:r>
    </w:p>
    <w:p w14:paraId="438FDC8A" w14:textId="77777777" w:rsidR="00250E22" w:rsidRDefault="00250E22" w:rsidP="00A363EA">
      <w:pPr>
        <w:tabs>
          <w:tab w:val="left" w:pos="454"/>
        </w:tabs>
        <w:ind w:left="454" w:hanging="454"/>
        <w:rPr>
          <w:rFonts w:cs="Arial"/>
          <w:szCs w:val="20"/>
        </w:rPr>
      </w:pPr>
    </w:p>
    <w:p w14:paraId="4D9CD45E" w14:textId="010C75B3" w:rsidR="00D757BE" w:rsidRDefault="00D757BE" w:rsidP="00A363EA">
      <w:pPr>
        <w:tabs>
          <w:tab w:val="left" w:pos="454"/>
        </w:tabs>
        <w:ind w:left="454" w:hanging="454"/>
        <w:rPr>
          <w:rFonts w:cs="Arial"/>
          <w:szCs w:val="20"/>
        </w:rPr>
      </w:pPr>
      <w:r w:rsidRPr="001437A6">
        <w:rPr>
          <w:rFonts w:cs="Arial"/>
          <w:szCs w:val="20"/>
        </w:rPr>
        <w:tab/>
        <w:t>Herbicides applied as a spray shall include sufficient coloured dye to identify application areas for at least 5 days.</w:t>
      </w:r>
    </w:p>
    <w:p w14:paraId="560C0627" w14:textId="77777777" w:rsidR="00250E22" w:rsidRPr="001437A6" w:rsidRDefault="00250E22" w:rsidP="00A363EA">
      <w:pPr>
        <w:tabs>
          <w:tab w:val="left" w:pos="454"/>
        </w:tabs>
        <w:ind w:left="454" w:hanging="454"/>
        <w:rPr>
          <w:rFonts w:cs="Arial"/>
          <w:szCs w:val="20"/>
        </w:rPr>
      </w:pPr>
    </w:p>
    <w:p w14:paraId="6D08FF99" w14:textId="77777777" w:rsidR="00831E53" w:rsidRDefault="00831E53">
      <w:pPr>
        <w:spacing w:after="160" w:line="259" w:lineRule="auto"/>
        <w:rPr>
          <w:rFonts w:cs="Arial"/>
          <w:szCs w:val="20"/>
        </w:rPr>
      </w:pPr>
      <w:r>
        <w:rPr>
          <w:rFonts w:cs="Arial"/>
          <w:szCs w:val="20"/>
        </w:rPr>
        <w:br w:type="page"/>
      </w:r>
    </w:p>
    <w:p w14:paraId="18916C3F" w14:textId="2880B769" w:rsidR="00221FAA" w:rsidRDefault="00DB2036" w:rsidP="00A363EA">
      <w:pPr>
        <w:ind w:left="454" w:hanging="454"/>
        <w:outlineLvl w:val="4"/>
        <w:rPr>
          <w:rFonts w:cs="Arial"/>
          <w:szCs w:val="20"/>
        </w:rPr>
      </w:pPr>
      <w:r w:rsidRPr="001437A6">
        <w:rPr>
          <w:rFonts w:cs="Arial"/>
          <w:szCs w:val="20"/>
        </w:rPr>
        <w:lastRenderedPageBreak/>
        <w:t>(</w:t>
      </w:r>
      <w:r w:rsidR="00250E22">
        <w:rPr>
          <w:rFonts w:cs="Arial"/>
          <w:szCs w:val="20"/>
        </w:rPr>
        <w:t>f</w:t>
      </w:r>
      <w:r w:rsidR="00221FAA" w:rsidRPr="001437A6">
        <w:rPr>
          <w:rFonts w:cs="Arial"/>
          <w:szCs w:val="20"/>
        </w:rPr>
        <w:t xml:space="preserve">) </w:t>
      </w:r>
      <w:r w:rsidR="008068EA" w:rsidRPr="001437A6">
        <w:rPr>
          <w:rFonts w:cs="Arial"/>
          <w:szCs w:val="20"/>
        </w:rPr>
        <w:tab/>
      </w:r>
      <w:r w:rsidR="00221FAA" w:rsidRPr="001437A6">
        <w:rPr>
          <w:rFonts w:cs="Arial"/>
          <w:szCs w:val="20"/>
        </w:rPr>
        <w:t>Compost</w:t>
      </w:r>
    </w:p>
    <w:p w14:paraId="241C4798" w14:textId="77777777" w:rsidR="00250E22" w:rsidRPr="001437A6" w:rsidRDefault="00250E22" w:rsidP="00A363EA">
      <w:pPr>
        <w:ind w:left="454" w:hanging="454"/>
        <w:outlineLvl w:val="4"/>
        <w:rPr>
          <w:rFonts w:cs="Arial"/>
          <w:szCs w:val="20"/>
        </w:rPr>
      </w:pPr>
    </w:p>
    <w:p w14:paraId="1DF270D9" w14:textId="79AB7E5F" w:rsidR="00221FAA" w:rsidRDefault="00221FAA" w:rsidP="00A363EA">
      <w:pPr>
        <w:ind w:left="454"/>
        <w:outlineLvl w:val="4"/>
        <w:rPr>
          <w:rFonts w:cs="Arial"/>
          <w:szCs w:val="20"/>
        </w:rPr>
      </w:pPr>
      <w:r w:rsidRPr="001437A6">
        <w:rPr>
          <w:rFonts w:cs="Arial"/>
          <w:szCs w:val="20"/>
        </w:rPr>
        <w:t xml:space="preserve">Compost may be </w:t>
      </w:r>
      <w:r w:rsidR="008068EA" w:rsidRPr="001437A6">
        <w:rPr>
          <w:rFonts w:cs="Arial"/>
          <w:szCs w:val="20"/>
        </w:rPr>
        <w:t>included as an ameliorant</w:t>
      </w:r>
      <w:r w:rsidRPr="001437A6">
        <w:rPr>
          <w:rFonts w:cs="Arial"/>
          <w:szCs w:val="20"/>
        </w:rPr>
        <w:t xml:space="preserve"> in the event where site topsoil is deemed by </w:t>
      </w:r>
      <w:r w:rsidR="008068EA" w:rsidRPr="001437A6">
        <w:rPr>
          <w:rFonts w:cs="Arial"/>
          <w:szCs w:val="20"/>
        </w:rPr>
        <w:t>soil testing results</w:t>
      </w:r>
      <w:r w:rsidRPr="001437A6">
        <w:rPr>
          <w:rFonts w:cs="Arial"/>
          <w:szCs w:val="20"/>
        </w:rPr>
        <w:t xml:space="preserve"> to be unlikely to provide an adequate growth medium to meet the plant growth targets of 720. 10 and 720.11 or is deemed likely to slump on surfaces greater than 1V:3H.</w:t>
      </w:r>
    </w:p>
    <w:p w14:paraId="431BFA06" w14:textId="77777777" w:rsidR="00250E22" w:rsidRPr="001437A6" w:rsidRDefault="00250E22" w:rsidP="00A363EA">
      <w:pPr>
        <w:ind w:left="454"/>
        <w:outlineLvl w:val="4"/>
        <w:rPr>
          <w:rFonts w:cs="Arial"/>
          <w:szCs w:val="20"/>
        </w:rPr>
      </w:pPr>
    </w:p>
    <w:p w14:paraId="656DB219" w14:textId="2353873B" w:rsidR="00221FAA" w:rsidRDefault="00221FAA" w:rsidP="00A363EA">
      <w:pPr>
        <w:ind w:left="454"/>
        <w:rPr>
          <w:rFonts w:cs="Arial"/>
          <w:szCs w:val="20"/>
        </w:rPr>
      </w:pPr>
      <w:r w:rsidRPr="001437A6">
        <w:rPr>
          <w:rFonts w:cs="Arial"/>
          <w:szCs w:val="20"/>
        </w:rPr>
        <w:t xml:space="preserve">Compost shall be tested in accordance with AS4454 - 2012. </w:t>
      </w:r>
    </w:p>
    <w:p w14:paraId="5677AE1C" w14:textId="77777777" w:rsidR="00250E22" w:rsidRPr="001437A6" w:rsidRDefault="00250E22" w:rsidP="00A363EA">
      <w:pPr>
        <w:ind w:left="454"/>
        <w:rPr>
          <w:rFonts w:cs="Arial"/>
          <w:szCs w:val="20"/>
        </w:rPr>
      </w:pPr>
    </w:p>
    <w:p w14:paraId="2A1E7B12" w14:textId="17F562A6" w:rsidR="00AE426D" w:rsidRDefault="00AE426D" w:rsidP="00A363EA">
      <w:pPr>
        <w:ind w:left="454"/>
        <w:rPr>
          <w:rFonts w:cs="Arial"/>
          <w:szCs w:val="20"/>
        </w:rPr>
      </w:pPr>
      <w:r w:rsidRPr="001437A6">
        <w:rPr>
          <w:rFonts w:cs="Arial"/>
          <w:szCs w:val="20"/>
        </w:rPr>
        <w:t>Compost shall be applied at a minimum depth of 50 mm</w:t>
      </w:r>
      <w:r w:rsidR="00250E22">
        <w:rPr>
          <w:rFonts w:cs="Arial"/>
          <w:szCs w:val="20"/>
        </w:rPr>
        <w:t>.</w:t>
      </w:r>
    </w:p>
    <w:p w14:paraId="0C14E081" w14:textId="77777777" w:rsidR="00250E22" w:rsidRPr="001437A6" w:rsidRDefault="00250E22" w:rsidP="00A363EA">
      <w:pPr>
        <w:ind w:left="454"/>
        <w:rPr>
          <w:rFonts w:cs="Arial"/>
          <w:szCs w:val="20"/>
        </w:rPr>
      </w:pPr>
    </w:p>
    <w:p w14:paraId="3C565AAD" w14:textId="23159282" w:rsidR="00221FAA" w:rsidRPr="001437A6" w:rsidRDefault="00221FAA" w:rsidP="00A363EA">
      <w:pPr>
        <w:pStyle w:val="Heading5SS"/>
        <w:rPr>
          <w:rFonts w:ascii="Arial" w:hAnsi="Arial" w:cs="Arial"/>
          <w:szCs w:val="20"/>
        </w:rPr>
      </w:pPr>
      <w:r w:rsidRPr="001437A6">
        <w:rPr>
          <w:rFonts w:ascii="Arial" w:hAnsi="Arial" w:cs="Arial"/>
          <w:szCs w:val="20"/>
        </w:rPr>
        <w:t>(</w:t>
      </w:r>
      <w:r w:rsidR="00250E22">
        <w:rPr>
          <w:rFonts w:ascii="Arial" w:hAnsi="Arial" w:cs="Arial"/>
          <w:szCs w:val="20"/>
        </w:rPr>
        <w:t>g</w:t>
      </w:r>
      <w:r w:rsidRPr="001437A6">
        <w:rPr>
          <w:rFonts w:ascii="Arial" w:hAnsi="Arial" w:cs="Arial"/>
          <w:szCs w:val="20"/>
        </w:rPr>
        <w:t>)</w:t>
      </w:r>
      <w:r w:rsidRPr="001437A6">
        <w:rPr>
          <w:rFonts w:ascii="Arial" w:hAnsi="Arial" w:cs="Arial"/>
          <w:szCs w:val="20"/>
        </w:rPr>
        <w:tab/>
        <w:t>Fertilisers</w:t>
      </w:r>
    </w:p>
    <w:p w14:paraId="228D447F" w14:textId="77777777" w:rsidR="00250E22" w:rsidRDefault="00250E22" w:rsidP="0065384E">
      <w:pPr>
        <w:ind w:left="454"/>
        <w:rPr>
          <w:rFonts w:cs="Arial"/>
          <w:szCs w:val="20"/>
        </w:rPr>
      </w:pPr>
    </w:p>
    <w:p w14:paraId="710D2496" w14:textId="3A04D031" w:rsidR="00E17F2F" w:rsidRDefault="00E17F2F" w:rsidP="0065384E">
      <w:pPr>
        <w:ind w:left="454"/>
        <w:rPr>
          <w:rFonts w:cs="Arial"/>
          <w:szCs w:val="20"/>
        </w:rPr>
      </w:pPr>
      <w:r w:rsidRPr="001437A6">
        <w:rPr>
          <w:rFonts w:cs="Arial"/>
          <w:szCs w:val="20"/>
        </w:rPr>
        <w:t>Unless otherwise specified fertiliser shall be NPK 8:4:10</w:t>
      </w:r>
      <w:r w:rsidR="0065384E">
        <w:rPr>
          <w:rFonts w:cs="Arial"/>
          <w:szCs w:val="20"/>
        </w:rPr>
        <w:t>.</w:t>
      </w:r>
    </w:p>
    <w:p w14:paraId="512DC03E" w14:textId="77777777" w:rsidR="0065384E" w:rsidRPr="001437A6" w:rsidRDefault="0065384E" w:rsidP="0065384E">
      <w:pPr>
        <w:ind w:left="454"/>
        <w:rPr>
          <w:rFonts w:cs="Arial"/>
          <w:szCs w:val="20"/>
        </w:rPr>
      </w:pPr>
    </w:p>
    <w:p w14:paraId="7C3C7382" w14:textId="65B3C84E" w:rsidR="00221FAA" w:rsidRDefault="00221FAA" w:rsidP="0065384E">
      <w:pPr>
        <w:ind w:left="454"/>
        <w:rPr>
          <w:rFonts w:cs="Arial"/>
          <w:szCs w:val="20"/>
        </w:rPr>
      </w:pPr>
      <w:r w:rsidRPr="001437A6">
        <w:rPr>
          <w:rFonts w:cs="Arial"/>
          <w:szCs w:val="20"/>
        </w:rPr>
        <w:t>Fertilisers for planting areas and advanced trees shall be slow release with a 9</w:t>
      </w:r>
      <w:r w:rsidRPr="001437A6">
        <w:rPr>
          <w:rFonts w:cs="Arial"/>
          <w:szCs w:val="20"/>
        </w:rPr>
        <w:noBreakHyphen/>
      </w:r>
      <w:proofErr w:type="gramStart"/>
      <w:r w:rsidRPr="001437A6">
        <w:rPr>
          <w:rFonts w:cs="Arial"/>
          <w:szCs w:val="20"/>
        </w:rPr>
        <w:t>12 month</w:t>
      </w:r>
      <w:proofErr w:type="gramEnd"/>
      <w:r w:rsidRPr="001437A6">
        <w:rPr>
          <w:rFonts w:cs="Arial"/>
          <w:szCs w:val="20"/>
        </w:rPr>
        <w:t xml:space="preserve"> release period and suitable for the establishment of plant types, sizes and species specified in the plant schedule(s).</w:t>
      </w:r>
    </w:p>
    <w:p w14:paraId="3789FCEF" w14:textId="77777777" w:rsidR="0065384E" w:rsidRPr="001437A6" w:rsidRDefault="0065384E" w:rsidP="0065384E">
      <w:pPr>
        <w:ind w:left="454"/>
        <w:rPr>
          <w:rFonts w:cs="Arial"/>
          <w:szCs w:val="20"/>
        </w:rPr>
      </w:pPr>
    </w:p>
    <w:p w14:paraId="4058956B" w14:textId="23BF3F0E" w:rsidR="00221FAA" w:rsidRPr="001437A6" w:rsidRDefault="00221FAA" w:rsidP="00A363EA">
      <w:pPr>
        <w:pStyle w:val="Heading5SS"/>
        <w:rPr>
          <w:rFonts w:ascii="Arial" w:hAnsi="Arial" w:cs="Arial"/>
          <w:szCs w:val="20"/>
        </w:rPr>
      </w:pPr>
      <w:r w:rsidRPr="001437A6">
        <w:rPr>
          <w:rFonts w:ascii="Arial" w:hAnsi="Arial" w:cs="Arial"/>
          <w:szCs w:val="20"/>
        </w:rPr>
        <w:t>(</w:t>
      </w:r>
      <w:r w:rsidR="00250E22">
        <w:rPr>
          <w:rFonts w:ascii="Arial" w:hAnsi="Arial" w:cs="Arial"/>
          <w:szCs w:val="20"/>
        </w:rPr>
        <w:t>h</w:t>
      </w:r>
      <w:r w:rsidRPr="001437A6">
        <w:rPr>
          <w:rFonts w:ascii="Arial" w:hAnsi="Arial" w:cs="Arial"/>
          <w:szCs w:val="20"/>
        </w:rPr>
        <w:t>)</w:t>
      </w:r>
      <w:r w:rsidRPr="001437A6">
        <w:rPr>
          <w:rFonts w:ascii="Arial" w:hAnsi="Arial" w:cs="Arial"/>
          <w:szCs w:val="20"/>
        </w:rPr>
        <w:tab/>
        <w:t>Gypsum</w:t>
      </w:r>
    </w:p>
    <w:p w14:paraId="0303891A" w14:textId="77777777" w:rsidR="0065384E" w:rsidRDefault="0065384E" w:rsidP="00A363EA">
      <w:pPr>
        <w:tabs>
          <w:tab w:val="left" w:pos="454"/>
        </w:tabs>
        <w:ind w:left="454" w:hanging="454"/>
        <w:rPr>
          <w:rFonts w:cs="Arial"/>
          <w:szCs w:val="20"/>
        </w:rPr>
      </w:pPr>
    </w:p>
    <w:p w14:paraId="2168F2B4" w14:textId="6334FE10" w:rsidR="00221FAA" w:rsidRDefault="00221FAA" w:rsidP="00A363EA">
      <w:pPr>
        <w:tabs>
          <w:tab w:val="left" w:pos="454"/>
        </w:tabs>
        <w:ind w:left="454" w:hanging="454"/>
        <w:rPr>
          <w:rFonts w:cs="Arial"/>
          <w:szCs w:val="20"/>
        </w:rPr>
      </w:pPr>
      <w:r w:rsidRPr="001437A6">
        <w:rPr>
          <w:rFonts w:cs="Arial"/>
          <w:szCs w:val="20"/>
        </w:rPr>
        <w:tab/>
      </w:r>
      <w:r w:rsidR="00AE426D" w:rsidRPr="001437A6">
        <w:rPr>
          <w:rFonts w:cs="Arial"/>
          <w:szCs w:val="20"/>
        </w:rPr>
        <w:t xml:space="preserve">Only manufactured gypsum (Calcium Sulphate) shall be used with gypsum derived from recycled plaster board </w:t>
      </w:r>
      <w:proofErr w:type="gramStart"/>
      <w:r w:rsidR="00AE426D" w:rsidRPr="001437A6">
        <w:rPr>
          <w:rFonts w:cs="Arial"/>
          <w:szCs w:val="20"/>
        </w:rPr>
        <w:t>not be</w:t>
      </w:r>
      <w:proofErr w:type="gramEnd"/>
      <w:r w:rsidR="00AE426D" w:rsidRPr="001437A6">
        <w:rPr>
          <w:rFonts w:cs="Arial"/>
          <w:szCs w:val="20"/>
        </w:rPr>
        <w:t xml:space="preserve"> used.  Sodium shall not exceed 1% by mass</w:t>
      </w:r>
      <w:r w:rsidRPr="001437A6">
        <w:rPr>
          <w:rFonts w:cs="Arial"/>
          <w:szCs w:val="20"/>
        </w:rPr>
        <w:t>.</w:t>
      </w:r>
    </w:p>
    <w:p w14:paraId="20EB9D9E" w14:textId="77777777" w:rsidR="00250E22" w:rsidRPr="001437A6" w:rsidRDefault="00250E22" w:rsidP="00A363EA">
      <w:pPr>
        <w:tabs>
          <w:tab w:val="left" w:pos="454"/>
        </w:tabs>
        <w:ind w:left="454" w:hanging="454"/>
        <w:rPr>
          <w:rFonts w:cs="Arial"/>
          <w:szCs w:val="20"/>
        </w:rPr>
      </w:pPr>
    </w:p>
    <w:p w14:paraId="14B72016" w14:textId="693EAD66" w:rsidR="00E373EE" w:rsidRPr="001437A6" w:rsidRDefault="00E373EE" w:rsidP="00A363EA">
      <w:pPr>
        <w:tabs>
          <w:tab w:val="right" w:pos="454"/>
          <w:tab w:val="right" w:pos="851"/>
          <w:tab w:val="left" w:pos="993"/>
        </w:tabs>
        <w:ind w:left="992" w:hanging="992"/>
        <w:rPr>
          <w:rFonts w:cs="Arial"/>
          <w:szCs w:val="20"/>
        </w:rPr>
      </w:pPr>
      <w:r w:rsidRPr="001437A6">
        <w:rPr>
          <w:rFonts w:cs="Arial"/>
          <w:szCs w:val="20"/>
        </w:rPr>
        <w:t>(</w:t>
      </w:r>
      <w:proofErr w:type="spellStart"/>
      <w:r w:rsidR="00250E22">
        <w:rPr>
          <w:rFonts w:cs="Arial"/>
          <w:szCs w:val="20"/>
        </w:rPr>
        <w:t>i</w:t>
      </w:r>
      <w:proofErr w:type="spellEnd"/>
      <w:r w:rsidRPr="001437A6">
        <w:rPr>
          <w:rFonts w:cs="Arial"/>
          <w:szCs w:val="20"/>
        </w:rPr>
        <w:t>)</w:t>
      </w:r>
      <w:r w:rsidRPr="001437A6">
        <w:rPr>
          <w:rFonts w:cs="Arial"/>
          <w:szCs w:val="20"/>
        </w:rPr>
        <w:tab/>
      </w:r>
      <w:r w:rsidRPr="001437A6">
        <w:rPr>
          <w:rFonts w:cs="Arial"/>
          <w:szCs w:val="20"/>
        </w:rPr>
        <w:tab/>
      </w:r>
      <w:r w:rsidR="00FB0163" w:rsidRPr="001437A6">
        <w:rPr>
          <w:rFonts w:cs="Arial"/>
          <w:szCs w:val="20"/>
        </w:rPr>
        <w:t xml:space="preserve">Wood </w:t>
      </w:r>
      <w:r w:rsidRPr="001437A6">
        <w:rPr>
          <w:rFonts w:cs="Arial"/>
          <w:szCs w:val="20"/>
        </w:rPr>
        <w:t>Mulch</w:t>
      </w:r>
      <w:r w:rsidR="007B4C12" w:rsidRPr="001437A6">
        <w:rPr>
          <w:rFonts w:cs="Arial"/>
          <w:szCs w:val="20"/>
        </w:rPr>
        <w:t xml:space="preserve"> (Chipped or Shredded)</w:t>
      </w:r>
    </w:p>
    <w:p w14:paraId="31AC05DA"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t xml:space="preserve">All wood mulch shall be supplied, delivered, </w:t>
      </w:r>
      <w:proofErr w:type="gramStart"/>
      <w:r w:rsidRPr="00F55442">
        <w:rPr>
          <w:rFonts w:cs="Arial"/>
          <w:szCs w:val="20"/>
        </w:rPr>
        <w:t>handled</w:t>
      </w:r>
      <w:proofErr w:type="gramEnd"/>
      <w:r w:rsidRPr="00F55442">
        <w:rPr>
          <w:rFonts w:cs="Arial"/>
          <w:szCs w:val="20"/>
        </w:rPr>
        <w:t xml:space="preserve"> and applied in accordance with AS 4454.</w:t>
      </w:r>
    </w:p>
    <w:p w14:paraId="10FEF50F" w14:textId="77777777" w:rsidR="0065384E" w:rsidRPr="00F55442" w:rsidRDefault="0065384E" w:rsidP="0065384E">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bookmarkStart w:id="8" w:name="_Hlk104189037"/>
      <w:r w:rsidRPr="00F55442">
        <w:rPr>
          <w:rFonts w:cs="Arial"/>
          <w:szCs w:val="20"/>
        </w:rPr>
        <w:t>(</w:t>
      </w:r>
      <w:proofErr w:type="spellStart"/>
      <w:r w:rsidRPr="00F55442">
        <w:rPr>
          <w:rFonts w:cs="Arial"/>
          <w:szCs w:val="20"/>
        </w:rPr>
        <w:t>i</w:t>
      </w:r>
      <w:proofErr w:type="spellEnd"/>
      <w:r w:rsidRPr="00F55442">
        <w:rPr>
          <w:rFonts w:cs="Arial"/>
          <w:szCs w:val="20"/>
        </w:rPr>
        <w:t>)</w:t>
      </w:r>
      <w:r w:rsidRPr="00F55442">
        <w:rPr>
          <w:rFonts w:cs="Arial"/>
          <w:szCs w:val="20"/>
        </w:rPr>
        <w:tab/>
        <w:t>Imported Wood Mulch</w:t>
      </w:r>
      <w:bookmarkEnd w:id="8"/>
    </w:p>
    <w:p w14:paraId="309FE877" w14:textId="53190C58" w:rsidR="0065384E" w:rsidRPr="00F55442" w:rsidRDefault="0065384E" w:rsidP="0065384E">
      <w:pPr>
        <w:tabs>
          <w:tab w:val="left" w:pos="454"/>
          <w:tab w:val="right" w:pos="851"/>
          <w:tab w:val="left" w:pos="993"/>
        </w:tabs>
        <w:spacing w:before="120"/>
        <w:ind w:left="992" w:hanging="992"/>
        <w:rPr>
          <w:rFonts w:cs="Arial"/>
          <w:szCs w:val="20"/>
        </w:rPr>
      </w:pPr>
      <w:r w:rsidRPr="00F55442">
        <w:rPr>
          <w:rFonts w:cs="Arial"/>
          <w:szCs w:val="20"/>
        </w:rPr>
        <w:tab/>
      </w:r>
      <w:r w:rsidRPr="00F55442">
        <w:rPr>
          <w:rFonts w:cs="Arial"/>
          <w:szCs w:val="20"/>
        </w:rPr>
        <w:tab/>
      </w:r>
      <w:r w:rsidRPr="00F55442">
        <w:rPr>
          <w:rFonts w:cs="Arial"/>
          <w:szCs w:val="20"/>
        </w:rPr>
        <w:tab/>
      </w:r>
      <w:bookmarkStart w:id="9" w:name="_Hlk105490122"/>
      <w:r w:rsidRPr="00F55442">
        <w:rPr>
          <w:rFonts w:cs="Arial"/>
          <w:szCs w:val="20"/>
        </w:rPr>
        <w:t xml:space="preserve">Wood mulch shall comply with the </w:t>
      </w:r>
      <w:r>
        <w:rPr>
          <w:rFonts w:cs="Arial"/>
          <w:szCs w:val="20"/>
        </w:rPr>
        <w:t xml:space="preserve">properties </w:t>
      </w:r>
      <w:r w:rsidRPr="00F55442">
        <w:rPr>
          <w:rFonts w:cs="Arial"/>
          <w:szCs w:val="20"/>
        </w:rPr>
        <w:t>described in Table 7</w:t>
      </w:r>
      <w:r>
        <w:rPr>
          <w:rFonts w:cs="Arial"/>
          <w:szCs w:val="20"/>
        </w:rPr>
        <w:t>19</w:t>
      </w:r>
      <w:r w:rsidRPr="00F55442">
        <w:rPr>
          <w:rFonts w:cs="Arial"/>
          <w:szCs w:val="20"/>
        </w:rPr>
        <w:t>.0</w:t>
      </w:r>
      <w:bookmarkEnd w:id="9"/>
      <w:r>
        <w:rPr>
          <w:rFonts w:cs="Arial"/>
          <w:szCs w:val="20"/>
        </w:rPr>
        <w:t>41</w:t>
      </w:r>
      <w:r w:rsidRPr="00F55442">
        <w:rPr>
          <w:rFonts w:cs="Arial"/>
          <w:szCs w:val="20"/>
        </w:rPr>
        <w:t>:</w:t>
      </w:r>
    </w:p>
    <w:p w14:paraId="043DD3A7" w14:textId="77777777" w:rsidR="0065384E" w:rsidRPr="0065384E" w:rsidRDefault="0065384E" w:rsidP="00A363EA">
      <w:pPr>
        <w:pStyle w:val="Heading6Table"/>
        <w:rPr>
          <w:rFonts w:ascii="Arial" w:hAnsi="Arial" w:cs="Arial"/>
          <w:b w:val="0"/>
          <w:bCs w:val="0"/>
          <w:szCs w:val="20"/>
        </w:rPr>
      </w:pPr>
    </w:p>
    <w:p w14:paraId="57D501C9" w14:textId="02FB782C" w:rsidR="009F39D4" w:rsidRPr="001437A6" w:rsidRDefault="009F39D4" w:rsidP="00A363EA">
      <w:pPr>
        <w:pStyle w:val="Heading6Table"/>
        <w:rPr>
          <w:rFonts w:ascii="Arial" w:hAnsi="Arial" w:cs="Arial"/>
          <w:szCs w:val="20"/>
        </w:rPr>
      </w:pPr>
      <w:r w:rsidRPr="001437A6">
        <w:rPr>
          <w:rFonts w:ascii="Arial" w:hAnsi="Arial" w:cs="Arial"/>
          <w:szCs w:val="20"/>
        </w:rPr>
        <w:t xml:space="preserve">Table </w:t>
      </w:r>
      <w:proofErr w:type="gramStart"/>
      <w:r w:rsidRPr="001437A6">
        <w:rPr>
          <w:rFonts w:ascii="Arial" w:hAnsi="Arial" w:cs="Arial"/>
          <w:szCs w:val="20"/>
        </w:rPr>
        <w:t>719.0</w:t>
      </w:r>
      <w:r w:rsidR="00A44A38" w:rsidRPr="001437A6">
        <w:rPr>
          <w:rFonts w:ascii="Arial" w:hAnsi="Arial" w:cs="Arial"/>
          <w:szCs w:val="20"/>
        </w:rPr>
        <w:t>4</w:t>
      </w:r>
      <w:r w:rsidRPr="001437A6">
        <w:rPr>
          <w:rFonts w:ascii="Arial" w:hAnsi="Arial" w:cs="Arial"/>
          <w:szCs w:val="20"/>
        </w:rPr>
        <w:t>1  Shredded</w:t>
      </w:r>
      <w:proofErr w:type="gramEnd"/>
      <w:r w:rsidRPr="001437A6">
        <w:rPr>
          <w:rFonts w:ascii="Arial" w:hAnsi="Arial" w:cs="Arial"/>
          <w:szCs w:val="20"/>
        </w:rPr>
        <w:t xml:space="preserve"> or Chipped Wood Mulch General Supply Properties</w:t>
      </w:r>
    </w:p>
    <w:tbl>
      <w:tblPr>
        <w:tblW w:w="9611"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28" w:type="dxa"/>
          <w:right w:w="85" w:type="dxa"/>
        </w:tblCellMar>
        <w:tblLook w:val="0000" w:firstRow="0" w:lastRow="0" w:firstColumn="0" w:lastColumn="0" w:noHBand="0" w:noVBand="0"/>
      </w:tblPr>
      <w:tblGrid>
        <w:gridCol w:w="1673"/>
        <w:gridCol w:w="7938"/>
      </w:tblGrid>
      <w:tr w:rsidR="009F39D4" w:rsidRPr="001437A6" w14:paraId="5902F409" w14:textId="77777777" w:rsidTr="00AF3B1F">
        <w:trPr>
          <w:cantSplit/>
        </w:trPr>
        <w:tc>
          <w:tcPr>
            <w:tcW w:w="1673" w:type="dxa"/>
            <w:tcBorders>
              <w:top w:val="single" w:sz="12" w:space="0" w:color="auto"/>
              <w:left w:val="single" w:sz="12" w:space="0" w:color="auto"/>
              <w:bottom w:val="single" w:sz="12" w:space="0" w:color="auto"/>
            </w:tcBorders>
            <w:vAlign w:val="center"/>
          </w:tcPr>
          <w:p w14:paraId="21B25E7A" w14:textId="77777777" w:rsidR="009F39D4" w:rsidRPr="001437A6" w:rsidRDefault="009F39D4" w:rsidP="00A363EA">
            <w:pPr>
              <w:jc w:val="center"/>
              <w:rPr>
                <w:rFonts w:cs="Arial"/>
                <w:b/>
                <w:szCs w:val="20"/>
              </w:rPr>
            </w:pPr>
            <w:r w:rsidRPr="001437A6">
              <w:rPr>
                <w:rFonts w:cs="Arial"/>
                <w:b/>
                <w:szCs w:val="20"/>
              </w:rPr>
              <w:t>Property</w:t>
            </w:r>
          </w:p>
        </w:tc>
        <w:tc>
          <w:tcPr>
            <w:tcW w:w="7938" w:type="dxa"/>
            <w:tcBorders>
              <w:top w:val="single" w:sz="12" w:space="0" w:color="auto"/>
              <w:bottom w:val="single" w:sz="12" w:space="0" w:color="auto"/>
              <w:right w:val="single" w:sz="12" w:space="0" w:color="auto"/>
            </w:tcBorders>
            <w:vAlign w:val="center"/>
          </w:tcPr>
          <w:p w14:paraId="52DF3BB8" w14:textId="77777777" w:rsidR="009F39D4" w:rsidRPr="001437A6" w:rsidRDefault="009F39D4" w:rsidP="00A363EA">
            <w:pPr>
              <w:jc w:val="center"/>
              <w:rPr>
                <w:rFonts w:cs="Arial"/>
                <w:b/>
                <w:szCs w:val="20"/>
              </w:rPr>
            </w:pPr>
            <w:r w:rsidRPr="001437A6">
              <w:rPr>
                <w:rFonts w:cs="Arial"/>
                <w:b/>
                <w:szCs w:val="20"/>
              </w:rPr>
              <w:t>Requirement</w:t>
            </w:r>
          </w:p>
        </w:tc>
      </w:tr>
      <w:tr w:rsidR="007B4C12" w:rsidRPr="001437A6" w14:paraId="58EABE4D" w14:textId="77777777" w:rsidTr="00AF3B1F">
        <w:trPr>
          <w:cantSplit/>
        </w:trPr>
        <w:tc>
          <w:tcPr>
            <w:tcW w:w="1673" w:type="dxa"/>
            <w:tcBorders>
              <w:left w:val="single" w:sz="12" w:space="0" w:color="auto"/>
            </w:tcBorders>
          </w:tcPr>
          <w:p w14:paraId="1466560D" w14:textId="0D92EFAD" w:rsidR="007B4C12" w:rsidRPr="001437A6" w:rsidRDefault="007B4C12" w:rsidP="00A363EA">
            <w:pPr>
              <w:rPr>
                <w:rFonts w:cs="Arial"/>
                <w:szCs w:val="20"/>
              </w:rPr>
            </w:pPr>
            <w:r w:rsidRPr="001437A6">
              <w:rPr>
                <w:rFonts w:cs="Arial"/>
                <w:szCs w:val="20"/>
              </w:rPr>
              <w:t>General Requirements</w:t>
            </w:r>
          </w:p>
        </w:tc>
        <w:tc>
          <w:tcPr>
            <w:tcW w:w="7938" w:type="dxa"/>
            <w:tcBorders>
              <w:right w:val="single" w:sz="12" w:space="0" w:color="auto"/>
            </w:tcBorders>
          </w:tcPr>
          <w:p w14:paraId="34FFEB18" w14:textId="5901841B" w:rsidR="007B4C12" w:rsidRPr="001437A6" w:rsidRDefault="007B4C12" w:rsidP="00A363EA">
            <w:pPr>
              <w:rPr>
                <w:rFonts w:cs="Arial"/>
                <w:szCs w:val="20"/>
              </w:rPr>
            </w:pPr>
            <w:r w:rsidRPr="001437A6">
              <w:rPr>
                <w:rFonts w:cs="Arial"/>
                <w:szCs w:val="20"/>
              </w:rPr>
              <w:t>Mulch shall meet AS 4454, Table 3.1 for composted or pasteurised mulch.  Mulch type shall have fibrous properties which 'interlock' the particles so that installed mulch is not blown away by wind.</w:t>
            </w:r>
          </w:p>
        </w:tc>
      </w:tr>
      <w:tr w:rsidR="009F39D4" w:rsidRPr="001437A6" w14:paraId="06DB9E8A" w14:textId="77777777" w:rsidTr="00AF3B1F">
        <w:trPr>
          <w:cantSplit/>
        </w:trPr>
        <w:tc>
          <w:tcPr>
            <w:tcW w:w="1673" w:type="dxa"/>
            <w:tcBorders>
              <w:left w:val="single" w:sz="12" w:space="0" w:color="auto"/>
            </w:tcBorders>
          </w:tcPr>
          <w:p w14:paraId="119E7C7F" w14:textId="77777777" w:rsidR="009F39D4" w:rsidRPr="001437A6" w:rsidRDefault="009F39D4" w:rsidP="00A363EA">
            <w:pPr>
              <w:rPr>
                <w:rFonts w:cs="Arial"/>
                <w:szCs w:val="20"/>
              </w:rPr>
            </w:pPr>
            <w:r w:rsidRPr="001437A6">
              <w:rPr>
                <w:rFonts w:cs="Arial"/>
                <w:szCs w:val="20"/>
              </w:rPr>
              <w:t>Purity</w:t>
            </w:r>
          </w:p>
        </w:tc>
        <w:tc>
          <w:tcPr>
            <w:tcW w:w="7938" w:type="dxa"/>
            <w:tcBorders>
              <w:right w:val="single" w:sz="12" w:space="0" w:color="auto"/>
            </w:tcBorders>
          </w:tcPr>
          <w:p w14:paraId="081ACA9D" w14:textId="5FAE21B1" w:rsidR="009F39D4" w:rsidRPr="001437A6" w:rsidRDefault="009F39D4" w:rsidP="00A363EA">
            <w:pPr>
              <w:rPr>
                <w:rFonts w:cs="Arial"/>
                <w:szCs w:val="20"/>
              </w:rPr>
            </w:pPr>
            <w:r w:rsidRPr="001437A6">
              <w:rPr>
                <w:rFonts w:cs="Arial"/>
                <w:szCs w:val="20"/>
              </w:rPr>
              <w:t xml:space="preserve">Mulch shall be made from endemic native vegetation and shall be free of soil and weeds, plant pathogens, </w:t>
            </w:r>
            <w:proofErr w:type="gramStart"/>
            <w:r w:rsidRPr="001437A6">
              <w:rPr>
                <w:rFonts w:cs="Arial"/>
                <w:szCs w:val="20"/>
              </w:rPr>
              <w:t>vermin</w:t>
            </w:r>
            <w:proofErr w:type="gramEnd"/>
            <w:r w:rsidRPr="001437A6">
              <w:rPr>
                <w:rFonts w:cs="Arial"/>
                <w:szCs w:val="20"/>
              </w:rPr>
              <w:t xml:space="preserve"> and toxins.  Mulch shall be free of treated pine, exposed sharp metal, </w:t>
            </w:r>
            <w:proofErr w:type="gramStart"/>
            <w:r w:rsidRPr="001437A6">
              <w:rPr>
                <w:rFonts w:cs="Arial"/>
                <w:szCs w:val="20"/>
              </w:rPr>
              <w:t>plastic</w:t>
            </w:r>
            <w:proofErr w:type="gramEnd"/>
            <w:r w:rsidRPr="001437A6">
              <w:rPr>
                <w:rFonts w:cs="Arial"/>
                <w:szCs w:val="20"/>
              </w:rPr>
              <w:t xml:space="preserve"> and other litter.</w:t>
            </w:r>
          </w:p>
        </w:tc>
      </w:tr>
      <w:tr w:rsidR="009F39D4" w:rsidRPr="001437A6" w14:paraId="626E819C" w14:textId="77777777" w:rsidTr="00AF3B1F">
        <w:trPr>
          <w:cantSplit/>
        </w:trPr>
        <w:tc>
          <w:tcPr>
            <w:tcW w:w="1673" w:type="dxa"/>
            <w:tcBorders>
              <w:left w:val="single" w:sz="12" w:space="0" w:color="auto"/>
              <w:bottom w:val="single" w:sz="12" w:space="0" w:color="auto"/>
            </w:tcBorders>
          </w:tcPr>
          <w:p w14:paraId="325DBBC5" w14:textId="77777777" w:rsidR="009F39D4" w:rsidRPr="001437A6" w:rsidRDefault="009F39D4" w:rsidP="00A363EA">
            <w:pPr>
              <w:rPr>
                <w:rFonts w:cs="Arial"/>
                <w:szCs w:val="20"/>
              </w:rPr>
            </w:pPr>
            <w:r w:rsidRPr="001437A6">
              <w:rPr>
                <w:rFonts w:cs="Arial"/>
                <w:szCs w:val="20"/>
              </w:rPr>
              <w:t>Sizing</w:t>
            </w:r>
          </w:p>
        </w:tc>
        <w:tc>
          <w:tcPr>
            <w:tcW w:w="7938" w:type="dxa"/>
            <w:tcBorders>
              <w:bottom w:val="single" w:sz="12" w:space="0" w:color="auto"/>
              <w:right w:val="single" w:sz="12" w:space="0" w:color="auto"/>
            </w:tcBorders>
          </w:tcPr>
          <w:p w14:paraId="50F951C7" w14:textId="77777777" w:rsidR="009F39D4" w:rsidRPr="001437A6" w:rsidRDefault="009F39D4" w:rsidP="00A363EA">
            <w:pPr>
              <w:rPr>
                <w:rFonts w:cs="Arial"/>
                <w:szCs w:val="20"/>
              </w:rPr>
            </w:pPr>
            <w:r w:rsidRPr="001437A6">
              <w:rPr>
                <w:rFonts w:cs="Arial"/>
                <w:szCs w:val="20"/>
              </w:rPr>
              <w:t>In planting areas adjacent to either roads posted at &lt;80 km/h, pedestrian or cycle paths or recreational open space, 95% of particle size shall be no wider than 40 mm and no longer than 140 mm.  No particles longer than 200 mm.</w:t>
            </w:r>
          </w:p>
          <w:p w14:paraId="07C317A3" w14:textId="77777777" w:rsidR="009F39D4" w:rsidRPr="001437A6" w:rsidRDefault="009F39D4" w:rsidP="00A363EA">
            <w:pPr>
              <w:rPr>
                <w:rFonts w:cs="Arial"/>
                <w:szCs w:val="20"/>
              </w:rPr>
            </w:pPr>
            <w:r w:rsidRPr="001437A6">
              <w:rPr>
                <w:rFonts w:cs="Arial"/>
                <w:szCs w:val="20"/>
              </w:rPr>
              <w:t>In planting areas adjacent to roads posted at ≥80 km/h, 80% of particle size shall be no wider than 50 mm and no longer than 140 mm.  No particles longer than 400 mm.</w:t>
            </w:r>
          </w:p>
        </w:tc>
      </w:tr>
    </w:tbl>
    <w:p w14:paraId="58CE1660" w14:textId="44829696" w:rsidR="0065384E" w:rsidRPr="00F55442" w:rsidRDefault="0006052D" w:rsidP="0065384E">
      <w:pPr>
        <w:tabs>
          <w:tab w:val="left" w:pos="454"/>
          <w:tab w:val="right" w:pos="851"/>
          <w:tab w:val="left" w:pos="993"/>
        </w:tabs>
        <w:spacing w:before="160"/>
        <w:ind w:left="992" w:hanging="992"/>
        <w:rPr>
          <w:rFonts w:cs="Arial"/>
          <w:szCs w:val="20"/>
        </w:rPr>
      </w:pPr>
      <w:r>
        <w:rPr>
          <w:rFonts w:cs="Arial"/>
          <w:szCs w:val="20"/>
        </w:rPr>
        <w:tab/>
      </w:r>
      <w:r>
        <w:rPr>
          <w:rFonts w:cs="Arial"/>
          <w:szCs w:val="20"/>
        </w:rPr>
        <w:tab/>
      </w:r>
      <w:r w:rsidR="0065384E" w:rsidRPr="00F55442">
        <w:rPr>
          <w:rFonts w:cs="Arial"/>
          <w:szCs w:val="20"/>
        </w:rPr>
        <w:t>(i</w:t>
      </w:r>
      <w:r w:rsidR="0065384E">
        <w:rPr>
          <w:rFonts w:cs="Arial"/>
          <w:szCs w:val="20"/>
        </w:rPr>
        <w:t>i</w:t>
      </w:r>
      <w:r w:rsidR="0065384E" w:rsidRPr="00F55442">
        <w:rPr>
          <w:rFonts w:cs="Arial"/>
          <w:szCs w:val="20"/>
        </w:rPr>
        <w:t>)</w:t>
      </w:r>
      <w:r>
        <w:rPr>
          <w:rFonts w:cs="Arial"/>
          <w:szCs w:val="20"/>
        </w:rPr>
        <w:tab/>
      </w:r>
      <w:r w:rsidR="0065384E">
        <w:rPr>
          <w:rFonts w:cs="Arial"/>
          <w:szCs w:val="20"/>
        </w:rPr>
        <w:t>Site</w:t>
      </w:r>
      <w:r w:rsidR="0065384E" w:rsidRPr="00F55442">
        <w:rPr>
          <w:rFonts w:cs="Arial"/>
          <w:szCs w:val="20"/>
        </w:rPr>
        <w:t xml:space="preserve"> Mulch</w:t>
      </w:r>
    </w:p>
    <w:p w14:paraId="753D56F6" w14:textId="39315D80" w:rsidR="0065384E" w:rsidRPr="00F55442" w:rsidRDefault="0065384E" w:rsidP="0006052D">
      <w:pPr>
        <w:tabs>
          <w:tab w:val="left" w:pos="454"/>
          <w:tab w:val="right" w:pos="851"/>
          <w:tab w:val="left" w:pos="993"/>
        </w:tabs>
        <w:spacing w:before="120"/>
        <w:ind w:left="992" w:hanging="992"/>
        <w:rPr>
          <w:rFonts w:cs="Arial"/>
          <w:szCs w:val="20"/>
        </w:rPr>
      </w:pPr>
      <w:r w:rsidRPr="00F55442">
        <w:rPr>
          <w:rFonts w:cs="Arial"/>
          <w:szCs w:val="20"/>
        </w:rPr>
        <w:tab/>
      </w:r>
      <w:r w:rsidR="0006052D">
        <w:rPr>
          <w:rFonts w:cs="Arial"/>
          <w:szCs w:val="20"/>
        </w:rPr>
        <w:tab/>
      </w:r>
      <w:r w:rsidR="006A35F6">
        <w:rPr>
          <w:rFonts w:cs="Arial"/>
          <w:szCs w:val="20"/>
        </w:rPr>
        <w:tab/>
      </w:r>
      <w:r w:rsidRPr="00F55442">
        <w:rPr>
          <w:rFonts w:cs="Arial"/>
          <w:szCs w:val="20"/>
        </w:rPr>
        <w:t>Site mulch available from the chipping of on-site indigenous or non-weed vegetation shall be used</w:t>
      </w:r>
      <w:r w:rsidR="0006052D">
        <w:rPr>
          <w:rFonts w:cs="Arial"/>
          <w:szCs w:val="20"/>
        </w:rPr>
        <w:t xml:space="preserve"> </w:t>
      </w:r>
      <w:r w:rsidRPr="00F55442">
        <w:rPr>
          <w:rFonts w:cs="Arial"/>
          <w:szCs w:val="20"/>
        </w:rPr>
        <w:t>where possible.  Any species that could have weed potential by seed or vegetative fragments shall not be recycled in the landscape works.  Mulch shall satisfy the purity and sizing requirements shown in Table </w:t>
      </w:r>
      <w:r w:rsidR="0006052D" w:rsidRPr="00F55442">
        <w:rPr>
          <w:rFonts w:cs="Arial"/>
          <w:szCs w:val="20"/>
        </w:rPr>
        <w:t>7</w:t>
      </w:r>
      <w:r w:rsidR="0006052D">
        <w:rPr>
          <w:rFonts w:cs="Arial"/>
          <w:szCs w:val="20"/>
        </w:rPr>
        <w:t>19</w:t>
      </w:r>
      <w:r w:rsidRPr="00F55442">
        <w:rPr>
          <w:rFonts w:cs="Arial"/>
          <w:szCs w:val="20"/>
        </w:rPr>
        <w:t>.</w:t>
      </w:r>
      <w:r w:rsidR="0006052D" w:rsidRPr="00F55442">
        <w:rPr>
          <w:rFonts w:cs="Arial"/>
          <w:szCs w:val="20"/>
        </w:rPr>
        <w:t>0</w:t>
      </w:r>
      <w:r w:rsidR="0006052D">
        <w:rPr>
          <w:rFonts w:cs="Arial"/>
          <w:szCs w:val="20"/>
        </w:rPr>
        <w:t>41</w:t>
      </w:r>
      <w:r w:rsidRPr="00F55442">
        <w:rPr>
          <w:rFonts w:cs="Arial"/>
          <w:szCs w:val="20"/>
        </w:rPr>
        <w:t>.</w:t>
      </w:r>
    </w:p>
    <w:p w14:paraId="4D3DFF65" w14:textId="77777777" w:rsidR="0065384E" w:rsidRPr="00F55442" w:rsidRDefault="0065384E" w:rsidP="0065384E">
      <w:pPr>
        <w:rPr>
          <w:rFonts w:cs="Arial"/>
          <w:szCs w:val="20"/>
        </w:rPr>
      </w:pPr>
    </w:p>
    <w:p w14:paraId="5E7BB269" w14:textId="48E43D35" w:rsidR="0065384E" w:rsidRPr="00F55442" w:rsidRDefault="0065384E" w:rsidP="0065384E">
      <w:pPr>
        <w:pStyle w:val="Heading5SS"/>
        <w:rPr>
          <w:rFonts w:ascii="Arial" w:hAnsi="Arial" w:cs="Arial"/>
          <w:szCs w:val="20"/>
        </w:rPr>
      </w:pPr>
      <w:r w:rsidRPr="00F55442">
        <w:rPr>
          <w:rFonts w:ascii="Arial" w:hAnsi="Arial" w:cs="Arial"/>
          <w:szCs w:val="20"/>
        </w:rPr>
        <w:t>(</w:t>
      </w:r>
      <w:r w:rsidR="00EA6363">
        <w:rPr>
          <w:rFonts w:ascii="Arial" w:hAnsi="Arial" w:cs="Arial"/>
          <w:szCs w:val="20"/>
        </w:rPr>
        <w:t>j</w:t>
      </w:r>
      <w:r w:rsidRPr="00F55442">
        <w:rPr>
          <w:rFonts w:ascii="Arial" w:hAnsi="Arial" w:cs="Arial"/>
          <w:szCs w:val="20"/>
        </w:rPr>
        <w:t>)</w:t>
      </w:r>
      <w:r w:rsidRPr="00F55442">
        <w:rPr>
          <w:rFonts w:ascii="Arial" w:hAnsi="Arial" w:cs="Arial"/>
          <w:szCs w:val="20"/>
        </w:rPr>
        <w:tab/>
        <w:t>Tree Guards, Stakes and Marker Stakes</w:t>
      </w:r>
    </w:p>
    <w:p w14:paraId="4A78557D"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t xml:space="preserve">Tree guards shall be either opaque plastic and of sufficient gauge and UV inhibitor to ensure a minimum </w:t>
      </w:r>
      <w:proofErr w:type="gramStart"/>
      <w:r w:rsidRPr="00F55442">
        <w:rPr>
          <w:rFonts w:cs="Arial"/>
          <w:szCs w:val="20"/>
        </w:rPr>
        <w:t>two year</w:t>
      </w:r>
      <w:proofErr w:type="gramEnd"/>
      <w:r w:rsidRPr="00F55442">
        <w:rPr>
          <w:rFonts w:cs="Arial"/>
          <w:szCs w:val="20"/>
        </w:rPr>
        <w:t xml:space="preserve"> life or minimum 2 litre cartons of sufficient construction to ensure a minimum 18 month life.  Tree guard stakes and marker stakes shall be sufficiently robust to be driven into the ground, securely support the tree guards and ensure a minimum </w:t>
      </w:r>
      <w:proofErr w:type="gramStart"/>
      <w:r w:rsidRPr="00F55442">
        <w:rPr>
          <w:rFonts w:cs="Arial"/>
          <w:szCs w:val="20"/>
        </w:rPr>
        <w:t>two year</w:t>
      </w:r>
      <w:proofErr w:type="gramEnd"/>
      <w:r w:rsidRPr="00F55442">
        <w:rPr>
          <w:rFonts w:cs="Arial"/>
          <w:szCs w:val="20"/>
        </w:rPr>
        <w:t xml:space="preserve"> life.</w:t>
      </w:r>
    </w:p>
    <w:p w14:paraId="623FB5F5" w14:textId="1487E2B7" w:rsidR="007B4C12" w:rsidRPr="001437A6" w:rsidRDefault="0065384E" w:rsidP="0065384E">
      <w:pPr>
        <w:tabs>
          <w:tab w:val="right" w:pos="454"/>
          <w:tab w:val="right" w:pos="851"/>
          <w:tab w:val="left" w:pos="993"/>
        </w:tabs>
        <w:ind w:left="454" w:hanging="454"/>
        <w:jc w:val="both"/>
        <w:rPr>
          <w:rFonts w:cs="Arial"/>
          <w:szCs w:val="20"/>
        </w:rPr>
      </w:pPr>
      <w:r>
        <w:rPr>
          <w:rFonts w:cs="Arial"/>
          <w:noProof/>
          <w:szCs w:val="20"/>
        </w:rPr>
        <mc:AlternateContent>
          <mc:Choice Requires="wps">
            <w:drawing>
              <wp:anchor distT="71755" distB="0" distL="114300" distR="114300" simplePos="0" relativeHeight="251677696" behindDoc="1" locked="1" layoutInCell="1" allowOverlap="1" wp14:anchorId="765D91F5" wp14:editId="5301E24A">
                <wp:simplePos x="0" y="0"/>
                <wp:positionH relativeFrom="page">
                  <wp:posOffset>726440</wp:posOffset>
                </wp:positionH>
                <wp:positionV relativeFrom="page">
                  <wp:posOffset>9959340</wp:posOffset>
                </wp:positionV>
                <wp:extent cx="6120130" cy="467995"/>
                <wp:effectExtent l="2540" t="0" r="190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56361" w14:textId="77777777" w:rsidR="0065384E" w:rsidRDefault="0065384E" w:rsidP="0065384E">
                            <w:pPr>
                              <w:pBdr>
                                <w:top w:val="single" w:sz="6" w:space="1" w:color="000000"/>
                              </w:pBdr>
                              <w:spacing w:line="60" w:lineRule="exact"/>
                              <w:jc w:val="right"/>
                              <w:rPr>
                                <w:b/>
                              </w:rPr>
                            </w:pPr>
                          </w:p>
                          <w:p w14:paraId="0FB2785A" w14:textId="77777777" w:rsidR="0065384E" w:rsidRPr="003C3569" w:rsidRDefault="0065384E" w:rsidP="0065384E">
                            <w:pPr>
                              <w:pBdr>
                                <w:top w:val="single" w:sz="6" w:space="1" w:color="000000"/>
                              </w:pBdr>
                              <w:jc w:val="right"/>
                            </w:pPr>
                            <w:r w:rsidRPr="003C3569">
                              <w:t xml:space="preserve">Department of State Growth – </w:t>
                            </w:r>
                            <w:r>
                              <w:t>May 2022</w:t>
                            </w:r>
                          </w:p>
                          <w:p w14:paraId="4CBFCEC4" w14:textId="7C8425BA" w:rsidR="0065384E" w:rsidRDefault="0065384E" w:rsidP="0065384E">
                            <w:pPr>
                              <w:jc w:val="right"/>
                            </w:pPr>
                            <w:r>
                              <w:t>Section 7</w:t>
                            </w:r>
                            <w:r w:rsidR="00831E53">
                              <w:t>19</w:t>
                            </w:r>
                            <w:r>
                              <w:t xml:space="preserve"> (Page </w:t>
                            </w:r>
                            <w:r w:rsidR="00831E53">
                              <w:t>4</w:t>
                            </w:r>
                            <w:r>
                              <w:t xml:space="preserve"> of 1</w:t>
                            </w:r>
                            <w:r w:rsidR="00831E53">
                              <w:t>2</w:t>
                            </w:r>
                            <w:r>
                              <w:t>)</w:t>
                            </w:r>
                          </w:p>
                          <w:p w14:paraId="756C0646" w14:textId="77777777" w:rsidR="0065384E" w:rsidRDefault="0065384E" w:rsidP="0065384E"/>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91F5" id="Text Box 11" o:spid="_x0000_s1029" type="#_x0000_t202" style="position:absolute;left:0;text-align:left;margin-left:57.2pt;margin-top:784.2pt;width:481.9pt;height:36.85pt;z-index:-251638784;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" stroked="f">
                <v:textbox inset="0,,0">
                  <w:txbxContent>
                    <w:p w14:paraId="7EB56361" w14:textId="77777777" w:rsidR="0065384E" w:rsidRDefault="0065384E" w:rsidP="0065384E">
                      <w:pPr>
                        <w:pBdr>
                          <w:top w:val="single" w:sz="6" w:space="1" w:color="000000"/>
                        </w:pBdr>
                        <w:spacing w:line="60" w:lineRule="exact"/>
                        <w:jc w:val="right"/>
                        <w:rPr>
                          <w:b/>
                        </w:rPr>
                      </w:pPr>
                    </w:p>
                    <w:p w14:paraId="0FB2785A" w14:textId="77777777" w:rsidR="0065384E" w:rsidRPr="003C3569" w:rsidRDefault="0065384E" w:rsidP="0065384E">
                      <w:pPr>
                        <w:pBdr>
                          <w:top w:val="single" w:sz="6" w:space="1" w:color="000000"/>
                        </w:pBdr>
                        <w:jc w:val="right"/>
                      </w:pPr>
                      <w:r w:rsidRPr="003C3569">
                        <w:t xml:space="preserve">Department of State Growth – </w:t>
                      </w:r>
                      <w:r>
                        <w:t>May 2022</w:t>
                      </w:r>
                    </w:p>
                    <w:p w14:paraId="4CBFCEC4" w14:textId="7C8425BA" w:rsidR="0065384E" w:rsidRDefault="0065384E" w:rsidP="0065384E">
                      <w:pPr>
                        <w:jc w:val="right"/>
                      </w:pPr>
                      <w:r>
                        <w:t>Section 7</w:t>
                      </w:r>
                      <w:r w:rsidR="00831E53">
                        <w:t>19</w:t>
                      </w:r>
                      <w:r>
                        <w:t xml:space="preserve"> (Page </w:t>
                      </w:r>
                      <w:r w:rsidR="00831E53">
                        <w:t>4</w:t>
                      </w:r>
                      <w:r>
                        <w:t xml:space="preserve"> of 1</w:t>
                      </w:r>
                      <w:r w:rsidR="00831E53">
                        <w:t>2</w:t>
                      </w:r>
                      <w:r>
                        <w:t>)</w:t>
                      </w:r>
                    </w:p>
                    <w:p w14:paraId="756C0646" w14:textId="77777777" w:rsidR="0065384E" w:rsidRDefault="0065384E" w:rsidP="0065384E"/>
                  </w:txbxContent>
                </v:textbox>
                <w10:wrap anchorx="page" anchory="page"/>
                <w10:anchorlock/>
              </v:shape>
            </w:pict>
          </mc:Fallback>
        </mc:AlternateContent>
      </w:r>
      <w:r w:rsidRPr="00F55442">
        <w:rPr>
          <w:rFonts w:cs="Arial"/>
          <w:szCs w:val="20"/>
        </w:rPr>
        <w:br w:type="page"/>
      </w:r>
      <w:r w:rsidR="007B4C12" w:rsidRPr="001437A6">
        <w:rPr>
          <w:rFonts w:cs="Arial"/>
          <w:szCs w:val="20"/>
        </w:rPr>
        <w:lastRenderedPageBreak/>
        <w:t xml:space="preserve"> </w:t>
      </w:r>
    </w:p>
    <w:p w14:paraId="6DD0A88F" w14:textId="4692CA2E" w:rsidR="0065384E" w:rsidRPr="00F55442" w:rsidRDefault="0065384E" w:rsidP="0065384E">
      <w:pPr>
        <w:pStyle w:val="Heading5SS"/>
        <w:rPr>
          <w:rFonts w:ascii="Arial" w:hAnsi="Arial" w:cs="Arial"/>
          <w:szCs w:val="20"/>
        </w:rPr>
      </w:pPr>
      <w:r w:rsidRPr="00F55442">
        <w:rPr>
          <w:rFonts w:ascii="Arial" w:hAnsi="Arial" w:cs="Arial"/>
          <w:szCs w:val="20"/>
        </w:rPr>
        <w:t>(</w:t>
      </w:r>
      <w:r w:rsidR="00EA6363">
        <w:rPr>
          <w:rFonts w:ascii="Arial" w:hAnsi="Arial" w:cs="Arial"/>
          <w:szCs w:val="20"/>
        </w:rPr>
        <w:t>k</w:t>
      </w:r>
      <w:r w:rsidRPr="00F55442">
        <w:rPr>
          <w:rFonts w:ascii="Arial" w:hAnsi="Arial" w:cs="Arial"/>
          <w:szCs w:val="20"/>
        </w:rPr>
        <w:t>)</w:t>
      </w:r>
      <w:r w:rsidRPr="00F55442">
        <w:rPr>
          <w:rFonts w:ascii="Arial" w:hAnsi="Arial" w:cs="Arial"/>
          <w:szCs w:val="20"/>
        </w:rPr>
        <w:tab/>
      </w:r>
      <w:bookmarkStart w:id="10" w:name="_Hlk102471263"/>
      <w:r w:rsidRPr="00F55442">
        <w:rPr>
          <w:rFonts w:ascii="Arial" w:hAnsi="Arial" w:cs="Arial"/>
          <w:szCs w:val="20"/>
        </w:rPr>
        <w:t>Weed Control Mat and Erosion Control Mat</w:t>
      </w:r>
      <w:bookmarkEnd w:id="10"/>
    </w:p>
    <w:p w14:paraId="78DF5C26"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r>
      <w:bookmarkStart w:id="11" w:name="_Hlk102471285"/>
      <w:r w:rsidRPr="00F55442">
        <w:rPr>
          <w:rFonts w:cs="Arial"/>
          <w:szCs w:val="20"/>
        </w:rPr>
        <w:t xml:space="preserve">The Contractor shall supply and install jute or approved equivalent, biodegradable, fire retardant </w:t>
      </w:r>
      <w:proofErr w:type="gramStart"/>
      <w:r w:rsidRPr="00F55442">
        <w:rPr>
          <w:rFonts w:cs="Arial"/>
          <w:szCs w:val="20"/>
        </w:rPr>
        <w:t>weed</w:t>
      </w:r>
      <w:proofErr w:type="gramEnd"/>
      <w:r w:rsidRPr="00F55442">
        <w:rPr>
          <w:rFonts w:cs="Arial"/>
          <w:szCs w:val="20"/>
        </w:rPr>
        <w:t xml:space="preserve"> and erosion control mat as indicated on the Drawings or as specified.  Weed Control Mat shall be minimum 700 grams per square metre and Erosion Control Mat shall be 300 grams per square metre.  The surface of the mat shall permit water infiltration.</w:t>
      </w:r>
      <w:bookmarkEnd w:id="11"/>
    </w:p>
    <w:p w14:paraId="2BDF14B8" w14:textId="77777777" w:rsidR="0065384E" w:rsidRPr="00F55442" w:rsidRDefault="0065384E" w:rsidP="0065384E">
      <w:pPr>
        <w:rPr>
          <w:rFonts w:cs="Arial"/>
          <w:szCs w:val="20"/>
        </w:rPr>
      </w:pPr>
    </w:p>
    <w:p w14:paraId="3168A3D4" w14:textId="5C522500" w:rsidR="0065384E" w:rsidRPr="00F55442" w:rsidRDefault="0065384E" w:rsidP="0065384E">
      <w:pPr>
        <w:pStyle w:val="Heading5SS"/>
        <w:rPr>
          <w:rFonts w:ascii="Arial" w:hAnsi="Arial" w:cs="Arial"/>
          <w:szCs w:val="20"/>
        </w:rPr>
      </w:pPr>
      <w:bookmarkStart w:id="12" w:name="_Hlk102461842"/>
      <w:r w:rsidRPr="00F55442">
        <w:rPr>
          <w:rFonts w:ascii="Arial" w:hAnsi="Arial" w:cs="Arial"/>
          <w:szCs w:val="20"/>
        </w:rPr>
        <w:t>(</w:t>
      </w:r>
      <w:r w:rsidR="00EA6363">
        <w:rPr>
          <w:rFonts w:ascii="Arial" w:hAnsi="Arial" w:cs="Arial"/>
          <w:szCs w:val="20"/>
        </w:rPr>
        <w:t>l</w:t>
      </w:r>
      <w:r w:rsidRPr="00F55442">
        <w:rPr>
          <w:rFonts w:ascii="Arial" w:hAnsi="Arial" w:cs="Arial"/>
          <w:szCs w:val="20"/>
        </w:rPr>
        <w:t>)</w:t>
      </w:r>
      <w:r w:rsidRPr="00F55442">
        <w:rPr>
          <w:rFonts w:ascii="Arial" w:hAnsi="Arial" w:cs="Arial"/>
          <w:szCs w:val="20"/>
        </w:rPr>
        <w:tab/>
        <w:t>Cover-crop seed</w:t>
      </w:r>
    </w:p>
    <w:p w14:paraId="1661C646"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t>Rye-corn (</w:t>
      </w:r>
      <w:r w:rsidRPr="00F55442">
        <w:rPr>
          <w:rFonts w:cs="Arial"/>
          <w:i/>
          <w:szCs w:val="20"/>
        </w:rPr>
        <w:t>Secale cereale</w:t>
      </w:r>
      <w:r w:rsidRPr="00F55442">
        <w:rPr>
          <w:rFonts w:cs="Arial"/>
          <w:szCs w:val="20"/>
        </w:rPr>
        <w:t>) seed shall be used as a cover-crop to stabilise areas to be subsequently sown or planted and for the stabilisation of temporary batters and stockpiles.</w:t>
      </w:r>
    </w:p>
    <w:bookmarkEnd w:id="12"/>
    <w:p w14:paraId="40001F21" w14:textId="1CB72B8E" w:rsidR="0065384E" w:rsidRDefault="0065384E" w:rsidP="0065384E">
      <w:pPr>
        <w:tabs>
          <w:tab w:val="left" w:pos="454"/>
        </w:tabs>
        <w:spacing w:before="180"/>
        <w:ind w:left="454" w:hanging="454"/>
        <w:rPr>
          <w:rFonts w:cs="Arial"/>
          <w:szCs w:val="20"/>
        </w:rPr>
      </w:pPr>
      <w:r w:rsidRPr="00F55442">
        <w:rPr>
          <w:rFonts w:cs="Arial"/>
          <w:szCs w:val="20"/>
        </w:rPr>
        <w:tab/>
      </w:r>
      <w:bookmarkStart w:id="13" w:name="_Hlk102461929"/>
      <w:r w:rsidRPr="00F55442">
        <w:rPr>
          <w:rFonts w:cs="Arial"/>
          <w:szCs w:val="20"/>
        </w:rPr>
        <w:t xml:space="preserve">The quality and specified properties of all seed shall be analysed and certified by either a NATA (National Association of Testing Authorities) or ISTA (International Seed Testing Authority) laboratory.  Labelling of all seed shall comply with the Australian Seed Federation </w:t>
      </w:r>
      <w:r w:rsidRPr="00F55442">
        <w:rPr>
          <w:rFonts w:cs="Arial"/>
          <w:i/>
          <w:szCs w:val="20"/>
        </w:rPr>
        <w:t>National Code of Practice for Seed Labelling and Marketing</w:t>
      </w:r>
      <w:r w:rsidRPr="00F55442">
        <w:rPr>
          <w:rFonts w:cs="Arial"/>
          <w:szCs w:val="20"/>
        </w:rPr>
        <w:t>.</w:t>
      </w:r>
    </w:p>
    <w:p w14:paraId="3A0E9BF0" w14:textId="77777777" w:rsidR="0065384E" w:rsidRDefault="0065384E" w:rsidP="0065384E">
      <w:pPr>
        <w:tabs>
          <w:tab w:val="left" w:pos="454"/>
        </w:tabs>
        <w:spacing w:before="180"/>
        <w:ind w:left="454" w:hanging="454"/>
        <w:rPr>
          <w:rFonts w:cs="Arial"/>
          <w:szCs w:val="20"/>
        </w:rPr>
      </w:pPr>
    </w:p>
    <w:p w14:paraId="317509B1" w14:textId="051B614F" w:rsidR="0065384E" w:rsidRPr="0065384E" w:rsidRDefault="0006052D" w:rsidP="0065384E">
      <w:pPr>
        <w:jc w:val="both"/>
        <w:rPr>
          <w:rFonts w:cs="Arial"/>
          <w:b/>
          <w:szCs w:val="20"/>
        </w:rPr>
      </w:pPr>
      <w:bookmarkStart w:id="14" w:name="_Hlk100133284"/>
      <w:r w:rsidRPr="0065384E">
        <w:rPr>
          <w:rFonts w:cs="Arial"/>
          <w:b/>
          <w:szCs w:val="20"/>
        </w:rPr>
        <w:t>7</w:t>
      </w:r>
      <w:r>
        <w:rPr>
          <w:rFonts w:cs="Arial"/>
          <w:b/>
          <w:szCs w:val="20"/>
        </w:rPr>
        <w:t>19</w:t>
      </w:r>
      <w:r w:rsidR="0065384E" w:rsidRPr="0065384E">
        <w:rPr>
          <w:rFonts w:cs="Arial"/>
          <w:b/>
          <w:szCs w:val="20"/>
        </w:rPr>
        <w:t>.0</w:t>
      </w:r>
      <w:r w:rsidR="0065384E">
        <w:rPr>
          <w:rFonts w:cs="Arial"/>
          <w:b/>
          <w:szCs w:val="20"/>
        </w:rPr>
        <w:t>5</w:t>
      </w:r>
      <w:r w:rsidR="0065384E" w:rsidRPr="0065384E">
        <w:rPr>
          <w:rFonts w:cs="Arial"/>
          <w:b/>
          <w:szCs w:val="20"/>
        </w:rPr>
        <w:tab/>
        <w:t>PEST AND WEED CONTROL</w:t>
      </w:r>
    </w:p>
    <w:p w14:paraId="72018B36" w14:textId="77777777" w:rsidR="0065384E" w:rsidRPr="00F55442" w:rsidRDefault="0065384E" w:rsidP="0065384E">
      <w:pPr>
        <w:rPr>
          <w:rFonts w:cs="Arial"/>
          <w:szCs w:val="20"/>
        </w:rPr>
      </w:pPr>
    </w:p>
    <w:p w14:paraId="4046947F" w14:textId="77777777" w:rsidR="0065384E" w:rsidRPr="00F55442" w:rsidRDefault="0065384E" w:rsidP="0065384E">
      <w:pPr>
        <w:pStyle w:val="Heading5SS"/>
        <w:rPr>
          <w:rFonts w:ascii="Arial" w:hAnsi="Arial" w:cs="Arial"/>
          <w:szCs w:val="20"/>
        </w:rPr>
      </w:pPr>
      <w:r w:rsidRPr="00F55442">
        <w:rPr>
          <w:rFonts w:ascii="Arial" w:hAnsi="Arial" w:cs="Arial"/>
          <w:szCs w:val="20"/>
        </w:rPr>
        <w:t>(a)</w:t>
      </w:r>
      <w:r w:rsidRPr="00F55442">
        <w:rPr>
          <w:rFonts w:ascii="Arial" w:hAnsi="Arial" w:cs="Arial"/>
          <w:szCs w:val="20"/>
        </w:rPr>
        <w:tab/>
        <w:t>Pest and Weed Management Procedures</w:t>
      </w:r>
    </w:p>
    <w:p w14:paraId="6EBBABF8"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t xml:space="preserve">The Contractor shall develop and implement site specific pest and weed management procedures to control pest and weed populations.  The procedures shall consider pest animals, plants, </w:t>
      </w:r>
      <w:proofErr w:type="gramStart"/>
      <w:r w:rsidRPr="00F55442">
        <w:rPr>
          <w:rFonts w:cs="Arial"/>
          <w:szCs w:val="20"/>
        </w:rPr>
        <w:t>fungi</w:t>
      </w:r>
      <w:proofErr w:type="gramEnd"/>
      <w:r w:rsidRPr="00F55442">
        <w:rPr>
          <w:rFonts w:cs="Arial"/>
          <w:szCs w:val="20"/>
        </w:rPr>
        <w:t xml:space="preserve"> and other pathogens that may impede plant establishment.</w:t>
      </w:r>
    </w:p>
    <w:p w14:paraId="30C12F26"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t>Weed management procedures shall include removal of weeds from their existing locations before, during and after site clearing, topsoil stripping and landscape works.  Weed management procedures shall minimise the spread of weeds in topsoil to other locations within and outside the site.</w:t>
      </w:r>
    </w:p>
    <w:p w14:paraId="7E3A8790"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t xml:space="preserve">In addition to Sections 204 and ##176: pest and weed management procedures shall include control of soil borne pathogens including, but not limited to Phytophthora </w:t>
      </w:r>
      <w:proofErr w:type="spellStart"/>
      <w:r w:rsidRPr="00F55442">
        <w:rPr>
          <w:rFonts w:cs="Arial"/>
          <w:szCs w:val="20"/>
        </w:rPr>
        <w:t>cinnamomi</w:t>
      </w:r>
      <w:proofErr w:type="spellEnd"/>
      <w:r w:rsidRPr="00F55442">
        <w:rPr>
          <w:rFonts w:cs="Arial"/>
          <w:szCs w:val="20"/>
        </w:rPr>
        <w:t>, Armillaria sp. and soil borne weeds.</w:t>
      </w:r>
    </w:p>
    <w:p w14:paraId="266F9973" w14:textId="77777777" w:rsidR="0065384E" w:rsidRPr="00F55442" w:rsidRDefault="0065384E" w:rsidP="0065384E">
      <w:pPr>
        <w:rPr>
          <w:rFonts w:cs="Arial"/>
          <w:szCs w:val="20"/>
        </w:rPr>
      </w:pPr>
    </w:p>
    <w:p w14:paraId="225E8741" w14:textId="77777777" w:rsidR="0065384E" w:rsidRPr="00F55442" w:rsidRDefault="0065384E" w:rsidP="0065384E">
      <w:pPr>
        <w:pStyle w:val="Heading5SS"/>
        <w:rPr>
          <w:rFonts w:ascii="Arial" w:hAnsi="Arial" w:cs="Arial"/>
          <w:szCs w:val="20"/>
        </w:rPr>
      </w:pPr>
      <w:r w:rsidRPr="00F55442">
        <w:rPr>
          <w:rFonts w:ascii="Arial" w:hAnsi="Arial" w:cs="Arial"/>
          <w:szCs w:val="20"/>
        </w:rPr>
        <w:t>(b)</w:t>
      </w:r>
      <w:r w:rsidRPr="00F55442">
        <w:rPr>
          <w:rFonts w:ascii="Arial" w:hAnsi="Arial" w:cs="Arial"/>
          <w:szCs w:val="20"/>
        </w:rPr>
        <w:tab/>
        <w:t>General Requirements</w:t>
      </w:r>
    </w:p>
    <w:p w14:paraId="1F777E1D"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t>Pesticides shall be used in accordance with the manufacturer’s instructions.  Where off</w:t>
      </w:r>
      <w:r w:rsidRPr="00F55442">
        <w:rPr>
          <w:rFonts w:cs="Arial"/>
          <w:szCs w:val="20"/>
        </w:rPr>
        <w:noBreakHyphen/>
        <w:t>label use of pesticides is considered desirable to achieve pest control requirements, the Contractor shall be responsible for the investigation and procurement of off-label permits.  The Contractor shall advise the Superintendent of any proposed off</w:t>
      </w:r>
      <w:r w:rsidRPr="00F55442">
        <w:rPr>
          <w:rFonts w:cs="Arial"/>
          <w:szCs w:val="20"/>
        </w:rPr>
        <w:noBreakHyphen/>
        <w:t>label pesticide use prior to pesticide application.</w:t>
      </w:r>
    </w:p>
    <w:p w14:paraId="462DEC89"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t xml:space="preserve">Weed and pest control personnel shall be qualified and experienced in the use of pesticides, control of weeds, prevention of pesticide drift and identification of target and </w:t>
      </w:r>
      <w:proofErr w:type="spellStart"/>
      <w:r w:rsidRPr="00F55442">
        <w:rPr>
          <w:rFonts w:cs="Arial"/>
          <w:szCs w:val="20"/>
        </w:rPr>
        <w:t>non target</w:t>
      </w:r>
      <w:proofErr w:type="spellEnd"/>
      <w:r w:rsidRPr="00F55442">
        <w:rPr>
          <w:rFonts w:cs="Arial"/>
          <w:szCs w:val="20"/>
        </w:rPr>
        <w:t xml:space="preserve"> species found on site and included in the planting schedules.</w:t>
      </w:r>
    </w:p>
    <w:p w14:paraId="6AD820FA"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t xml:space="preserve">The Contractor shall prevent runoff into waterways of pesticides not registered for use in waterways. </w:t>
      </w:r>
    </w:p>
    <w:p w14:paraId="00761587"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t>If ‘non</w:t>
      </w:r>
      <w:r w:rsidRPr="00F55442">
        <w:rPr>
          <w:rFonts w:cs="Arial"/>
          <w:szCs w:val="20"/>
        </w:rPr>
        <w:noBreakHyphen/>
        <w:t>target’ areas or plants are damaged during weed control works, then the Contractor shall be responsible for the reinstatement of those areas to the satisfaction of the Superintendent.</w:t>
      </w:r>
    </w:p>
    <w:p w14:paraId="4D249583" w14:textId="77777777" w:rsidR="0065384E" w:rsidRPr="00F55442" w:rsidRDefault="0065384E" w:rsidP="0065384E">
      <w:pPr>
        <w:rPr>
          <w:rFonts w:cs="Arial"/>
          <w:szCs w:val="20"/>
        </w:rPr>
      </w:pPr>
    </w:p>
    <w:p w14:paraId="0F88A8A6" w14:textId="77777777" w:rsidR="0065384E" w:rsidRPr="00F55442" w:rsidRDefault="0065384E" w:rsidP="0065384E">
      <w:pPr>
        <w:pStyle w:val="Heading5SS"/>
        <w:rPr>
          <w:rFonts w:ascii="Arial" w:hAnsi="Arial" w:cs="Arial"/>
          <w:szCs w:val="20"/>
        </w:rPr>
      </w:pPr>
      <w:r w:rsidRPr="00F55442">
        <w:rPr>
          <w:rFonts w:ascii="Arial" w:hAnsi="Arial" w:cs="Arial"/>
          <w:szCs w:val="20"/>
        </w:rPr>
        <w:t>(c)</w:t>
      </w:r>
      <w:r w:rsidRPr="00F55442">
        <w:rPr>
          <w:rFonts w:ascii="Arial" w:hAnsi="Arial" w:cs="Arial"/>
          <w:szCs w:val="20"/>
        </w:rPr>
        <w:tab/>
        <w:t>Pre-Planting Weed Control</w:t>
      </w:r>
    </w:p>
    <w:p w14:paraId="08BA9005" w14:textId="77777777" w:rsidR="0065384E" w:rsidRPr="00F55442" w:rsidRDefault="0065384E" w:rsidP="0065384E">
      <w:pPr>
        <w:tabs>
          <w:tab w:val="left" w:pos="454"/>
        </w:tabs>
        <w:spacing w:before="180"/>
        <w:ind w:left="454" w:hanging="454"/>
        <w:rPr>
          <w:rFonts w:cs="Arial"/>
          <w:szCs w:val="20"/>
        </w:rPr>
      </w:pPr>
      <w:r w:rsidRPr="00F55442">
        <w:rPr>
          <w:rFonts w:cs="Arial"/>
          <w:szCs w:val="20"/>
        </w:rPr>
        <w:tab/>
        <w:t>Pre-planting weed control shall be undertaken to ensure that planting areas and new grassed areas are free of visible weeds prior to the commencement of planting and grassing.  Weed control shall be programmed and implemented to deplete the potential weed seed bank within the topsoil to be used in planting beds.</w:t>
      </w:r>
      <w:bookmarkEnd w:id="14"/>
    </w:p>
    <w:p w14:paraId="7833CDA1" w14:textId="77777777" w:rsidR="0065384E" w:rsidRPr="00F55442" w:rsidRDefault="0065384E" w:rsidP="0065384E">
      <w:pPr>
        <w:rPr>
          <w:rFonts w:cs="Arial"/>
          <w:szCs w:val="20"/>
        </w:rPr>
      </w:pPr>
    </w:p>
    <w:p w14:paraId="76649411" w14:textId="77777777" w:rsidR="0065384E" w:rsidRPr="00F55442" w:rsidRDefault="0065384E" w:rsidP="0065384E">
      <w:pPr>
        <w:rPr>
          <w:rFonts w:cs="Arial"/>
          <w:szCs w:val="20"/>
        </w:rPr>
      </w:pPr>
    </w:p>
    <w:p w14:paraId="08BB898A" w14:textId="1781026D" w:rsidR="0065384E" w:rsidRPr="00F55442" w:rsidRDefault="00831E53" w:rsidP="0065384E">
      <w:pPr>
        <w:tabs>
          <w:tab w:val="left" w:pos="454"/>
        </w:tabs>
        <w:spacing w:before="180"/>
        <w:ind w:left="454" w:hanging="454"/>
        <w:rPr>
          <w:rFonts w:cs="Arial"/>
          <w:szCs w:val="20"/>
        </w:rPr>
      </w:pPr>
      <w:r w:rsidRPr="001437A6">
        <w:rPr>
          <w:rFonts w:cs="Arial"/>
          <w:noProof/>
          <w:szCs w:val="20"/>
        </w:rPr>
        <mc:AlternateContent>
          <mc:Choice Requires="wps">
            <w:drawing>
              <wp:anchor distT="71755" distB="0" distL="114300" distR="114300" simplePos="0" relativeHeight="251687936" behindDoc="1" locked="1" layoutInCell="1" allowOverlap="1" wp14:anchorId="4B46CD90" wp14:editId="18DF8EEA">
                <wp:simplePos x="0" y="0"/>
                <wp:positionH relativeFrom="margin">
                  <wp:align>right</wp:align>
                </wp:positionH>
                <wp:positionV relativeFrom="bottomMargin">
                  <wp:align>top</wp:align>
                </wp:positionV>
                <wp:extent cx="6120130" cy="46799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B08CA" w14:textId="77777777" w:rsidR="00831E53" w:rsidRDefault="00831E53" w:rsidP="00831E53">
                            <w:pPr>
                              <w:pBdr>
                                <w:top w:val="single" w:sz="6" w:space="1" w:color="000000"/>
                              </w:pBdr>
                              <w:spacing w:line="60" w:lineRule="exact"/>
                              <w:jc w:val="right"/>
                              <w:rPr>
                                <w:b/>
                              </w:rPr>
                            </w:pPr>
                          </w:p>
                          <w:p w14:paraId="42CCFF5B" w14:textId="75AC789E" w:rsidR="00831E53" w:rsidRPr="00253685" w:rsidRDefault="00831E53" w:rsidP="00831E53">
                            <w:pPr>
                              <w:pBdr>
                                <w:top w:val="single" w:sz="6" w:space="1" w:color="000000"/>
                              </w:pBdr>
                              <w:jc w:val="right"/>
                            </w:pPr>
                            <w:r w:rsidRPr="00253685">
                              <w:t xml:space="preserve">Department of State Growth – </w:t>
                            </w:r>
                            <w:r>
                              <w:t>May 2022</w:t>
                            </w:r>
                          </w:p>
                          <w:p w14:paraId="4D6D14F5" w14:textId="3547BC04" w:rsidR="00831E53" w:rsidRDefault="00831E53" w:rsidP="00831E53">
                            <w:pPr>
                              <w:jc w:val="right"/>
                            </w:pPr>
                            <w:r>
                              <w:t>Section 719 (Page 5 of 12)</w:t>
                            </w:r>
                          </w:p>
                          <w:p w14:paraId="6CC9DF1B" w14:textId="77777777" w:rsidR="00831E53" w:rsidRDefault="00831E53" w:rsidP="00831E53">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6CD90" id="Text Box 4" o:spid="_x0000_s1030" type="#_x0000_t202" style="position:absolute;left:0;text-align:left;margin-left:430.7pt;margin-top:0;width:481.9pt;height:36.85pt;z-index:-251628544;visibility:visible;mso-wrap-style:square;mso-width-percent:0;mso-height-percent:0;mso-wrap-distance-left:9pt;mso-wrap-distance-top:5.65pt;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" stroked="f">
                <v:textbox inset="0,,0">
                  <w:txbxContent>
                    <w:p w14:paraId="1B3B08CA" w14:textId="77777777" w:rsidR="00831E53" w:rsidRDefault="00831E53" w:rsidP="00831E53">
                      <w:pPr>
                        <w:pBdr>
                          <w:top w:val="single" w:sz="6" w:space="1" w:color="000000"/>
                        </w:pBdr>
                        <w:spacing w:line="60" w:lineRule="exact"/>
                        <w:jc w:val="right"/>
                        <w:rPr>
                          <w:b/>
                        </w:rPr>
                      </w:pPr>
                    </w:p>
                    <w:p w14:paraId="42CCFF5B" w14:textId="75AC789E" w:rsidR="00831E53" w:rsidRPr="00253685" w:rsidRDefault="00831E53" w:rsidP="00831E53">
                      <w:pPr>
                        <w:pBdr>
                          <w:top w:val="single" w:sz="6" w:space="1" w:color="000000"/>
                        </w:pBdr>
                        <w:jc w:val="right"/>
                      </w:pPr>
                      <w:r w:rsidRPr="00253685">
                        <w:t xml:space="preserve">Department of State Growth – </w:t>
                      </w:r>
                      <w:r>
                        <w:t>May 2022</w:t>
                      </w:r>
                    </w:p>
                    <w:p w14:paraId="4D6D14F5" w14:textId="3547BC04" w:rsidR="00831E53" w:rsidRDefault="00831E53" w:rsidP="00831E53">
                      <w:pPr>
                        <w:jc w:val="right"/>
                      </w:pPr>
                      <w:r>
                        <w:t>Section 719 (Page 5 of 12)</w:t>
                      </w:r>
                    </w:p>
                    <w:p w14:paraId="6CC9DF1B" w14:textId="77777777" w:rsidR="00831E53" w:rsidRDefault="00831E53" w:rsidP="00831E53">
                      <w:pPr>
                        <w:jc w:val="right"/>
                      </w:pPr>
                    </w:p>
                  </w:txbxContent>
                </v:textbox>
                <w10:wrap anchorx="margin" anchory="margin"/>
                <w10:anchorlock/>
              </v:shape>
            </w:pict>
          </mc:Fallback>
        </mc:AlternateContent>
      </w:r>
      <w:r w:rsidR="0065384E">
        <w:rPr>
          <w:szCs w:val="20"/>
        </w:rPr>
        <w:br w:type="page"/>
      </w:r>
    </w:p>
    <w:bookmarkEnd w:id="13"/>
    <w:p w14:paraId="656C7B80" w14:textId="6CA6F3ED" w:rsidR="0073699F" w:rsidRPr="001437A6" w:rsidRDefault="0073699F" w:rsidP="00A363EA">
      <w:pPr>
        <w:jc w:val="both"/>
        <w:rPr>
          <w:rFonts w:cs="Arial"/>
          <w:b/>
          <w:szCs w:val="20"/>
        </w:rPr>
      </w:pPr>
      <w:r w:rsidRPr="001437A6">
        <w:rPr>
          <w:rFonts w:cs="Arial"/>
          <w:b/>
          <w:szCs w:val="20"/>
        </w:rPr>
        <w:lastRenderedPageBreak/>
        <w:t>719.0</w:t>
      </w:r>
      <w:r w:rsidR="006776AC" w:rsidRPr="001437A6">
        <w:rPr>
          <w:rFonts w:cs="Arial"/>
          <w:b/>
          <w:szCs w:val="20"/>
        </w:rPr>
        <w:t>6</w:t>
      </w:r>
      <w:r w:rsidRPr="001437A6">
        <w:rPr>
          <w:rFonts w:cs="Arial"/>
          <w:b/>
          <w:szCs w:val="20"/>
        </w:rPr>
        <w:tab/>
        <w:t>SITE PREPARATION</w:t>
      </w:r>
    </w:p>
    <w:p w14:paraId="2BEED298" w14:textId="77777777" w:rsidR="0073699F" w:rsidRPr="001437A6" w:rsidRDefault="0073699F" w:rsidP="00A363EA">
      <w:pPr>
        <w:jc w:val="both"/>
        <w:rPr>
          <w:rFonts w:cs="Arial"/>
          <w:b/>
          <w:szCs w:val="20"/>
        </w:rPr>
      </w:pPr>
    </w:p>
    <w:p w14:paraId="418AD63B" w14:textId="6ACBD80A" w:rsidR="005756C1" w:rsidRPr="001437A6" w:rsidRDefault="00E94687" w:rsidP="00A22C64">
      <w:pPr>
        <w:tabs>
          <w:tab w:val="left" w:pos="454"/>
        </w:tabs>
        <w:ind w:left="454" w:hanging="454"/>
        <w:jc w:val="both"/>
        <w:rPr>
          <w:rFonts w:cs="Arial"/>
          <w:szCs w:val="20"/>
        </w:rPr>
      </w:pPr>
      <w:r w:rsidRPr="001437A6">
        <w:rPr>
          <w:rFonts w:cs="Arial"/>
          <w:noProof/>
          <w:szCs w:val="20"/>
        </w:rPr>
        <mc:AlternateContent>
          <mc:Choice Requires="wps">
            <w:drawing>
              <wp:anchor distT="71755" distB="0" distL="114300" distR="114300" simplePos="0" relativeHeight="251661312" behindDoc="1" locked="1" layoutInCell="1" allowOverlap="1" wp14:anchorId="1B505A7D" wp14:editId="7374E086">
                <wp:simplePos x="0" y="0"/>
                <wp:positionH relativeFrom="margin">
                  <wp:align>center</wp:align>
                </wp:positionH>
                <wp:positionV relativeFrom="page">
                  <wp:posOffset>10010140</wp:posOffset>
                </wp:positionV>
                <wp:extent cx="6120130" cy="46799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A507D" w14:textId="77777777" w:rsidR="00E94687" w:rsidRDefault="00E94687" w:rsidP="00E94687">
                            <w:pPr>
                              <w:pBdr>
                                <w:top w:val="single" w:sz="6" w:space="1" w:color="000000"/>
                              </w:pBdr>
                              <w:spacing w:line="60" w:lineRule="exact"/>
                              <w:jc w:val="right"/>
                              <w:rPr>
                                <w:b/>
                              </w:rPr>
                            </w:pPr>
                          </w:p>
                          <w:p w14:paraId="290E9358" w14:textId="1AC7A100" w:rsidR="00E94687" w:rsidRPr="00253685" w:rsidRDefault="00E94687" w:rsidP="00E94687">
                            <w:pPr>
                              <w:pBdr>
                                <w:top w:val="single" w:sz="6" w:space="1" w:color="000000"/>
                              </w:pBdr>
                              <w:jc w:val="right"/>
                            </w:pPr>
                            <w:r w:rsidRPr="00253685">
                              <w:t xml:space="preserve">Department of State Growth – </w:t>
                            </w:r>
                            <w:r w:rsidR="00831E53">
                              <w:t>Ma</w:t>
                            </w:r>
                            <w:r>
                              <w:t>y 202</w:t>
                            </w:r>
                            <w:r w:rsidR="00831E53">
                              <w:t>2</w:t>
                            </w:r>
                          </w:p>
                          <w:p w14:paraId="2F3758D5" w14:textId="321C8067" w:rsidR="00E94687" w:rsidRDefault="00E94687" w:rsidP="00E94687">
                            <w:pPr>
                              <w:jc w:val="right"/>
                            </w:pPr>
                            <w:r>
                              <w:t>Section 7</w:t>
                            </w:r>
                            <w:r w:rsidR="00831E53">
                              <w:t>19</w:t>
                            </w:r>
                            <w:r>
                              <w:t xml:space="preserve"> (Page </w:t>
                            </w:r>
                            <w:r w:rsidR="00831E53">
                              <w:t>6</w:t>
                            </w:r>
                            <w:r>
                              <w:t xml:space="preserve"> of </w:t>
                            </w:r>
                            <w:r w:rsidR="00831E53">
                              <w:t>1</w:t>
                            </w:r>
                            <w:r>
                              <w:t>2)</w:t>
                            </w:r>
                          </w:p>
                          <w:p w14:paraId="7957B041" w14:textId="77777777" w:rsidR="00E94687" w:rsidRDefault="00E94687" w:rsidP="00E9468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5A7D" id="Text Box 3" o:spid="_x0000_s1031" type="#_x0000_t202" style="position:absolute;left:0;text-align:left;margin-left:0;margin-top:788.2pt;width:481.9pt;height:36.85pt;z-index:-251655168;visibility:visible;mso-wrap-style:square;mso-width-percent:0;mso-height-percent:0;mso-wrap-distance-left:9pt;mso-wrap-distance-top:5.65pt;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" stroked="f">
                <v:textbox inset="0,,0">
                  <w:txbxContent>
                    <w:p w14:paraId="469A507D" w14:textId="77777777" w:rsidR="00E94687" w:rsidRDefault="00E94687" w:rsidP="00E94687">
                      <w:pPr>
                        <w:pBdr>
                          <w:top w:val="single" w:sz="6" w:space="1" w:color="000000"/>
                        </w:pBdr>
                        <w:spacing w:line="60" w:lineRule="exact"/>
                        <w:jc w:val="right"/>
                        <w:rPr>
                          <w:b/>
                        </w:rPr>
                      </w:pPr>
                    </w:p>
                    <w:p w14:paraId="290E9358" w14:textId="1AC7A100" w:rsidR="00E94687" w:rsidRPr="00253685" w:rsidRDefault="00E94687" w:rsidP="00E94687">
                      <w:pPr>
                        <w:pBdr>
                          <w:top w:val="single" w:sz="6" w:space="1" w:color="000000"/>
                        </w:pBdr>
                        <w:jc w:val="right"/>
                      </w:pPr>
                      <w:r w:rsidRPr="00253685">
                        <w:t xml:space="preserve">Department of State Growth – </w:t>
                      </w:r>
                      <w:r w:rsidR="00831E53">
                        <w:t>Ma</w:t>
                      </w:r>
                      <w:r>
                        <w:t>y 202</w:t>
                      </w:r>
                      <w:r w:rsidR="00831E53">
                        <w:t>2</w:t>
                      </w:r>
                    </w:p>
                    <w:p w14:paraId="2F3758D5" w14:textId="321C8067" w:rsidR="00E94687" w:rsidRDefault="00E94687" w:rsidP="00E94687">
                      <w:pPr>
                        <w:jc w:val="right"/>
                      </w:pPr>
                      <w:r>
                        <w:t>Section 7</w:t>
                      </w:r>
                      <w:r w:rsidR="00831E53">
                        <w:t>19</w:t>
                      </w:r>
                      <w:r>
                        <w:t xml:space="preserve"> (Page </w:t>
                      </w:r>
                      <w:r w:rsidR="00831E53">
                        <w:t>6</w:t>
                      </w:r>
                      <w:r>
                        <w:t xml:space="preserve"> of </w:t>
                      </w:r>
                      <w:r w:rsidR="00831E53">
                        <w:t>1</w:t>
                      </w:r>
                      <w:r>
                        <w:t>2)</w:t>
                      </w:r>
                    </w:p>
                    <w:p w14:paraId="7957B041" w14:textId="77777777" w:rsidR="00E94687" w:rsidRDefault="00E94687" w:rsidP="00E94687">
                      <w:pPr>
                        <w:jc w:val="right"/>
                      </w:pPr>
                    </w:p>
                  </w:txbxContent>
                </v:textbox>
                <w10:wrap anchorx="margin" anchory="page"/>
                <w10:anchorlock/>
              </v:shape>
            </w:pict>
          </mc:Fallback>
        </mc:AlternateContent>
      </w:r>
      <w:r w:rsidR="005756C1" w:rsidRPr="001437A6">
        <w:rPr>
          <w:rFonts w:cs="Arial"/>
          <w:szCs w:val="20"/>
        </w:rPr>
        <w:t xml:space="preserve">All surfaces are to be sufficiently roughened to ensure that the </w:t>
      </w:r>
      <w:proofErr w:type="gramStart"/>
      <w:r w:rsidR="005756C1" w:rsidRPr="001437A6">
        <w:rPr>
          <w:rFonts w:cs="Arial"/>
          <w:szCs w:val="20"/>
        </w:rPr>
        <w:t>top soil</w:t>
      </w:r>
      <w:proofErr w:type="gramEnd"/>
      <w:r w:rsidR="005756C1" w:rsidRPr="001437A6">
        <w:rPr>
          <w:rFonts w:cs="Arial"/>
          <w:szCs w:val="20"/>
        </w:rPr>
        <w:t xml:space="preserve"> will key in and will not slump.</w:t>
      </w:r>
    </w:p>
    <w:p w14:paraId="06496204" w14:textId="4CCAFA83" w:rsidR="005756C1" w:rsidRDefault="0065384E" w:rsidP="00A22C64">
      <w:pPr>
        <w:tabs>
          <w:tab w:val="left" w:pos="0"/>
        </w:tabs>
        <w:jc w:val="both"/>
        <w:rPr>
          <w:rFonts w:cs="Arial"/>
          <w:szCs w:val="20"/>
        </w:rPr>
      </w:pPr>
      <w:r w:rsidRPr="00F55442">
        <w:rPr>
          <w:rFonts w:cs="Arial"/>
          <w:szCs w:val="20"/>
        </w:rPr>
        <w:t>Further to the requirements of Section 204, the Contractor shall provide the soil preparation described in</w:t>
      </w:r>
      <w:r w:rsidR="00A22C64">
        <w:rPr>
          <w:rFonts w:cs="Arial"/>
          <w:szCs w:val="20"/>
        </w:rPr>
        <w:t xml:space="preserve"> </w:t>
      </w:r>
      <w:r w:rsidRPr="00F55442">
        <w:rPr>
          <w:rFonts w:cs="Arial"/>
          <w:szCs w:val="20"/>
        </w:rPr>
        <w:t>Table 7</w:t>
      </w:r>
      <w:r>
        <w:rPr>
          <w:rFonts w:cs="Arial"/>
          <w:szCs w:val="20"/>
        </w:rPr>
        <w:t>19</w:t>
      </w:r>
      <w:r w:rsidRPr="00F55442">
        <w:rPr>
          <w:rFonts w:cs="Arial"/>
          <w:szCs w:val="20"/>
        </w:rPr>
        <w:t>.0</w:t>
      </w:r>
      <w:r>
        <w:rPr>
          <w:rFonts w:cs="Arial"/>
          <w:szCs w:val="20"/>
        </w:rPr>
        <w:t>6</w:t>
      </w:r>
      <w:r w:rsidRPr="00F55442">
        <w:rPr>
          <w:rFonts w:cs="Arial"/>
          <w:szCs w:val="20"/>
        </w:rPr>
        <w:t>1.  All elements of soil preparation proceed in order from left to right</w:t>
      </w:r>
      <w:r w:rsidR="005756C1" w:rsidRPr="001437A6">
        <w:rPr>
          <w:rFonts w:cs="Arial"/>
          <w:szCs w:val="20"/>
        </w:rPr>
        <w:t>.</w:t>
      </w:r>
    </w:p>
    <w:p w14:paraId="290E6DD8" w14:textId="77777777" w:rsidR="0065384E" w:rsidRPr="001437A6" w:rsidRDefault="0065384E" w:rsidP="00A363EA">
      <w:pPr>
        <w:tabs>
          <w:tab w:val="left" w:pos="454"/>
        </w:tabs>
        <w:ind w:left="454" w:hanging="454"/>
        <w:jc w:val="both"/>
        <w:rPr>
          <w:rFonts w:cs="Arial"/>
          <w:szCs w:val="20"/>
        </w:rPr>
      </w:pPr>
    </w:p>
    <w:p w14:paraId="4841EFFF" w14:textId="50BE8B28" w:rsidR="005756C1" w:rsidRDefault="005756C1" w:rsidP="0065384E">
      <w:pPr>
        <w:pStyle w:val="Heading6Table"/>
        <w:rPr>
          <w:rFonts w:ascii="Arial" w:hAnsi="Arial" w:cs="Arial"/>
          <w:szCs w:val="20"/>
        </w:rPr>
      </w:pPr>
      <w:r w:rsidRPr="001437A6">
        <w:rPr>
          <w:rFonts w:ascii="Arial" w:hAnsi="Arial" w:cs="Arial"/>
          <w:szCs w:val="20"/>
        </w:rPr>
        <w:t xml:space="preserve">Table </w:t>
      </w:r>
      <w:r w:rsidR="00346533" w:rsidRPr="001437A6">
        <w:rPr>
          <w:rFonts w:ascii="Arial" w:hAnsi="Arial" w:cs="Arial"/>
          <w:szCs w:val="20"/>
        </w:rPr>
        <w:t>719.0</w:t>
      </w:r>
      <w:r w:rsidR="006D227A" w:rsidRPr="001437A6">
        <w:rPr>
          <w:rFonts w:ascii="Arial" w:hAnsi="Arial" w:cs="Arial"/>
          <w:szCs w:val="20"/>
        </w:rPr>
        <w:t>6</w:t>
      </w:r>
      <w:r w:rsidRPr="001437A6">
        <w:rPr>
          <w:rFonts w:ascii="Arial" w:hAnsi="Arial" w:cs="Arial"/>
          <w:szCs w:val="20"/>
        </w:rPr>
        <w:t xml:space="preserve">1 - </w:t>
      </w:r>
      <w:bookmarkStart w:id="15" w:name="_Hlk77172996"/>
      <w:r w:rsidRPr="001437A6">
        <w:rPr>
          <w:rFonts w:ascii="Arial" w:hAnsi="Arial" w:cs="Arial"/>
          <w:szCs w:val="20"/>
        </w:rPr>
        <w:t>Soil Preparation Requirements</w:t>
      </w:r>
      <w:bookmarkEnd w:id="15"/>
    </w:p>
    <w:tbl>
      <w:tblPr>
        <w:tblW w:w="9653"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02" w:type="dxa"/>
          <w:left w:w="85" w:type="dxa"/>
          <w:bottom w:w="57" w:type="dxa"/>
          <w:right w:w="85" w:type="dxa"/>
        </w:tblCellMar>
        <w:tblLook w:val="01E0" w:firstRow="1" w:lastRow="1" w:firstColumn="1" w:lastColumn="1" w:noHBand="0" w:noVBand="0"/>
      </w:tblPr>
      <w:tblGrid>
        <w:gridCol w:w="2566"/>
        <w:gridCol w:w="2409"/>
        <w:gridCol w:w="1418"/>
        <w:gridCol w:w="1559"/>
        <w:gridCol w:w="1701"/>
      </w:tblGrid>
      <w:tr w:rsidR="0065384E" w:rsidRPr="00F55442" w14:paraId="53467BE4" w14:textId="77777777" w:rsidTr="0065384E">
        <w:trPr>
          <w:cantSplit/>
        </w:trPr>
        <w:tc>
          <w:tcPr>
            <w:tcW w:w="2566" w:type="dxa"/>
            <w:tcBorders>
              <w:top w:val="single" w:sz="12" w:space="0" w:color="auto"/>
              <w:left w:val="single" w:sz="12" w:space="0" w:color="auto"/>
              <w:bottom w:val="single" w:sz="12" w:space="0" w:color="auto"/>
            </w:tcBorders>
            <w:tcMar>
              <w:top w:w="57" w:type="dxa"/>
              <w:bottom w:w="28" w:type="dxa"/>
            </w:tcMar>
            <w:vAlign w:val="center"/>
          </w:tcPr>
          <w:p w14:paraId="56AAD660" w14:textId="77777777" w:rsidR="0065384E" w:rsidRPr="00F55442" w:rsidRDefault="0065384E" w:rsidP="00643E9B">
            <w:pPr>
              <w:jc w:val="center"/>
              <w:rPr>
                <w:rFonts w:cs="Arial"/>
                <w:b/>
                <w:szCs w:val="20"/>
              </w:rPr>
            </w:pPr>
            <w:r w:rsidRPr="00F55442">
              <w:rPr>
                <w:rFonts w:cs="Arial"/>
                <w:b/>
                <w:szCs w:val="20"/>
              </w:rPr>
              <w:t>Situation</w:t>
            </w:r>
          </w:p>
        </w:tc>
        <w:tc>
          <w:tcPr>
            <w:tcW w:w="2409" w:type="dxa"/>
            <w:tcBorders>
              <w:top w:val="single" w:sz="12" w:space="0" w:color="auto"/>
              <w:bottom w:val="single" w:sz="12" w:space="0" w:color="auto"/>
            </w:tcBorders>
            <w:tcMar>
              <w:top w:w="57" w:type="dxa"/>
              <w:bottom w:w="28" w:type="dxa"/>
            </w:tcMar>
            <w:vAlign w:val="center"/>
          </w:tcPr>
          <w:p w14:paraId="72EF1037" w14:textId="77777777" w:rsidR="0065384E" w:rsidRPr="00F55442" w:rsidRDefault="0065384E" w:rsidP="00643E9B">
            <w:pPr>
              <w:jc w:val="center"/>
              <w:rPr>
                <w:rFonts w:cs="Arial"/>
                <w:b/>
                <w:szCs w:val="20"/>
              </w:rPr>
            </w:pPr>
            <w:r w:rsidRPr="00F55442">
              <w:rPr>
                <w:rFonts w:cs="Arial"/>
                <w:b/>
                <w:szCs w:val="20"/>
              </w:rPr>
              <w:t>Initial Ripping of Subsoil Prior to Topsoil Placement</w:t>
            </w:r>
          </w:p>
        </w:tc>
        <w:tc>
          <w:tcPr>
            <w:tcW w:w="1418" w:type="dxa"/>
            <w:tcBorders>
              <w:top w:val="single" w:sz="12" w:space="0" w:color="auto"/>
              <w:bottom w:val="single" w:sz="12" w:space="0" w:color="auto"/>
            </w:tcBorders>
            <w:tcMar>
              <w:top w:w="57" w:type="dxa"/>
              <w:bottom w:w="28" w:type="dxa"/>
            </w:tcMar>
            <w:vAlign w:val="center"/>
          </w:tcPr>
          <w:p w14:paraId="584E0B09" w14:textId="77777777" w:rsidR="0065384E" w:rsidRPr="00F55442" w:rsidRDefault="0065384E" w:rsidP="00643E9B">
            <w:pPr>
              <w:jc w:val="center"/>
              <w:rPr>
                <w:rFonts w:cs="Arial"/>
                <w:b/>
                <w:szCs w:val="20"/>
                <w:vertAlign w:val="superscript"/>
              </w:rPr>
            </w:pPr>
            <w:r w:rsidRPr="00F55442">
              <w:rPr>
                <w:rFonts w:cs="Arial"/>
                <w:b/>
                <w:szCs w:val="20"/>
              </w:rPr>
              <w:t>Minimum Topsoil Depth</w:t>
            </w:r>
          </w:p>
        </w:tc>
        <w:tc>
          <w:tcPr>
            <w:tcW w:w="1559" w:type="dxa"/>
            <w:tcBorders>
              <w:top w:val="single" w:sz="12" w:space="0" w:color="auto"/>
              <w:bottom w:val="single" w:sz="12" w:space="0" w:color="auto"/>
            </w:tcBorders>
            <w:tcMar>
              <w:top w:w="57" w:type="dxa"/>
              <w:bottom w:w="28" w:type="dxa"/>
            </w:tcMar>
            <w:vAlign w:val="center"/>
          </w:tcPr>
          <w:p w14:paraId="450A3841" w14:textId="77777777" w:rsidR="0065384E" w:rsidRPr="00F55442" w:rsidRDefault="0065384E" w:rsidP="00643E9B">
            <w:pPr>
              <w:jc w:val="center"/>
              <w:rPr>
                <w:rFonts w:cs="Arial"/>
                <w:b/>
                <w:szCs w:val="20"/>
              </w:rPr>
            </w:pPr>
            <w:r w:rsidRPr="00F55442">
              <w:rPr>
                <w:rFonts w:cs="Arial"/>
                <w:b/>
                <w:szCs w:val="20"/>
              </w:rPr>
              <w:t>Cross Ripping</w:t>
            </w:r>
          </w:p>
        </w:tc>
        <w:tc>
          <w:tcPr>
            <w:tcW w:w="1701" w:type="dxa"/>
            <w:tcBorders>
              <w:top w:val="single" w:sz="12" w:space="0" w:color="auto"/>
              <w:bottom w:val="single" w:sz="12" w:space="0" w:color="auto"/>
              <w:right w:val="single" w:sz="12" w:space="0" w:color="auto"/>
            </w:tcBorders>
            <w:tcMar>
              <w:top w:w="57" w:type="dxa"/>
              <w:bottom w:w="28" w:type="dxa"/>
            </w:tcMar>
            <w:vAlign w:val="center"/>
          </w:tcPr>
          <w:p w14:paraId="341CE33D" w14:textId="77777777" w:rsidR="0065384E" w:rsidRPr="00F55442" w:rsidRDefault="0065384E" w:rsidP="00643E9B">
            <w:pPr>
              <w:jc w:val="center"/>
              <w:rPr>
                <w:rFonts w:cs="Arial"/>
                <w:b/>
                <w:szCs w:val="20"/>
                <w:vertAlign w:val="superscript"/>
              </w:rPr>
            </w:pPr>
            <w:r w:rsidRPr="00F55442">
              <w:rPr>
                <w:rFonts w:cs="Arial"/>
                <w:b/>
                <w:szCs w:val="20"/>
              </w:rPr>
              <w:t>Cultivation</w:t>
            </w:r>
          </w:p>
        </w:tc>
      </w:tr>
      <w:tr w:rsidR="0065384E" w:rsidRPr="001437A6" w14:paraId="28AC1EC4" w14:textId="77777777" w:rsidTr="0065384E">
        <w:trPr>
          <w:cantSplit/>
          <w:trHeight w:val="1154"/>
        </w:trPr>
        <w:tc>
          <w:tcPr>
            <w:tcW w:w="2566" w:type="dxa"/>
            <w:tcBorders>
              <w:top w:val="single" w:sz="12" w:space="0" w:color="auto"/>
              <w:left w:val="single" w:sz="12" w:space="0" w:color="auto"/>
            </w:tcBorders>
          </w:tcPr>
          <w:p w14:paraId="5525CF1C" w14:textId="77777777" w:rsidR="0065384E" w:rsidRPr="001437A6" w:rsidRDefault="0065384E" w:rsidP="00643E9B">
            <w:pPr>
              <w:ind w:right="-84"/>
              <w:rPr>
                <w:rFonts w:cs="Arial"/>
                <w:szCs w:val="20"/>
              </w:rPr>
            </w:pPr>
            <w:r w:rsidRPr="001437A6">
              <w:rPr>
                <w:rFonts w:cs="Arial"/>
                <w:szCs w:val="20"/>
              </w:rPr>
              <w:t>Disturbed areas</w:t>
            </w:r>
          </w:p>
        </w:tc>
        <w:tc>
          <w:tcPr>
            <w:tcW w:w="2409" w:type="dxa"/>
            <w:tcBorders>
              <w:top w:val="single" w:sz="12" w:space="0" w:color="auto"/>
            </w:tcBorders>
          </w:tcPr>
          <w:p w14:paraId="268751D2" w14:textId="77777777" w:rsidR="0065384E" w:rsidRPr="001437A6" w:rsidRDefault="0065384E" w:rsidP="00643E9B">
            <w:pPr>
              <w:ind w:right="-84"/>
              <w:rPr>
                <w:rFonts w:cs="Arial"/>
                <w:szCs w:val="20"/>
              </w:rPr>
            </w:pPr>
            <w:r w:rsidRPr="001437A6">
              <w:rPr>
                <w:rFonts w:cs="Arial"/>
                <w:szCs w:val="20"/>
              </w:rPr>
              <w:t>Min 200 mm deep, 500 mm max spacing</w:t>
            </w:r>
          </w:p>
        </w:tc>
        <w:tc>
          <w:tcPr>
            <w:tcW w:w="1418" w:type="dxa"/>
            <w:tcBorders>
              <w:top w:val="single" w:sz="12" w:space="0" w:color="auto"/>
            </w:tcBorders>
          </w:tcPr>
          <w:p w14:paraId="305AA74D" w14:textId="77777777" w:rsidR="0065384E" w:rsidRPr="001437A6" w:rsidRDefault="0065384E" w:rsidP="00643E9B">
            <w:pPr>
              <w:ind w:right="-84"/>
              <w:rPr>
                <w:rFonts w:cs="Arial"/>
                <w:szCs w:val="20"/>
              </w:rPr>
            </w:pPr>
            <w:r w:rsidRPr="001437A6">
              <w:rPr>
                <w:rFonts w:cs="Arial"/>
                <w:szCs w:val="20"/>
              </w:rPr>
              <w:t>75 mm, except 100 mm in swales</w:t>
            </w:r>
          </w:p>
        </w:tc>
        <w:tc>
          <w:tcPr>
            <w:tcW w:w="1559" w:type="dxa"/>
            <w:tcBorders>
              <w:top w:val="single" w:sz="12" w:space="0" w:color="auto"/>
            </w:tcBorders>
          </w:tcPr>
          <w:p w14:paraId="20D10FCA" w14:textId="77777777" w:rsidR="0065384E" w:rsidRPr="001437A6" w:rsidRDefault="0065384E" w:rsidP="00643E9B">
            <w:pPr>
              <w:ind w:right="-84"/>
              <w:rPr>
                <w:rFonts w:cs="Arial"/>
                <w:szCs w:val="20"/>
              </w:rPr>
            </w:pPr>
            <w:r w:rsidRPr="001437A6">
              <w:rPr>
                <w:rFonts w:cs="Arial"/>
                <w:szCs w:val="20"/>
              </w:rPr>
              <w:t>Min 100 mm deep, 500 mm max spacing</w:t>
            </w:r>
          </w:p>
        </w:tc>
        <w:tc>
          <w:tcPr>
            <w:tcW w:w="1701" w:type="dxa"/>
            <w:tcBorders>
              <w:top w:val="single" w:sz="12" w:space="0" w:color="auto"/>
              <w:right w:val="single" w:sz="12" w:space="0" w:color="auto"/>
            </w:tcBorders>
          </w:tcPr>
          <w:p w14:paraId="0F57718E" w14:textId="77777777" w:rsidR="0065384E" w:rsidRPr="001437A6" w:rsidRDefault="0065384E" w:rsidP="00643E9B">
            <w:pPr>
              <w:ind w:right="-84"/>
              <w:jc w:val="center"/>
              <w:rPr>
                <w:rFonts w:cs="Arial"/>
                <w:szCs w:val="20"/>
              </w:rPr>
            </w:pPr>
            <w:r w:rsidRPr="001437A6">
              <w:rPr>
                <w:rFonts w:cs="Arial"/>
                <w:szCs w:val="20"/>
              </w:rPr>
              <w:t>-</w:t>
            </w:r>
          </w:p>
        </w:tc>
      </w:tr>
      <w:tr w:rsidR="0065384E" w:rsidRPr="001437A6" w14:paraId="090C40B0" w14:textId="77777777" w:rsidTr="0065384E">
        <w:trPr>
          <w:cantSplit/>
        </w:trPr>
        <w:tc>
          <w:tcPr>
            <w:tcW w:w="2566" w:type="dxa"/>
            <w:tcBorders>
              <w:top w:val="single" w:sz="12" w:space="0" w:color="auto"/>
              <w:left w:val="single" w:sz="12" w:space="0" w:color="auto"/>
            </w:tcBorders>
          </w:tcPr>
          <w:p w14:paraId="6E25184C" w14:textId="77777777" w:rsidR="0065384E" w:rsidRPr="001437A6" w:rsidRDefault="0065384E" w:rsidP="00643E9B">
            <w:pPr>
              <w:ind w:right="-84"/>
              <w:rPr>
                <w:rFonts w:cs="Arial"/>
                <w:szCs w:val="20"/>
              </w:rPr>
            </w:pPr>
            <w:r w:rsidRPr="001437A6">
              <w:rPr>
                <w:rFonts w:cs="Arial"/>
                <w:szCs w:val="20"/>
              </w:rPr>
              <w:t>Planting Areas in disturbed areas flatter than 3h:1v</w:t>
            </w:r>
          </w:p>
        </w:tc>
        <w:tc>
          <w:tcPr>
            <w:tcW w:w="2409" w:type="dxa"/>
            <w:tcBorders>
              <w:top w:val="single" w:sz="12" w:space="0" w:color="auto"/>
            </w:tcBorders>
          </w:tcPr>
          <w:p w14:paraId="2022064F" w14:textId="77777777" w:rsidR="0065384E" w:rsidRPr="001437A6" w:rsidRDefault="0065384E" w:rsidP="00643E9B">
            <w:pPr>
              <w:ind w:right="-84"/>
              <w:rPr>
                <w:rFonts w:cs="Arial"/>
                <w:szCs w:val="20"/>
              </w:rPr>
            </w:pPr>
            <w:r w:rsidRPr="001437A6">
              <w:rPr>
                <w:rFonts w:cs="Arial"/>
                <w:szCs w:val="20"/>
              </w:rPr>
              <w:t>Min 400 mm deep at max 500 mm spacing.  Leave all batters with roughened subsoil to assist with keying of topsoil.</w:t>
            </w:r>
          </w:p>
        </w:tc>
        <w:tc>
          <w:tcPr>
            <w:tcW w:w="1418" w:type="dxa"/>
            <w:tcBorders>
              <w:top w:val="single" w:sz="12" w:space="0" w:color="auto"/>
            </w:tcBorders>
          </w:tcPr>
          <w:p w14:paraId="5458D15A" w14:textId="77777777" w:rsidR="0065384E" w:rsidRPr="001437A6" w:rsidRDefault="0065384E" w:rsidP="00643E9B">
            <w:pPr>
              <w:ind w:right="-84"/>
              <w:rPr>
                <w:rFonts w:cs="Arial"/>
                <w:szCs w:val="20"/>
              </w:rPr>
            </w:pPr>
            <w:r w:rsidRPr="001437A6">
              <w:rPr>
                <w:rFonts w:cs="Arial"/>
                <w:szCs w:val="20"/>
              </w:rPr>
              <w:t>150 mm</w:t>
            </w:r>
          </w:p>
        </w:tc>
        <w:tc>
          <w:tcPr>
            <w:tcW w:w="1559" w:type="dxa"/>
            <w:tcBorders>
              <w:top w:val="single" w:sz="12" w:space="0" w:color="auto"/>
            </w:tcBorders>
          </w:tcPr>
          <w:p w14:paraId="6E643C90" w14:textId="77777777" w:rsidR="0065384E" w:rsidRPr="001437A6" w:rsidRDefault="0065384E" w:rsidP="00643E9B">
            <w:pPr>
              <w:ind w:right="-84"/>
              <w:jc w:val="center"/>
              <w:rPr>
                <w:rFonts w:cs="Arial"/>
                <w:szCs w:val="20"/>
              </w:rPr>
            </w:pPr>
            <w:r w:rsidRPr="001437A6">
              <w:rPr>
                <w:rFonts w:cs="Arial"/>
                <w:szCs w:val="20"/>
              </w:rPr>
              <w:t>-</w:t>
            </w:r>
          </w:p>
        </w:tc>
        <w:tc>
          <w:tcPr>
            <w:tcW w:w="1701" w:type="dxa"/>
            <w:tcBorders>
              <w:top w:val="single" w:sz="12" w:space="0" w:color="auto"/>
              <w:right w:val="single" w:sz="12" w:space="0" w:color="auto"/>
            </w:tcBorders>
          </w:tcPr>
          <w:p w14:paraId="16745C79" w14:textId="77777777" w:rsidR="0065384E" w:rsidRPr="001437A6" w:rsidRDefault="0065384E" w:rsidP="00643E9B">
            <w:pPr>
              <w:ind w:right="-84"/>
              <w:rPr>
                <w:rFonts w:cs="Arial"/>
                <w:szCs w:val="20"/>
              </w:rPr>
            </w:pPr>
            <w:r w:rsidRPr="001437A6">
              <w:rPr>
                <w:rFonts w:cs="Arial"/>
                <w:szCs w:val="20"/>
              </w:rPr>
              <w:t>Min 150 mm deep</w:t>
            </w:r>
          </w:p>
        </w:tc>
      </w:tr>
      <w:tr w:rsidR="0065384E" w:rsidRPr="001437A6" w14:paraId="270B1A8B" w14:textId="77777777" w:rsidTr="0065384E">
        <w:trPr>
          <w:cantSplit/>
        </w:trPr>
        <w:tc>
          <w:tcPr>
            <w:tcW w:w="2566" w:type="dxa"/>
            <w:tcBorders>
              <w:left w:val="single" w:sz="12" w:space="0" w:color="auto"/>
            </w:tcBorders>
          </w:tcPr>
          <w:p w14:paraId="361A524A" w14:textId="77777777" w:rsidR="0065384E" w:rsidRPr="001437A6" w:rsidRDefault="0065384E" w:rsidP="00643E9B">
            <w:pPr>
              <w:ind w:right="-84"/>
              <w:rPr>
                <w:rFonts w:cs="Arial"/>
                <w:szCs w:val="20"/>
              </w:rPr>
            </w:pPr>
            <w:r w:rsidRPr="001437A6">
              <w:rPr>
                <w:rFonts w:cs="Arial"/>
                <w:szCs w:val="20"/>
              </w:rPr>
              <w:t>Planting Areas in disturbed areas steeper than 3h:1v</w:t>
            </w:r>
          </w:p>
        </w:tc>
        <w:tc>
          <w:tcPr>
            <w:tcW w:w="2409" w:type="dxa"/>
          </w:tcPr>
          <w:p w14:paraId="2AD3BD1F" w14:textId="77777777" w:rsidR="0065384E" w:rsidRPr="001437A6" w:rsidRDefault="0065384E" w:rsidP="00643E9B">
            <w:pPr>
              <w:ind w:right="-84"/>
              <w:rPr>
                <w:rFonts w:cs="Arial"/>
                <w:szCs w:val="20"/>
              </w:rPr>
            </w:pPr>
            <w:r w:rsidRPr="001437A6">
              <w:rPr>
                <w:rFonts w:cs="Arial"/>
                <w:szCs w:val="20"/>
              </w:rPr>
              <w:t>Min 300 mm deep at max 500 mm spacing, parallel to the contour.  Leave all batters with roughened subsoil to assist with keying of topsoil.</w:t>
            </w:r>
          </w:p>
        </w:tc>
        <w:tc>
          <w:tcPr>
            <w:tcW w:w="1418" w:type="dxa"/>
          </w:tcPr>
          <w:p w14:paraId="180B18BE" w14:textId="77777777" w:rsidR="0065384E" w:rsidRPr="001437A6" w:rsidRDefault="0065384E" w:rsidP="00643E9B">
            <w:pPr>
              <w:ind w:right="-84"/>
              <w:rPr>
                <w:rFonts w:cs="Arial"/>
                <w:szCs w:val="20"/>
              </w:rPr>
            </w:pPr>
            <w:r w:rsidRPr="001437A6">
              <w:rPr>
                <w:rFonts w:cs="Arial"/>
                <w:szCs w:val="20"/>
              </w:rPr>
              <w:t xml:space="preserve">100 mm </w:t>
            </w:r>
          </w:p>
        </w:tc>
        <w:tc>
          <w:tcPr>
            <w:tcW w:w="1559" w:type="dxa"/>
          </w:tcPr>
          <w:p w14:paraId="7CC0F9A0" w14:textId="77777777" w:rsidR="0065384E" w:rsidRPr="001437A6" w:rsidRDefault="0065384E" w:rsidP="00643E9B">
            <w:pPr>
              <w:ind w:right="-84"/>
              <w:jc w:val="center"/>
              <w:rPr>
                <w:rFonts w:cs="Arial"/>
                <w:szCs w:val="20"/>
              </w:rPr>
            </w:pPr>
            <w:r w:rsidRPr="001437A6">
              <w:rPr>
                <w:rFonts w:cs="Arial"/>
                <w:szCs w:val="20"/>
              </w:rPr>
              <w:t>-</w:t>
            </w:r>
          </w:p>
        </w:tc>
        <w:tc>
          <w:tcPr>
            <w:tcW w:w="1701" w:type="dxa"/>
            <w:tcBorders>
              <w:right w:val="single" w:sz="12" w:space="0" w:color="auto"/>
            </w:tcBorders>
          </w:tcPr>
          <w:p w14:paraId="12356FB4" w14:textId="77777777" w:rsidR="0065384E" w:rsidRPr="001437A6" w:rsidRDefault="0065384E" w:rsidP="00643E9B">
            <w:pPr>
              <w:ind w:right="-84"/>
              <w:jc w:val="center"/>
              <w:rPr>
                <w:rFonts w:cs="Arial"/>
                <w:szCs w:val="20"/>
              </w:rPr>
            </w:pPr>
            <w:r w:rsidRPr="001437A6">
              <w:rPr>
                <w:rFonts w:cs="Arial"/>
                <w:szCs w:val="20"/>
              </w:rPr>
              <w:t>-</w:t>
            </w:r>
          </w:p>
        </w:tc>
      </w:tr>
      <w:tr w:rsidR="0065384E" w:rsidRPr="001437A6" w14:paraId="6E47EC1D" w14:textId="77777777" w:rsidTr="0065384E">
        <w:trPr>
          <w:cantSplit/>
        </w:trPr>
        <w:tc>
          <w:tcPr>
            <w:tcW w:w="2566" w:type="dxa"/>
            <w:tcBorders>
              <w:left w:val="single" w:sz="12" w:space="0" w:color="auto"/>
            </w:tcBorders>
          </w:tcPr>
          <w:p w14:paraId="70060B47" w14:textId="77777777" w:rsidR="0065384E" w:rsidRPr="001437A6" w:rsidRDefault="0065384E" w:rsidP="00643E9B">
            <w:pPr>
              <w:ind w:right="-84"/>
              <w:rPr>
                <w:rFonts w:cs="Arial"/>
                <w:szCs w:val="20"/>
              </w:rPr>
            </w:pPr>
            <w:r w:rsidRPr="001437A6">
              <w:rPr>
                <w:rFonts w:cs="Arial"/>
                <w:szCs w:val="20"/>
              </w:rPr>
              <w:t>Planting Areas in undisturbed areas</w:t>
            </w:r>
          </w:p>
        </w:tc>
        <w:tc>
          <w:tcPr>
            <w:tcW w:w="2409" w:type="dxa"/>
          </w:tcPr>
          <w:p w14:paraId="32EB9941" w14:textId="77777777" w:rsidR="0065384E" w:rsidRPr="001437A6" w:rsidRDefault="0065384E" w:rsidP="00643E9B">
            <w:pPr>
              <w:ind w:right="-84"/>
              <w:rPr>
                <w:rFonts w:cs="Arial"/>
                <w:szCs w:val="20"/>
              </w:rPr>
            </w:pPr>
            <w:r w:rsidRPr="001437A6">
              <w:rPr>
                <w:rFonts w:cs="Arial"/>
                <w:szCs w:val="20"/>
              </w:rPr>
              <w:t>Min 400 mm deep at max 500 mm spacing</w:t>
            </w:r>
          </w:p>
        </w:tc>
        <w:tc>
          <w:tcPr>
            <w:tcW w:w="1418" w:type="dxa"/>
          </w:tcPr>
          <w:p w14:paraId="13633333" w14:textId="77777777" w:rsidR="0065384E" w:rsidRPr="001437A6" w:rsidRDefault="0065384E" w:rsidP="00643E9B">
            <w:pPr>
              <w:ind w:right="-84"/>
              <w:jc w:val="center"/>
              <w:rPr>
                <w:rFonts w:cs="Arial"/>
                <w:szCs w:val="20"/>
              </w:rPr>
            </w:pPr>
            <w:r w:rsidRPr="001437A6">
              <w:rPr>
                <w:rFonts w:cs="Arial"/>
                <w:szCs w:val="20"/>
              </w:rPr>
              <w:t>-</w:t>
            </w:r>
          </w:p>
        </w:tc>
        <w:tc>
          <w:tcPr>
            <w:tcW w:w="1559" w:type="dxa"/>
          </w:tcPr>
          <w:p w14:paraId="5FAFE42C" w14:textId="77777777" w:rsidR="0065384E" w:rsidRPr="001437A6" w:rsidRDefault="0065384E" w:rsidP="00643E9B">
            <w:pPr>
              <w:ind w:right="-84"/>
              <w:jc w:val="center"/>
              <w:rPr>
                <w:rFonts w:cs="Arial"/>
                <w:szCs w:val="20"/>
              </w:rPr>
            </w:pPr>
            <w:r w:rsidRPr="001437A6">
              <w:rPr>
                <w:rFonts w:cs="Arial"/>
                <w:szCs w:val="20"/>
              </w:rPr>
              <w:t>-</w:t>
            </w:r>
          </w:p>
        </w:tc>
        <w:tc>
          <w:tcPr>
            <w:tcW w:w="1701" w:type="dxa"/>
            <w:tcBorders>
              <w:right w:val="single" w:sz="12" w:space="0" w:color="auto"/>
            </w:tcBorders>
          </w:tcPr>
          <w:p w14:paraId="79D1521C" w14:textId="77777777" w:rsidR="0065384E" w:rsidRPr="001437A6" w:rsidRDefault="0065384E" w:rsidP="00643E9B">
            <w:pPr>
              <w:ind w:right="-84"/>
              <w:rPr>
                <w:rFonts w:cs="Arial"/>
                <w:szCs w:val="20"/>
              </w:rPr>
            </w:pPr>
            <w:r w:rsidRPr="001437A6">
              <w:rPr>
                <w:rFonts w:cs="Arial"/>
                <w:szCs w:val="20"/>
              </w:rPr>
              <w:t>Min 150 mm deep</w:t>
            </w:r>
          </w:p>
        </w:tc>
      </w:tr>
      <w:tr w:rsidR="0065384E" w:rsidRPr="001437A6" w14:paraId="4AFFB042" w14:textId="77777777" w:rsidTr="0065384E">
        <w:trPr>
          <w:cantSplit/>
        </w:trPr>
        <w:tc>
          <w:tcPr>
            <w:tcW w:w="2566" w:type="dxa"/>
            <w:tcBorders>
              <w:left w:val="single" w:sz="12" w:space="0" w:color="auto"/>
              <w:bottom w:val="single" w:sz="12" w:space="0" w:color="auto"/>
            </w:tcBorders>
          </w:tcPr>
          <w:p w14:paraId="5839FCC2" w14:textId="77777777" w:rsidR="0065384E" w:rsidRPr="001437A6" w:rsidRDefault="0065384E" w:rsidP="00643E9B">
            <w:pPr>
              <w:ind w:right="-84"/>
              <w:rPr>
                <w:rFonts w:cs="Arial"/>
                <w:szCs w:val="20"/>
              </w:rPr>
            </w:pPr>
            <w:r w:rsidRPr="001437A6">
              <w:rPr>
                <w:rFonts w:cs="Arial"/>
                <w:szCs w:val="20"/>
              </w:rPr>
              <w:t>Individual Tree Planting (including advanced trees) within seeded areas.</w:t>
            </w:r>
          </w:p>
          <w:p w14:paraId="43A291CB" w14:textId="77777777" w:rsidR="0065384E" w:rsidRPr="001437A6" w:rsidRDefault="0065384E" w:rsidP="00643E9B">
            <w:pPr>
              <w:ind w:right="-84"/>
              <w:rPr>
                <w:rFonts w:cs="Arial"/>
                <w:szCs w:val="20"/>
              </w:rPr>
            </w:pPr>
            <w:r w:rsidRPr="001437A6">
              <w:rPr>
                <w:rFonts w:cs="Arial"/>
                <w:szCs w:val="20"/>
              </w:rPr>
              <w:t>The area of treatment is 25 m</w:t>
            </w:r>
            <w:r w:rsidRPr="001437A6">
              <w:rPr>
                <w:rFonts w:cs="Arial"/>
                <w:szCs w:val="20"/>
                <w:vertAlign w:val="superscript"/>
              </w:rPr>
              <w:t>2</w:t>
            </w:r>
            <w:r w:rsidRPr="001437A6">
              <w:rPr>
                <w:rFonts w:cs="Arial"/>
                <w:szCs w:val="20"/>
              </w:rPr>
              <w:t xml:space="preserve"> per tree.</w:t>
            </w:r>
          </w:p>
        </w:tc>
        <w:tc>
          <w:tcPr>
            <w:tcW w:w="2409" w:type="dxa"/>
            <w:tcBorders>
              <w:bottom w:val="single" w:sz="12" w:space="0" w:color="auto"/>
            </w:tcBorders>
          </w:tcPr>
          <w:p w14:paraId="4EBFE120" w14:textId="77777777" w:rsidR="0065384E" w:rsidRPr="001437A6" w:rsidRDefault="0065384E" w:rsidP="00643E9B">
            <w:pPr>
              <w:ind w:right="-84"/>
              <w:rPr>
                <w:rFonts w:cs="Arial"/>
                <w:szCs w:val="20"/>
              </w:rPr>
            </w:pPr>
            <w:r w:rsidRPr="001437A6">
              <w:rPr>
                <w:rFonts w:cs="Arial"/>
                <w:szCs w:val="20"/>
              </w:rPr>
              <w:t>Min 400 mm deep at 500 mm max spacing</w:t>
            </w:r>
          </w:p>
        </w:tc>
        <w:tc>
          <w:tcPr>
            <w:tcW w:w="1418" w:type="dxa"/>
            <w:tcBorders>
              <w:bottom w:val="single" w:sz="12" w:space="0" w:color="auto"/>
            </w:tcBorders>
          </w:tcPr>
          <w:p w14:paraId="322C744C" w14:textId="77777777" w:rsidR="0065384E" w:rsidRPr="001437A6" w:rsidRDefault="0065384E" w:rsidP="00643E9B">
            <w:pPr>
              <w:ind w:right="-84"/>
              <w:rPr>
                <w:rFonts w:cs="Arial"/>
                <w:szCs w:val="20"/>
              </w:rPr>
            </w:pPr>
            <w:r w:rsidRPr="001437A6">
              <w:rPr>
                <w:rFonts w:cs="Arial"/>
                <w:szCs w:val="20"/>
              </w:rPr>
              <w:t>150 mm in disturbed seeded areas</w:t>
            </w:r>
          </w:p>
        </w:tc>
        <w:tc>
          <w:tcPr>
            <w:tcW w:w="1559" w:type="dxa"/>
            <w:tcBorders>
              <w:bottom w:val="single" w:sz="12" w:space="0" w:color="auto"/>
            </w:tcBorders>
          </w:tcPr>
          <w:p w14:paraId="6E76621F" w14:textId="77777777" w:rsidR="0065384E" w:rsidRPr="001437A6" w:rsidRDefault="0065384E" w:rsidP="00643E9B">
            <w:pPr>
              <w:ind w:right="-84"/>
              <w:rPr>
                <w:rFonts w:cs="Arial"/>
                <w:szCs w:val="20"/>
              </w:rPr>
            </w:pPr>
            <w:r w:rsidRPr="001437A6">
              <w:rPr>
                <w:rFonts w:cs="Arial"/>
                <w:szCs w:val="20"/>
              </w:rPr>
              <w:t>Min 300 mm deep, max 500 mm spacing</w:t>
            </w:r>
          </w:p>
        </w:tc>
        <w:tc>
          <w:tcPr>
            <w:tcW w:w="1701" w:type="dxa"/>
            <w:tcBorders>
              <w:bottom w:val="single" w:sz="12" w:space="0" w:color="auto"/>
              <w:right w:val="single" w:sz="12" w:space="0" w:color="auto"/>
            </w:tcBorders>
          </w:tcPr>
          <w:p w14:paraId="4E9F2949" w14:textId="77777777" w:rsidR="0065384E" w:rsidRPr="001437A6" w:rsidRDefault="0065384E" w:rsidP="00643E9B">
            <w:pPr>
              <w:ind w:right="-84"/>
              <w:jc w:val="center"/>
              <w:rPr>
                <w:rFonts w:cs="Arial"/>
                <w:szCs w:val="20"/>
              </w:rPr>
            </w:pPr>
            <w:r w:rsidRPr="001437A6">
              <w:rPr>
                <w:rFonts w:cs="Arial"/>
                <w:szCs w:val="20"/>
              </w:rPr>
              <w:t>-</w:t>
            </w:r>
          </w:p>
        </w:tc>
      </w:tr>
      <w:tr w:rsidR="0065384E" w:rsidRPr="00F55442" w14:paraId="05B23D0C" w14:textId="77777777" w:rsidTr="0065384E">
        <w:trPr>
          <w:cantSplit/>
        </w:trPr>
        <w:tc>
          <w:tcPr>
            <w:tcW w:w="9653" w:type="dxa"/>
            <w:gridSpan w:val="5"/>
            <w:tcBorders>
              <w:top w:val="single" w:sz="12" w:space="0" w:color="auto"/>
              <w:left w:val="single" w:sz="12" w:space="0" w:color="auto"/>
              <w:bottom w:val="single" w:sz="12" w:space="0" w:color="auto"/>
              <w:right w:val="single" w:sz="12" w:space="0" w:color="auto"/>
            </w:tcBorders>
          </w:tcPr>
          <w:p w14:paraId="4AAAC48E" w14:textId="77777777" w:rsidR="0065384E" w:rsidRPr="00F55442" w:rsidRDefault="0065384E" w:rsidP="00643E9B">
            <w:pPr>
              <w:rPr>
                <w:rFonts w:cs="Arial"/>
                <w:b/>
                <w:szCs w:val="20"/>
              </w:rPr>
            </w:pPr>
            <w:r w:rsidRPr="00F55442">
              <w:rPr>
                <w:rFonts w:cs="Arial"/>
                <w:b/>
                <w:szCs w:val="20"/>
              </w:rPr>
              <w:t>Notes:</w:t>
            </w:r>
          </w:p>
          <w:p w14:paraId="1E4AD194" w14:textId="77777777" w:rsidR="00A22C64" w:rsidRPr="001437A6" w:rsidRDefault="0065384E" w:rsidP="00A22C64">
            <w:pPr>
              <w:tabs>
                <w:tab w:val="left" w:pos="198"/>
              </w:tabs>
              <w:ind w:left="198" w:hanging="198"/>
              <w:rPr>
                <w:rFonts w:cs="Arial"/>
                <w:szCs w:val="20"/>
              </w:rPr>
            </w:pPr>
            <w:r w:rsidRPr="00F55442">
              <w:rPr>
                <w:rFonts w:cs="Arial"/>
                <w:szCs w:val="20"/>
              </w:rPr>
              <w:t>•</w:t>
            </w:r>
            <w:r w:rsidRPr="00F55442">
              <w:rPr>
                <w:rFonts w:cs="Arial"/>
                <w:szCs w:val="20"/>
              </w:rPr>
              <w:tab/>
            </w:r>
            <w:r w:rsidR="00A22C64" w:rsidRPr="001437A6">
              <w:rPr>
                <w:rFonts w:cs="Arial"/>
                <w:szCs w:val="20"/>
              </w:rPr>
              <w:t xml:space="preserve">Disturbed areas include any area of cut batter, fill batter, site of excavation (including borrow pit), site of dumping (including fill mound), drains, swales or area driven over by machinery resulting in soil compaction.  </w:t>
            </w:r>
          </w:p>
          <w:p w14:paraId="3756D104" w14:textId="77777777" w:rsidR="00A22C64" w:rsidRPr="001437A6" w:rsidRDefault="00A22C64" w:rsidP="00A22C64">
            <w:pPr>
              <w:tabs>
                <w:tab w:val="left" w:pos="198"/>
              </w:tabs>
              <w:ind w:left="198" w:hanging="198"/>
              <w:rPr>
                <w:rFonts w:cs="Arial"/>
                <w:szCs w:val="20"/>
              </w:rPr>
            </w:pPr>
            <w:r w:rsidRPr="001437A6">
              <w:rPr>
                <w:rFonts w:cs="Arial"/>
                <w:szCs w:val="20"/>
              </w:rPr>
              <w:t>•</w:t>
            </w:r>
            <w:r w:rsidRPr="001437A6">
              <w:rPr>
                <w:rFonts w:cs="Arial"/>
                <w:szCs w:val="20"/>
              </w:rPr>
              <w:tab/>
              <w:t>Undisturbed areas are those areas with the pre-construction soil profile retained intact, without compaction or soil loss.</w:t>
            </w:r>
          </w:p>
          <w:p w14:paraId="7047987F" w14:textId="189D4D6A" w:rsidR="0065384E" w:rsidRPr="00F55442" w:rsidRDefault="00A22C64" w:rsidP="00A22C64">
            <w:pPr>
              <w:tabs>
                <w:tab w:val="left" w:pos="198"/>
              </w:tabs>
              <w:spacing w:before="40"/>
              <w:ind w:left="198" w:hanging="198"/>
              <w:rPr>
                <w:rFonts w:cs="Arial"/>
                <w:szCs w:val="20"/>
              </w:rPr>
            </w:pPr>
            <w:r w:rsidRPr="001437A6">
              <w:rPr>
                <w:rFonts w:cs="Arial"/>
                <w:szCs w:val="20"/>
              </w:rPr>
              <w:t>•</w:t>
            </w:r>
            <w:r w:rsidRPr="001437A6">
              <w:rPr>
                <w:rFonts w:cs="Arial"/>
                <w:szCs w:val="20"/>
              </w:rPr>
              <w:tab/>
              <w:t>Initial ripping of soils should be parallel to the contour.</w:t>
            </w:r>
          </w:p>
        </w:tc>
      </w:tr>
    </w:tbl>
    <w:p w14:paraId="59BF8B73" w14:textId="77777777" w:rsidR="005756C1" w:rsidRPr="001437A6" w:rsidRDefault="005756C1" w:rsidP="00A363EA">
      <w:pPr>
        <w:pStyle w:val="ListParagraph"/>
        <w:contextualSpacing w:val="0"/>
        <w:rPr>
          <w:rFonts w:cs="Arial"/>
          <w:szCs w:val="20"/>
        </w:rPr>
      </w:pPr>
    </w:p>
    <w:p w14:paraId="2455A4C4" w14:textId="23F5794B" w:rsidR="005756C1" w:rsidRPr="001437A6" w:rsidRDefault="00E94687" w:rsidP="00A363EA">
      <w:pPr>
        <w:pStyle w:val="Heading5SS"/>
        <w:rPr>
          <w:rFonts w:ascii="Arial" w:hAnsi="Arial" w:cs="Arial"/>
          <w:szCs w:val="20"/>
        </w:rPr>
      </w:pPr>
      <w:r w:rsidRPr="001437A6">
        <w:rPr>
          <w:rFonts w:ascii="Arial" w:hAnsi="Arial" w:cs="Arial"/>
          <w:szCs w:val="20"/>
        </w:rPr>
        <w:t xml:space="preserve"> </w:t>
      </w:r>
      <w:r w:rsidR="002778C6" w:rsidRPr="001437A6">
        <w:rPr>
          <w:rFonts w:ascii="Arial" w:hAnsi="Arial" w:cs="Arial"/>
          <w:szCs w:val="20"/>
        </w:rPr>
        <w:t>(</w:t>
      </w:r>
      <w:r w:rsidR="00A22C64">
        <w:rPr>
          <w:rFonts w:ascii="Arial" w:hAnsi="Arial" w:cs="Arial"/>
          <w:szCs w:val="20"/>
        </w:rPr>
        <w:t>a</w:t>
      </w:r>
      <w:r w:rsidR="002778C6" w:rsidRPr="001437A6">
        <w:rPr>
          <w:rFonts w:ascii="Arial" w:hAnsi="Arial" w:cs="Arial"/>
          <w:szCs w:val="20"/>
        </w:rPr>
        <w:t>)</w:t>
      </w:r>
      <w:r w:rsidR="005756C1" w:rsidRPr="001437A6">
        <w:rPr>
          <w:rFonts w:ascii="Arial" w:hAnsi="Arial" w:cs="Arial"/>
          <w:szCs w:val="20"/>
        </w:rPr>
        <w:tab/>
        <w:t>Soil Additives including Gypsum</w:t>
      </w:r>
    </w:p>
    <w:p w14:paraId="722D416B" w14:textId="77777777" w:rsidR="00A22C64" w:rsidRDefault="00A22C64" w:rsidP="00A363EA">
      <w:pPr>
        <w:tabs>
          <w:tab w:val="left" w:pos="454"/>
        </w:tabs>
        <w:ind w:left="454" w:hanging="454"/>
        <w:jc w:val="both"/>
        <w:rPr>
          <w:rFonts w:cs="Arial"/>
          <w:szCs w:val="20"/>
        </w:rPr>
      </w:pPr>
    </w:p>
    <w:p w14:paraId="049EB73E" w14:textId="508C2105" w:rsidR="005756C1" w:rsidRPr="001437A6"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Soil additives, including any material used to modify the chemical properties of the soil, shall be applied prior to placement of topsoil in accordance with results and recommendations from site soil analysis tests.</w:t>
      </w:r>
    </w:p>
    <w:p w14:paraId="1BFA741B" w14:textId="77777777" w:rsidR="007B4C12" w:rsidRPr="001437A6" w:rsidRDefault="003F2026" w:rsidP="00A363EA">
      <w:pPr>
        <w:tabs>
          <w:tab w:val="left" w:pos="454"/>
        </w:tabs>
        <w:ind w:left="454" w:hanging="454"/>
        <w:jc w:val="both"/>
        <w:rPr>
          <w:rFonts w:cs="Arial"/>
          <w:szCs w:val="20"/>
        </w:rPr>
      </w:pPr>
      <w:r w:rsidRPr="001437A6">
        <w:rPr>
          <w:rFonts w:cs="Arial"/>
          <w:szCs w:val="20"/>
        </w:rPr>
        <w:tab/>
      </w:r>
    </w:p>
    <w:p w14:paraId="40F284BA" w14:textId="4D33A39A" w:rsidR="007B4C12" w:rsidRPr="001437A6" w:rsidRDefault="00A22C64" w:rsidP="00A363EA">
      <w:pPr>
        <w:tabs>
          <w:tab w:val="left" w:pos="454"/>
        </w:tabs>
        <w:ind w:left="454" w:hanging="454"/>
        <w:jc w:val="both"/>
        <w:rPr>
          <w:rFonts w:cs="Arial"/>
          <w:szCs w:val="20"/>
        </w:rPr>
      </w:pPr>
      <w:r>
        <w:rPr>
          <w:rFonts w:cs="Arial"/>
          <w:szCs w:val="20"/>
        </w:rPr>
        <w:tab/>
      </w:r>
      <w:r w:rsidR="007B4C12" w:rsidRPr="001437A6">
        <w:rPr>
          <w:rFonts w:cs="Arial"/>
          <w:szCs w:val="20"/>
        </w:rPr>
        <w:t>The Contractor shall supply and install gypsum to the subsoil where subsoils are dispersive (AS 4419 5.11) to ensure soils are not dispersive, incorporating gypsum during ripping to a minimum depth of 300 mm.</w:t>
      </w:r>
    </w:p>
    <w:p w14:paraId="32DAA4CB" w14:textId="77777777" w:rsidR="007B4C12" w:rsidRPr="001437A6" w:rsidRDefault="007B4C12" w:rsidP="00A363EA">
      <w:pPr>
        <w:tabs>
          <w:tab w:val="left" w:pos="454"/>
        </w:tabs>
        <w:ind w:left="454" w:hanging="454"/>
        <w:jc w:val="both"/>
        <w:rPr>
          <w:rFonts w:cs="Arial"/>
          <w:szCs w:val="20"/>
        </w:rPr>
      </w:pPr>
      <w:r w:rsidRPr="001437A6">
        <w:rPr>
          <w:rFonts w:cs="Arial"/>
          <w:szCs w:val="20"/>
        </w:rPr>
        <w:t xml:space="preserve"> </w:t>
      </w:r>
    </w:p>
    <w:p w14:paraId="251D1225" w14:textId="77777777" w:rsidR="00A22C64" w:rsidRDefault="007B4C12" w:rsidP="00A363EA">
      <w:pPr>
        <w:tabs>
          <w:tab w:val="left" w:pos="454"/>
        </w:tabs>
        <w:ind w:left="454" w:hanging="454"/>
        <w:jc w:val="both"/>
        <w:rPr>
          <w:rFonts w:cs="Arial"/>
          <w:szCs w:val="20"/>
        </w:rPr>
      </w:pPr>
      <w:r w:rsidRPr="001437A6">
        <w:rPr>
          <w:rFonts w:cs="Arial"/>
          <w:szCs w:val="20"/>
        </w:rPr>
        <w:tab/>
        <w:t>The Contractor shall adjust the soil pH if the soil, including subsoil, to a depth of 300 mm is not in the range of 5-8.</w:t>
      </w:r>
      <w:r w:rsidRPr="001437A6" w:rsidDel="007B4C12">
        <w:rPr>
          <w:rFonts w:cs="Arial"/>
          <w:szCs w:val="20"/>
        </w:rPr>
        <w:t xml:space="preserve"> </w:t>
      </w:r>
      <w:bookmarkStart w:id="16" w:name="_Toc45873421"/>
    </w:p>
    <w:p w14:paraId="2F0D6671" w14:textId="77777777" w:rsidR="00A22C64" w:rsidRDefault="00A22C64" w:rsidP="00A363EA">
      <w:pPr>
        <w:tabs>
          <w:tab w:val="left" w:pos="454"/>
        </w:tabs>
        <w:ind w:left="454" w:hanging="454"/>
        <w:jc w:val="both"/>
        <w:rPr>
          <w:rFonts w:cs="Arial"/>
          <w:szCs w:val="20"/>
        </w:rPr>
      </w:pPr>
    </w:p>
    <w:p w14:paraId="6B49C225" w14:textId="77777777" w:rsidR="00831E53" w:rsidRDefault="00831E53">
      <w:pPr>
        <w:spacing w:after="160" w:line="259" w:lineRule="auto"/>
        <w:rPr>
          <w:rFonts w:cs="Arial"/>
          <w:szCs w:val="20"/>
        </w:rPr>
      </w:pPr>
      <w:r>
        <w:rPr>
          <w:rFonts w:cs="Arial"/>
          <w:szCs w:val="20"/>
        </w:rPr>
        <w:br w:type="page"/>
      </w:r>
    </w:p>
    <w:p w14:paraId="0C0F4B55" w14:textId="65D65A0E" w:rsidR="005756C1" w:rsidRPr="001437A6" w:rsidRDefault="002778C6" w:rsidP="00A363EA">
      <w:pPr>
        <w:tabs>
          <w:tab w:val="left" w:pos="454"/>
        </w:tabs>
        <w:ind w:left="454" w:hanging="454"/>
        <w:jc w:val="both"/>
        <w:rPr>
          <w:rFonts w:cs="Arial"/>
          <w:szCs w:val="20"/>
        </w:rPr>
      </w:pPr>
      <w:r w:rsidRPr="001437A6">
        <w:rPr>
          <w:rFonts w:cs="Arial"/>
          <w:szCs w:val="20"/>
        </w:rPr>
        <w:lastRenderedPageBreak/>
        <w:t>(</w:t>
      </w:r>
      <w:r w:rsidR="00A22C64">
        <w:rPr>
          <w:rFonts w:cs="Arial"/>
          <w:szCs w:val="20"/>
        </w:rPr>
        <w:t>b</w:t>
      </w:r>
      <w:r w:rsidRPr="001437A6">
        <w:rPr>
          <w:rFonts w:cs="Arial"/>
          <w:szCs w:val="20"/>
        </w:rPr>
        <w:t>)</w:t>
      </w:r>
      <w:r w:rsidR="005756C1" w:rsidRPr="001437A6">
        <w:rPr>
          <w:rFonts w:cs="Arial"/>
          <w:szCs w:val="20"/>
        </w:rPr>
        <w:tab/>
        <w:t>Topsoil Placement.</w:t>
      </w:r>
      <w:bookmarkEnd w:id="16"/>
    </w:p>
    <w:p w14:paraId="46C87241" w14:textId="77777777" w:rsidR="00A22C64" w:rsidRDefault="00A22C64" w:rsidP="00A363EA">
      <w:pPr>
        <w:tabs>
          <w:tab w:val="left" w:pos="454"/>
        </w:tabs>
        <w:ind w:left="454" w:hanging="454"/>
        <w:jc w:val="both"/>
        <w:rPr>
          <w:rFonts w:cs="Arial"/>
          <w:szCs w:val="20"/>
        </w:rPr>
      </w:pPr>
    </w:p>
    <w:p w14:paraId="41C9A9CF" w14:textId="5B64D83D" w:rsidR="005756C1" w:rsidRPr="001437A6"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 xml:space="preserve">Utilise locally stripped topsoils only. </w:t>
      </w:r>
    </w:p>
    <w:p w14:paraId="7084514C" w14:textId="4E515A03" w:rsidR="005756C1" w:rsidRPr="001437A6"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Topsoil depth should be increased to a minimum of 150mm where sufficient material is available.</w:t>
      </w:r>
    </w:p>
    <w:p w14:paraId="23F103A4" w14:textId="77777777" w:rsidR="00A22C64" w:rsidRDefault="00A22C64" w:rsidP="00A363EA">
      <w:pPr>
        <w:tabs>
          <w:tab w:val="left" w:pos="454"/>
        </w:tabs>
        <w:ind w:left="454" w:hanging="454"/>
        <w:jc w:val="both"/>
        <w:rPr>
          <w:rFonts w:cs="Arial"/>
          <w:szCs w:val="20"/>
        </w:rPr>
      </w:pPr>
    </w:p>
    <w:p w14:paraId="1F2FCE6B" w14:textId="77D79160" w:rsidR="005756C1" w:rsidRPr="001437A6"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 xml:space="preserve">Topsoil from </w:t>
      </w:r>
      <w:proofErr w:type="gramStart"/>
      <w:r w:rsidR="005756C1" w:rsidRPr="001437A6">
        <w:rPr>
          <w:rFonts w:cs="Arial"/>
          <w:szCs w:val="20"/>
        </w:rPr>
        <w:t>stock-piles</w:t>
      </w:r>
      <w:proofErr w:type="gramEnd"/>
      <w:r w:rsidR="005756C1" w:rsidRPr="001437A6">
        <w:rPr>
          <w:rFonts w:cs="Arial"/>
          <w:szCs w:val="20"/>
        </w:rPr>
        <w:t xml:space="preserve"> should </w:t>
      </w:r>
      <w:r w:rsidR="007B4C12" w:rsidRPr="001437A6">
        <w:rPr>
          <w:rFonts w:cs="Arial"/>
          <w:szCs w:val="20"/>
        </w:rPr>
        <w:t xml:space="preserve">be </w:t>
      </w:r>
      <w:r w:rsidR="005756C1" w:rsidRPr="001437A6">
        <w:rPr>
          <w:rFonts w:cs="Arial"/>
          <w:szCs w:val="20"/>
        </w:rPr>
        <w:t>harvested vertically, not horizontally, to ensure correct mixing.</w:t>
      </w:r>
    </w:p>
    <w:p w14:paraId="080E9174" w14:textId="3E695D67" w:rsidR="005756C1" w:rsidRPr="001437A6" w:rsidRDefault="003F2026" w:rsidP="00A363EA">
      <w:pPr>
        <w:tabs>
          <w:tab w:val="left" w:pos="454"/>
        </w:tabs>
        <w:ind w:left="454" w:hanging="454"/>
        <w:jc w:val="both"/>
        <w:rPr>
          <w:rFonts w:cs="Arial"/>
          <w:szCs w:val="20"/>
        </w:rPr>
      </w:pPr>
      <w:r w:rsidRPr="001437A6">
        <w:rPr>
          <w:rFonts w:cs="Arial"/>
          <w:szCs w:val="20"/>
        </w:rPr>
        <w:tab/>
      </w:r>
      <w:r w:rsidR="00052AD2" w:rsidRPr="001437A6">
        <w:rPr>
          <w:rFonts w:cs="Arial"/>
          <w:szCs w:val="20"/>
        </w:rPr>
        <w:t xml:space="preserve">When moving topsoil, it must be excavated and carted and must not be dragged across the ground, </w:t>
      </w:r>
      <w:proofErr w:type="spellStart"/>
      <w:proofErr w:type="gramStart"/>
      <w:r w:rsidR="00052AD2" w:rsidRPr="001437A6">
        <w:rPr>
          <w:rFonts w:cs="Arial"/>
          <w:szCs w:val="20"/>
        </w:rPr>
        <w:t>ie</w:t>
      </w:r>
      <w:proofErr w:type="spellEnd"/>
      <w:proofErr w:type="gramEnd"/>
      <w:r w:rsidR="00052AD2" w:rsidRPr="001437A6" w:rsidDel="007B4C12">
        <w:rPr>
          <w:rFonts w:cs="Arial"/>
          <w:szCs w:val="20"/>
        </w:rPr>
        <w:t xml:space="preserve"> </w:t>
      </w:r>
      <w:r w:rsidR="005756C1" w:rsidRPr="001437A6">
        <w:rPr>
          <w:rFonts w:cs="Arial"/>
          <w:szCs w:val="20"/>
        </w:rPr>
        <w:t xml:space="preserve">bulldozers or graders </w:t>
      </w:r>
      <w:r w:rsidR="00052AD2" w:rsidRPr="001437A6">
        <w:rPr>
          <w:rFonts w:cs="Arial"/>
          <w:szCs w:val="20"/>
        </w:rPr>
        <w:t xml:space="preserve">must not be used for </w:t>
      </w:r>
      <w:r w:rsidR="005756C1" w:rsidRPr="001437A6">
        <w:rPr>
          <w:rFonts w:cs="Arial"/>
          <w:szCs w:val="20"/>
        </w:rPr>
        <w:t>topsoil movement</w:t>
      </w:r>
      <w:r w:rsidR="00052AD2" w:rsidRPr="001437A6">
        <w:rPr>
          <w:rFonts w:cs="Arial"/>
          <w:szCs w:val="20"/>
        </w:rPr>
        <w:t>.</w:t>
      </w:r>
      <w:r w:rsidR="007B4C12" w:rsidRPr="001437A6">
        <w:rPr>
          <w:rFonts w:cs="Arial"/>
          <w:szCs w:val="20"/>
        </w:rPr>
        <w:t xml:space="preserve"> </w:t>
      </w:r>
    </w:p>
    <w:p w14:paraId="683F2698" w14:textId="77777777" w:rsidR="00A22C64" w:rsidRDefault="00A22C64" w:rsidP="00A363EA">
      <w:pPr>
        <w:tabs>
          <w:tab w:val="left" w:pos="454"/>
        </w:tabs>
        <w:ind w:left="454" w:hanging="454"/>
        <w:jc w:val="both"/>
        <w:rPr>
          <w:rFonts w:cs="Arial"/>
          <w:szCs w:val="20"/>
        </w:rPr>
      </w:pPr>
    </w:p>
    <w:p w14:paraId="31EEB38F" w14:textId="7025767A" w:rsidR="005756C1" w:rsidRPr="001437A6"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Leave all topsoil placements in a loose, friable condition. DO NOT compact topsoils with rollers, track rolling or patting with the back of excavator buckets.</w:t>
      </w:r>
    </w:p>
    <w:p w14:paraId="191B23FA" w14:textId="77777777" w:rsidR="00A22C64" w:rsidRDefault="00A22C64" w:rsidP="00A363EA">
      <w:pPr>
        <w:pStyle w:val="Heading5SS"/>
        <w:rPr>
          <w:rFonts w:ascii="Arial" w:hAnsi="Arial" w:cs="Arial"/>
          <w:szCs w:val="20"/>
        </w:rPr>
      </w:pPr>
    </w:p>
    <w:p w14:paraId="4F250CB2" w14:textId="77777777" w:rsidR="00A22C64" w:rsidRDefault="00A22C64" w:rsidP="00A363EA">
      <w:pPr>
        <w:pStyle w:val="Heading5SS"/>
        <w:rPr>
          <w:rFonts w:ascii="Arial" w:hAnsi="Arial" w:cs="Arial"/>
          <w:szCs w:val="20"/>
        </w:rPr>
      </w:pPr>
      <w:bookmarkStart w:id="17" w:name="_Toc45873425"/>
    </w:p>
    <w:p w14:paraId="6B0F8AA1" w14:textId="3F1DF594" w:rsidR="005756C1" w:rsidRPr="001437A6" w:rsidRDefault="002778C6" w:rsidP="00A363EA">
      <w:pPr>
        <w:pStyle w:val="Heading5SS"/>
        <w:rPr>
          <w:rFonts w:ascii="Arial" w:hAnsi="Arial" w:cs="Arial"/>
          <w:szCs w:val="20"/>
        </w:rPr>
      </w:pPr>
      <w:r w:rsidRPr="001437A6">
        <w:rPr>
          <w:rFonts w:ascii="Arial" w:hAnsi="Arial" w:cs="Arial"/>
          <w:szCs w:val="20"/>
        </w:rPr>
        <w:t>(</w:t>
      </w:r>
      <w:r w:rsidR="00A22C64">
        <w:rPr>
          <w:rFonts w:ascii="Arial" w:hAnsi="Arial" w:cs="Arial"/>
          <w:szCs w:val="20"/>
        </w:rPr>
        <w:t>c</w:t>
      </w:r>
      <w:r w:rsidRPr="001437A6">
        <w:rPr>
          <w:rFonts w:ascii="Arial" w:hAnsi="Arial" w:cs="Arial"/>
          <w:szCs w:val="20"/>
        </w:rPr>
        <w:t>)</w:t>
      </w:r>
      <w:r w:rsidR="005756C1" w:rsidRPr="001437A6">
        <w:rPr>
          <w:rFonts w:ascii="Arial" w:hAnsi="Arial" w:cs="Arial"/>
          <w:szCs w:val="20"/>
        </w:rPr>
        <w:tab/>
        <w:t>Fertiliser Application</w:t>
      </w:r>
      <w:bookmarkEnd w:id="17"/>
    </w:p>
    <w:p w14:paraId="060C9440" w14:textId="77777777" w:rsidR="00A22C64" w:rsidRDefault="00A22C64" w:rsidP="00A363EA">
      <w:pPr>
        <w:tabs>
          <w:tab w:val="left" w:pos="454"/>
        </w:tabs>
        <w:ind w:left="454" w:hanging="454"/>
        <w:jc w:val="both"/>
        <w:rPr>
          <w:rFonts w:cs="Arial"/>
          <w:szCs w:val="20"/>
        </w:rPr>
      </w:pPr>
    </w:p>
    <w:p w14:paraId="4E4620D3" w14:textId="715FDF76" w:rsidR="005756C1" w:rsidRPr="001437A6"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The fertiliser is to be applied to all disturbed surfaces</w:t>
      </w:r>
      <w:r w:rsidR="00E45191" w:rsidRPr="001437A6">
        <w:rPr>
          <w:rFonts w:cs="Arial"/>
          <w:szCs w:val="20"/>
        </w:rPr>
        <w:t xml:space="preserve"> in accordance with results and recommendations from site soil analysis tests.</w:t>
      </w:r>
      <w:r w:rsidR="005756C1" w:rsidRPr="001437A6">
        <w:rPr>
          <w:rFonts w:cs="Arial"/>
          <w:szCs w:val="20"/>
        </w:rPr>
        <w:t xml:space="preserve"> </w:t>
      </w:r>
    </w:p>
    <w:p w14:paraId="2EE360D8" w14:textId="77777777" w:rsidR="00A22C64" w:rsidRDefault="00A22C64" w:rsidP="00A363EA">
      <w:pPr>
        <w:tabs>
          <w:tab w:val="left" w:pos="454"/>
        </w:tabs>
        <w:ind w:left="454" w:hanging="454"/>
        <w:jc w:val="both"/>
        <w:rPr>
          <w:rFonts w:cs="Arial"/>
          <w:szCs w:val="20"/>
        </w:rPr>
      </w:pPr>
    </w:p>
    <w:p w14:paraId="73660C80" w14:textId="5536B5A5" w:rsidR="005756C1" w:rsidRPr="001437A6"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 xml:space="preserve">Application of fertiliser can be by hand or included in the hydro-seeding mixture. </w:t>
      </w:r>
    </w:p>
    <w:p w14:paraId="732A5B21" w14:textId="77777777" w:rsidR="00A22C64" w:rsidRDefault="00A22C64" w:rsidP="00A363EA">
      <w:pPr>
        <w:tabs>
          <w:tab w:val="left" w:pos="454"/>
        </w:tabs>
        <w:ind w:left="454" w:hanging="454"/>
        <w:jc w:val="both"/>
        <w:rPr>
          <w:rFonts w:cs="Arial"/>
          <w:szCs w:val="20"/>
        </w:rPr>
      </w:pPr>
    </w:p>
    <w:p w14:paraId="2CFA8024" w14:textId="77A43FA3" w:rsidR="005756C1" w:rsidRPr="001437A6" w:rsidRDefault="003F2026" w:rsidP="00A363EA">
      <w:pPr>
        <w:tabs>
          <w:tab w:val="left" w:pos="454"/>
        </w:tabs>
        <w:ind w:left="454" w:hanging="454"/>
        <w:jc w:val="both"/>
        <w:rPr>
          <w:rFonts w:cs="Arial"/>
          <w:szCs w:val="20"/>
        </w:rPr>
      </w:pPr>
      <w:r w:rsidRPr="001437A6">
        <w:rPr>
          <w:rFonts w:cs="Arial"/>
          <w:szCs w:val="20"/>
        </w:rPr>
        <w:tab/>
      </w:r>
      <w:r w:rsidR="00052AD2" w:rsidRPr="001437A6">
        <w:rPr>
          <w:rFonts w:cs="Arial"/>
          <w:szCs w:val="20"/>
        </w:rPr>
        <w:t>H</w:t>
      </w:r>
      <w:r w:rsidR="005756C1" w:rsidRPr="001437A6">
        <w:rPr>
          <w:rFonts w:cs="Arial"/>
          <w:szCs w:val="20"/>
        </w:rPr>
        <w:t xml:space="preserve">ydro-seeding equipment must be thoroughly rinsed </w:t>
      </w:r>
      <w:r w:rsidR="00DB2547" w:rsidRPr="001437A6">
        <w:rPr>
          <w:rFonts w:cs="Arial"/>
          <w:szCs w:val="20"/>
        </w:rPr>
        <w:t xml:space="preserve">prior to treatments </w:t>
      </w:r>
      <w:r w:rsidR="00052AD2" w:rsidRPr="001437A6">
        <w:rPr>
          <w:rFonts w:cs="Arial"/>
          <w:szCs w:val="20"/>
        </w:rPr>
        <w:t xml:space="preserve">to </w:t>
      </w:r>
      <w:r w:rsidR="005756C1" w:rsidRPr="001437A6">
        <w:rPr>
          <w:rFonts w:cs="Arial"/>
          <w:szCs w:val="20"/>
        </w:rPr>
        <w:t xml:space="preserve">remove all traces of seed. </w:t>
      </w:r>
    </w:p>
    <w:p w14:paraId="2F9C9611" w14:textId="77777777" w:rsidR="00A22C64" w:rsidRDefault="00A22C64" w:rsidP="00A363EA">
      <w:pPr>
        <w:pStyle w:val="Heading5SS"/>
        <w:rPr>
          <w:rFonts w:ascii="Arial" w:hAnsi="Arial" w:cs="Arial"/>
          <w:szCs w:val="20"/>
        </w:rPr>
      </w:pPr>
      <w:bookmarkStart w:id="18" w:name="_Toc45873422"/>
    </w:p>
    <w:p w14:paraId="21129F73" w14:textId="09EC881A" w:rsidR="005756C1" w:rsidRPr="001437A6" w:rsidRDefault="00A22C64" w:rsidP="00A363EA">
      <w:pPr>
        <w:pStyle w:val="Heading5SS"/>
        <w:rPr>
          <w:rFonts w:ascii="Arial" w:hAnsi="Arial" w:cs="Arial"/>
          <w:szCs w:val="20"/>
        </w:rPr>
      </w:pPr>
      <w:r>
        <w:rPr>
          <w:rFonts w:ascii="Arial" w:hAnsi="Arial" w:cs="Arial"/>
          <w:szCs w:val="20"/>
        </w:rPr>
        <w:t>(d</w:t>
      </w:r>
      <w:r w:rsidR="002778C6" w:rsidRPr="001437A6">
        <w:rPr>
          <w:rFonts w:ascii="Arial" w:hAnsi="Arial" w:cs="Arial"/>
          <w:szCs w:val="20"/>
        </w:rPr>
        <w:t>)</w:t>
      </w:r>
      <w:r w:rsidR="005756C1" w:rsidRPr="001437A6">
        <w:rPr>
          <w:rFonts w:ascii="Arial" w:hAnsi="Arial" w:cs="Arial"/>
          <w:szCs w:val="20"/>
        </w:rPr>
        <w:tab/>
        <w:t xml:space="preserve">Stripped Vegetation Placement for Rehabilitation of </w:t>
      </w:r>
      <w:bookmarkEnd w:id="18"/>
      <w:r w:rsidR="005756C1" w:rsidRPr="001437A6">
        <w:rPr>
          <w:rFonts w:ascii="Arial" w:hAnsi="Arial" w:cs="Arial"/>
          <w:szCs w:val="20"/>
        </w:rPr>
        <w:t>Disturbed Surfaces</w:t>
      </w:r>
    </w:p>
    <w:p w14:paraId="1FD25B1E" w14:textId="77777777" w:rsidR="00A22C64" w:rsidRDefault="00A22C64" w:rsidP="00A363EA">
      <w:pPr>
        <w:tabs>
          <w:tab w:val="left" w:pos="454"/>
        </w:tabs>
        <w:ind w:left="454" w:hanging="454"/>
        <w:jc w:val="both"/>
        <w:rPr>
          <w:rFonts w:cs="Arial"/>
          <w:szCs w:val="20"/>
        </w:rPr>
      </w:pPr>
    </w:p>
    <w:p w14:paraId="627BC55C" w14:textId="2535E657" w:rsidR="005756C1" w:rsidRPr="001437A6"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Utilise the locally cleared vegetation only (&lt;100 mm diameter).</w:t>
      </w:r>
    </w:p>
    <w:p w14:paraId="21512F91" w14:textId="77777777" w:rsidR="00A22C64" w:rsidRDefault="00A22C64" w:rsidP="00A363EA">
      <w:pPr>
        <w:tabs>
          <w:tab w:val="left" w:pos="454"/>
        </w:tabs>
        <w:ind w:left="454" w:hanging="454"/>
        <w:jc w:val="both"/>
        <w:rPr>
          <w:rFonts w:cs="Arial"/>
          <w:szCs w:val="20"/>
        </w:rPr>
      </w:pPr>
    </w:p>
    <w:p w14:paraId="414F384F" w14:textId="31875DE3" w:rsidR="005756C1" w:rsidRPr="001437A6"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Move and place vegetation with an excavator mounted with a grab or bucket and thumb</w:t>
      </w:r>
      <w:r w:rsidR="005D63D6">
        <w:rPr>
          <w:rFonts w:cs="Arial"/>
          <w:szCs w:val="20"/>
        </w:rPr>
        <w:t>, to minimise disturbance of the topsoil</w:t>
      </w:r>
      <w:r w:rsidR="005756C1" w:rsidRPr="001437A6">
        <w:rPr>
          <w:rFonts w:cs="Arial"/>
          <w:szCs w:val="20"/>
        </w:rPr>
        <w:t>.</w:t>
      </w:r>
    </w:p>
    <w:p w14:paraId="59094F5E" w14:textId="77777777" w:rsidR="00A22C64" w:rsidRDefault="00A22C64" w:rsidP="00A363EA">
      <w:pPr>
        <w:tabs>
          <w:tab w:val="left" w:pos="454"/>
        </w:tabs>
        <w:ind w:left="454" w:hanging="454"/>
        <w:jc w:val="both"/>
        <w:rPr>
          <w:rFonts w:cs="Arial"/>
          <w:szCs w:val="20"/>
        </w:rPr>
      </w:pPr>
    </w:p>
    <w:p w14:paraId="172FF908" w14:textId="015FF366" w:rsidR="005756C1"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Placed vegetation on steep surfaces, such as batter and embankments, is to be firmed into the topsoil with the teeth of a rock bucket to ensure appropriate keying in.</w:t>
      </w:r>
    </w:p>
    <w:p w14:paraId="4817643A" w14:textId="77777777" w:rsidR="00A22C64" w:rsidRPr="001437A6" w:rsidRDefault="00A22C64" w:rsidP="00A363EA">
      <w:pPr>
        <w:tabs>
          <w:tab w:val="left" w:pos="454"/>
        </w:tabs>
        <w:ind w:left="454" w:hanging="454"/>
        <w:jc w:val="both"/>
        <w:rPr>
          <w:rFonts w:cs="Arial"/>
          <w:szCs w:val="20"/>
        </w:rPr>
      </w:pPr>
    </w:p>
    <w:p w14:paraId="26716294" w14:textId="590767B0" w:rsidR="005756C1" w:rsidRPr="001437A6" w:rsidRDefault="003F2026" w:rsidP="00A363EA">
      <w:pPr>
        <w:tabs>
          <w:tab w:val="left" w:pos="454"/>
        </w:tabs>
        <w:ind w:left="454" w:hanging="454"/>
        <w:jc w:val="both"/>
        <w:rPr>
          <w:rFonts w:cs="Arial"/>
          <w:szCs w:val="20"/>
        </w:rPr>
      </w:pPr>
      <w:r w:rsidRPr="001437A6">
        <w:rPr>
          <w:rFonts w:cs="Arial"/>
          <w:szCs w:val="20"/>
        </w:rPr>
        <w:tab/>
      </w:r>
      <w:r w:rsidR="005756C1" w:rsidRPr="001437A6">
        <w:rPr>
          <w:rFonts w:cs="Arial"/>
          <w:szCs w:val="20"/>
        </w:rPr>
        <w:t>The vegetation is to be placed at a thickness and density sufficient to provide physical protection from raindrop impact but not so thickly that it acts as a mulch which will suppress plant germination.</w:t>
      </w:r>
    </w:p>
    <w:p w14:paraId="4F68315D" w14:textId="77777777" w:rsidR="00A22C64" w:rsidRDefault="00A22C64" w:rsidP="00A363EA">
      <w:pPr>
        <w:jc w:val="both"/>
        <w:rPr>
          <w:rFonts w:cs="Arial"/>
          <w:szCs w:val="20"/>
        </w:rPr>
      </w:pPr>
      <w:bookmarkStart w:id="19" w:name="_Toc45873426"/>
    </w:p>
    <w:p w14:paraId="52616EA3" w14:textId="1F67C873" w:rsidR="00FB0163" w:rsidRPr="001437A6" w:rsidRDefault="00FB0163" w:rsidP="00A363EA">
      <w:pPr>
        <w:jc w:val="both"/>
        <w:rPr>
          <w:rFonts w:cs="Arial"/>
          <w:szCs w:val="20"/>
        </w:rPr>
      </w:pPr>
      <w:r w:rsidRPr="001437A6">
        <w:rPr>
          <w:rFonts w:cs="Arial"/>
          <w:szCs w:val="20"/>
        </w:rPr>
        <w:t>(</w:t>
      </w:r>
      <w:r w:rsidR="001452AB">
        <w:rPr>
          <w:rFonts w:cs="Arial"/>
          <w:szCs w:val="20"/>
        </w:rPr>
        <w:t>e</w:t>
      </w:r>
      <w:r w:rsidRPr="001437A6">
        <w:rPr>
          <w:rFonts w:cs="Arial"/>
          <w:szCs w:val="20"/>
        </w:rPr>
        <w:t>) Timing</w:t>
      </w:r>
    </w:p>
    <w:p w14:paraId="452F4194" w14:textId="77777777" w:rsidR="00A22C64" w:rsidRDefault="00A22C64" w:rsidP="00A363EA">
      <w:pPr>
        <w:jc w:val="both"/>
        <w:rPr>
          <w:rFonts w:cs="Arial"/>
          <w:szCs w:val="20"/>
        </w:rPr>
      </w:pPr>
    </w:p>
    <w:p w14:paraId="1D17164A" w14:textId="498D70A8" w:rsidR="00FB0163" w:rsidRDefault="0006052D" w:rsidP="0006052D">
      <w:pPr>
        <w:tabs>
          <w:tab w:val="left" w:pos="454"/>
        </w:tabs>
        <w:ind w:left="454" w:hanging="454"/>
        <w:jc w:val="both"/>
        <w:rPr>
          <w:rFonts w:cs="Arial"/>
          <w:szCs w:val="20"/>
        </w:rPr>
      </w:pPr>
      <w:r>
        <w:rPr>
          <w:rFonts w:cs="Arial"/>
          <w:szCs w:val="20"/>
        </w:rPr>
        <w:tab/>
      </w:r>
      <w:r w:rsidR="00FB0163" w:rsidRPr="001437A6">
        <w:rPr>
          <w:rFonts w:cs="Arial"/>
          <w:szCs w:val="20"/>
        </w:rPr>
        <w:t>Correct seasonal timing of rehabilitation</w:t>
      </w:r>
      <w:r w:rsidR="00A22C64">
        <w:rPr>
          <w:rFonts w:cs="Arial"/>
          <w:szCs w:val="20"/>
        </w:rPr>
        <w:t xml:space="preserve"> </w:t>
      </w:r>
      <w:r w:rsidR="00FB0163" w:rsidRPr="001437A6">
        <w:rPr>
          <w:rFonts w:cs="Arial"/>
          <w:szCs w:val="20"/>
        </w:rPr>
        <w:t>and related activities is essential to success</w:t>
      </w:r>
      <w:r w:rsidR="00A22C64">
        <w:rPr>
          <w:rFonts w:cs="Arial"/>
          <w:szCs w:val="20"/>
        </w:rPr>
        <w:t xml:space="preserve"> </w:t>
      </w:r>
      <w:r w:rsidR="00FB0163" w:rsidRPr="001437A6">
        <w:rPr>
          <w:rFonts w:cs="Arial"/>
          <w:szCs w:val="20"/>
        </w:rPr>
        <w:t>and shall be in accordance with Table 719.</w:t>
      </w:r>
      <w:r w:rsidRPr="001437A6">
        <w:rPr>
          <w:rFonts w:cs="Arial"/>
          <w:szCs w:val="20"/>
        </w:rPr>
        <w:t>0</w:t>
      </w:r>
      <w:r>
        <w:rPr>
          <w:rFonts w:cs="Arial"/>
          <w:szCs w:val="20"/>
        </w:rPr>
        <w:t>62</w:t>
      </w:r>
      <w:r w:rsidR="00FB0163" w:rsidRPr="001437A6">
        <w:rPr>
          <w:rFonts w:cs="Arial"/>
          <w:szCs w:val="20"/>
        </w:rPr>
        <w:t>.</w:t>
      </w:r>
    </w:p>
    <w:p w14:paraId="6C0A7B93" w14:textId="77777777" w:rsidR="0006052D" w:rsidRPr="001437A6" w:rsidRDefault="0006052D" w:rsidP="0006052D">
      <w:pPr>
        <w:tabs>
          <w:tab w:val="left" w:pos="454"/>
        </w:tabs>
        <w:ind w:left="454" w:hanging="454"/>
        <w:jc w:val="both"/>
        <w:rPr>
          <w:rFonts w:cs="Arial"/>
          <w:szCs w:val="20"/>
        </w:rPr>
      </w:pPr>
    </w:p>
    <w:p w14:paraId="19BEE5BC" w14:textId="4FDEE0AF" w:rsidR="00FB0163" w:rsidRPr="001437A6" w:rsidRDefault="0006052D" w:rsidP="00A363EA">
      <w:pPr>
        <w:pStyle w:val="Heading6Table"/>
        <w:rPr>
          <w:rFonts w:ascii="Arial" w:hAnsi="Arial" w:cs="Arial"/>
          <w:szCs w:val="20"/>
        </w:rPr>
      </w:pPr>
      <w:r>
        <w:rPr>
          <w:rFonts w:ascii="Arial" w:hAnsi="Arial" w:cs="Arial"/>
          <w:szCs w:val="20"/>
        </w:rPr>
        <w:tab/>
      </w:r>
      <w:r w:rsidR="00FB0163" w:rsidRPr="001437A6">
        <w:rPr>
          <w:rFonts w:ascii="Arial" w:hAnsi="Arial" w:cs="Arial"/>
          <w:szCs w:val="20"/>
        </w:rPr>
        <w:t>Table 719.</w:t>
      </w:r>
      <w:r w:rsidRPr="001437A6">
        <w:rPr>
          <w:rFonts w:ascii="Arial" w:hAnsi="Arial" w:cs="Arial"/>
          <w:szCs w:val="20"/>
        </w:rPr>
        <w:t>0</w:t>
      </w:r>
      <w:r>
        <w:rPr>
          <w:rFonts w:ascii="Arial" w:hAnsi="Arial" w:cs="Arial"/>
          <w:szCs w:val="20"/>
        </w:rPr>
        <w:t>62</w:t>
      </w:r>
      <w:r w:rsidR="00FB0163" w:rsidRPr="001437A6">
        <w:rPr>
          <w:rFonts w:ascii="Arial" w:hAnsi="Arial" w:cs="Arial"/>
          <w:szCs w:val="20"/>
        </w:rPr>
        <w:t>- Timing of rehabilitation steps.</w:t>
      </w:r>
    </w:p>
    <w:tbl>
      <w:tblPr>
        <w:tblStyle w:val="TableGrid"/>
        <w:tblW w:w="0" w:type="auto"/>
        <w:tblInd w:w="607" w:type="dxa"/>
        <w:tblLayout w:type="fixed"/>
        <w:tblLook w:val="04A0" w:firstRow="1" w:lastRow="0" w:firstColumn="1" w:lastColumn="0" w:noHBand="0" w:noVBand="1"/>
      </w:tblPr>
      <w:tblGrid>
        <w:gridCol w:w="709"/>
        <w:gridCol w:w="2977"/>
        <w:gridCol w:w="3969"/>
      </w:tblGrid>
      <w:tr w:rsidR="00FB0163" w:rsidRPr="001437A6" w14:paraId="677CAE74" w14:textId="77777777" w:rsidTr="0006052D">
        <w:tc>
          <w:tcPr>
            <w:tcW w:w="709" w:type="dxa"/>
          </w:tcPr>
          <w:p w14:paraId="4B801066" w14:textId="77777777" w:rsidR="00FB0163" w:rsidRPr="001437A6" w:rsidRDefault="00FB0163" w:rsidP="00A363EA">
            <w:pPr>
              <w:widowControl/>
              <w:ind w:right="-109"/>
              <w:rPr>
                <w:rFonts w:cs="Arial"/>
                <w:b/>
                <w:bCs/>
              </w:rPr>
            </w:pPr>
            <w:r w:rsidRPr="001437A6">
              <w:rPr>
                <w:rFonts w:cs="Arial"/>
                <w:b/>
                <w:bCs/>
              </w:rPr>
              <w:t>Step</w:t>
            </w:r>
          </w:p>
        </w:tc>
        <w:tc>
          <w:tcPr>
            <w:tcW w:w="2977" w:type="dxa"/>
          </w:tcPr>
          <w:p w14:paraId="0B01EE40" w14:textId="77777777" w:rsidR="00FB0163" w:rsidRPr="001437A6" w:rsidRDefault="00FB0163" w:rsidP="00A363EA">
            <w:pPr>
              <w:widowControl/>
              <w:ind w:right="-109"/>
              <w:rPr>
                <w:rFonts w:cs="Arial"/>
                <w:b/>
                <w:bCs/>
              </w:rPr>
            </w:pPr>
            <w:r w:rsidRPr="001437A6">
              <w:rPr>
                <w:rFonts w:cs="Arial"/>
                <w:b/>
                <w:bCs/>
              </w:rPr>
              <w:t>Step Description</w:t>
            </w:r>
          </w:p>
        </w:tc>
        <w:tc>
          <w:tcPr>
            <w:tcW w:w="3969" w:type="dxa"/>
          </w:tcPr>
          <w:p w14:paraId="641DD4E1" w14:textId="77777777" w:rsidR="00FB0163" w:rsidRPr="001437A6" w:rsidRDefault="00FB0163" w:rsidP="00A363EA">
            <w:pPr>
              <w:widowControl/>
              <w:ind w:right="-109"/>
              <w:rPr>
                <w:rFonts w:cs="Arial"/>
                <w:b/>
                <w:bCs/>
              </w:rPr>
            </w:pPr>
            <w:r w:rsidRPr="001437A6">
              <w:rPr>
                <w:rFonts w:cs="Arial"/>
                <w:b/>
                <w:bCs/>
              </w:rPr>
              <w:t>Timing</w:t>
            </w:r>
          </w:p>
        </w:tc>
      </w:tr>
      <w:tr w:rsidR="00FB0163" w:rsidRPr="001437A6" w14:paraId="32504709" w14:textId="77777777" w:rsidTr="0006052D">
        <w:tc>
          <w:tcPr>
            <w:tcW w:w="709" w:type="dxa"/>
          </w:tcPr>
          <w:p w14:paraId="353D7581" w14:textId="77777777" w:rsidR="00FB0163" w:rsidRPr="001437A6" w:rsidRDefault="00FB0163" w:rsidP="00A363EA">
            <w:pPr>
              <w:widowControl/>
              <w:ind w:right="-109"/>
              <w:rPr>
                <w:rFonts w:cs="Arial"/>
              </w:rPr>
            </w:pPr>
            <w:r w:rsidRPr="001437A6">
              <w:rPr>
                <w:rFonts w:cs="Arial"/>
              </w:rPr>
              <w:t>1</w:t>
            </w:r>
          </w:p>
        </w:tc>
        <w:tc>
          <w:tcPr>
            <w:tcW w:w="2977" w:type="dxa"/>
          </w:tcPr>
          <w:p w14:paraId="11D195C8" w14:textId="77777777" w:rsidR="00FB0163" w:rsidRPr="001437A6" w:rsidRDefault="00FB0163" w:rsidP="00A363EA">
            <w:pPr>
              <w:widowControl/>
              <w:ind w:right="-109"/>
              <w:rPr>
                <w:rFonts w:cs="Arial"/>
              </w:rPr>
            </w:pPr>
            <w:r w:rsidRPr="001437A6">
              <w:rPr>
                <w:rFonts w:cs="Arial"/>
              </w:rPr>
              <w:t>Topsoil placement</w:t>
            </w:r>
          </w:p>
        </w:tc>
        <w:tc>
          <w:tcPr>
            <w:tcW w:w="3969" w:type="dxa"/>
          </w:tcPr>
          <w:p w14:paraId="306BCACF" w14:textId="77777777" w:rsidR="00FB0163" w:rsidRPr="001437A6" w:rsidRDefault="00FB0163" w:rsidP="00A363EA">
            <w:pPr>
              <w:widowControl/>
              <w:ind w:right="-109"/>
              <w:rPr>
                <w:rFonts w:cs="Arial"/>
              </w:rPr>
            </w:pPr>
            <w:r w:rsidRPr="001437A6">
              <w:rPr>
                <w:rFonts w:cs="Arial"/>
              </w:rPr>
              <w:t>Topsoil shall be re spread as soon as practicable, in accordance with clause 204.05</w:t>
            </w:r>
          </w:p>
        </w:tc>
      </w:tr>
      <w:tr w:rsidR="00FB0163" w:rsidRPr="001437A6" w14:paraId="2687BB62" w14:textId="77777777" w:rsidTr="0006052D">
        <w:tc>
          <w:tcPr>
            <w:tcW w:w="709" w:type="dxa"/>
          </w:tcPr>
          <w:p w14:paraId="4CC1E3F5" w14:textId="77777777" w:rsidR="00FB0163" w:rsidRPr="001437A6" w:rsidRDefault="00FB0163" w:rsidP="00A363EA">
            <w:pPr>
              <w:widowControl/>
              <w:ind w:right="-109"/>
              <w:rPr>
                <w:rFonts w:cs="Arial"/>
              </w:rPr>
            </w:pPr>
            <w:r w:rsidRPr="001437A6">
              <w:rPr>
                <w:rFonts w:cs="Arial"/>
              </w:rPr>
              <w:t>2</w:t>
            </w:r>
          </w:p>
        </w:tc>
        <w:tc>
          <w:tcPr>
            <w:tcW w:w="2977" w:type="dxa"/>
          </w:tcPr>
          <w:p w14:paraId="455316FA" w14:textId="77777777" w:rsidR="00FB0163" w:rsidRPr="001437A6" w:rsidRDefault="00FB0163" w:rsidP="00A363EA">
            <w:pPr>
              <w:widowControl/>
              <w:ind w:right="-109"/>
              <w:rPr>
                <w:rFonts w:cs="Arial"/>
              </w:rPr>
            </w:pPr>
            <w:r w:rsidRPr="001437A6">
              <w:rPr>
                <w:rFonts w:cs="Arial"/>
              </w:rPr>
              <w:t>Seed and/or fertiliser application (if required)</w:t>
            </w:r>
          </w:p>
        </w:tc>
        <w:tc>
          <w:tcPr>
            <w:tcW w:w="3969" w:type="dxa"/>
          </w:tcPr>
          <w:p w14:paraId="1FA56105" w14:textId="77777777" w:rsidR="00FB0163" w:rsidRPr="001437A6" w:rsidRDefault="00FB0163" w:rsidP="00A363EA">
            <w:pPr>
              <w:widowControl/>
              <w:ind w:right="-109"/>
              <w:rPr>
                <w:rFonts w:cs="Arial"/>
              </w:rPr>
            </w:pPr>
            <w:r w:rsidRPr="001437A6">
              <w:rPr>
                <w:rFonts w:cs="Arial"/>
              </w:rPr>
              <w:t>As soon as practicable after topsoil placement, and immediately prior to step 3</w:t>
            </w:r>
          </w:p>
        </w:tc>
      </w:tr>
      <w:tr w:rsidR="00FB0163" w:rsidRPr="001437A6" w14:paraId="38E5EB8B" w14:textId="77777777" w:rsidTr="0006052D">
        <w:tc>
          <w:tcPr>
            <w:tcW w:w="709" w:type="dxa"/>
          </w:tcPr>
          <w:p w14:paraId="402C6BC7" w14:textId="77777777" w:rsidR="00FB0163" w:rsidRPr="001437A6" w:rsidRDefault="00FB0163" w:rsidP="00A363EA">
            <w:pPr>
              <w:widowControl/>
              <w:ind w:right="-109"/>
              <w:rPr>
                <w:rFonts w:cs="Arial"/>
              </w:rPr>
            </w:pPr>
            <w:r w:rsidRPr="001437A6">
              <w:rPr>
                <w:rFonts w:cs="Arial"/>
              </w:rPr>
              <w:t>3</w:t>
            </w:r>
          </w:p>
        </w:tc>
        <w:tc>
          <w:tcPr>
            <w:tcW w:w="2977" w:type="dxa"/>
          </w:tcPr>
          <w:p w14:paraId="032F8E95" w14:textId="77777777" w:rsidR="00FB0163" w:rsidRPr="001437A6" w:rsidRDefault="00FB0163" w:rsidP="00A363EA">
            <w:pPr>
              <w:widowControl/>
              <w:ind w:right="-109"/>
              <w:rPr>
                <w:rFonts w:cs="Arial"/>
              </w:rPr>
            </w:pPr>
            <w:r w:rsidRPr="001437A6">
              <w:rPr>
                <w:rFonts w:cs="Arial"/>
              </w:rPr>
              <w:t xml:space="preserve">Cleared vegetation placement </w:t>
            </w:r>
          </w:p>
        </w:tc>
        <w:tc>
          <w:tcPr>
            <w:tcW w:w="3969" w:type="dxa"/>
          </w:tcPr>
          <w:p w14:paraId="527DA313" w14:textId="77777777" w:rsidR="00FB0163" w:rsidRPr="001437A6" w:rsidRDefault="00FB0163" w:rsidP="00A363EA">
            <w:pPr>
              <w:widowControl/>
              <w:ind w:right="-109"/>
              <w:rPr>
                <w:rFonts w:cs="Arial"/>
              </w:rPr>
            </w:pPr>
            <w:r w:rsidRPr="001437A6">
              <w:rPr>
                <w:rFonts w:cs="Arial"/>
              </w:rPr>
              <w:t>As soon as practicable after topsoil placement or step 2</w:t>
            </w:r>
          </w:p>
        </w:tc>
      </w:tr>
    </w:tbl>
    <w:p w14:paraId="2A1D74F0" w14:textId="77777777" w:rsidR="00F34A12" w:rsidRDefault="00F34A12" w:rsidP="001452AB">
      <w:pPr>
        <w:ind w:left="720" w:hanging="720"/>
        <w:rPr>
          <w:rFonts w:cs="Arial"/>
          <w:b/>
          <w:i/>
          <w:szCs w:val="20"/>
        </w:rPr>
      </w:pPr>
    </w:p>
    <w:p w14:paraId="2F1B482B" w14:textId="0A004AE8" w:rsidR="001452AB" w:rsidRPr="001437A6" w:rsidRDefault="001452AB" w:rsidP="001452AB">
      <w:pPr>
        <w:ind w:left="720" w:hanging="720"/>
        <w:rPr>
          <w:rFonts w:cs="Arial"/>
          <w:b/>
          <w:i/>
          <w:szCs w:val="20"/>
        </w:rPr>
      </w:pPr>
      <w:r w:rsidRPr="001437A6">
        <w:rPr>
          <w:rFonts w:cs="Arial"/>
          <w:b/>
          <w:i/>
          <w:szCs w:val="20"/>
        </w:rPr>
        <w:t>HP</w:t>
      </w:r>
      <w:r w:rsidRPr="001437A6">
        <w:rPr>
          <w:rFonts w:cs="Arial"/>
          <w:b/>
          <w:i/>
          <w:szCs w:val="20"/>
        </w:rPr>
        <w:tab/>
      </w:r>
      <w:r w:rsidR="002323A5" w:rsidRPr="00F55442">
        <w:rPr>
          <w:rFonts w:cs="Arial"/>
          <w:b/>
          <w:i/>
          <w:szCs w:val="20"/>
        </w:rPr>
        <w:t xml:space="preserve">The Contractor shall make available each ripped, </w:t>
      </w:r>
      <w:proofErr w:type="gramStart"/>
      <w:r w:rsidR="002323A5" w:rsidRPr="00F55442">
        <w:rPr>
          <w:rFonts w:cs="Arial"/>
          <w:b/>
          <w:i/>
          <w:szCs w:val="20"/>
        </w:rPr>
        <w:t>topsoiled</w:t>
      </w:r>
      <w:proofErr w:type="gramEnd"/>
      <w:r w:rsidR="002323A5" w:rsidRPr="00F55442">
        <w:rPr>
          <w:rFonts w:cs="Arial"/>
          <w:b/>
          <w:i/>
          <w:szCs w:val="20"/>
        </w:rPr>
        <w:t xml:space="preserve"> and cultivated planting area, individual tree planting and grassing area </w:t>
      </w:r>
      <w:r w:rsidR="002323A5">
        <w:rPr>
          <w:rFonts w:cs="Arial"/>
          <w:b/>
          <w:i/>
          <w:szCs w:val="20"/>
        </w:rPr>
        <w:t>for inspection by the Superintendent and Independent Expert</w:t>
      </w:r>
      <w:r w:rsidR="002323A5" w:rsidRPr="00F55442">
        <w:rPr>
          <w:rFonts w:cs="Arial"/>
          <w:b/>
          <w:i/>
          <w:szCs w:val="20"/>
        </w:rPr>
        <w:t xml:space="preserve"> prior to mulching, planting or grassing</w:t>
      </w:r>
      <w:r w:rsidR="002323A5">
        <w:rPr>
          <w:rFonts w:cs="Arial"/>
          <w:b/>
          <w:i/>
          <w:szCs w:val="20"/>
        </w:rPr>
        <w:t>.</w:t>
      </w:r>
    </w:p>
    <w:p w14:paraId="7E521C79" w14:textId="77777777" w:rsidR="001452AB" w:rsidRDefault="001452AB" w:rsidP="001452AB">
      <w:pPr>
        <w:jc w:val="both"/>
        <w:rPr>
          <w:rFonts w:cs="Arial"/>
          <w:b/>
          <w:szCs w:val="20"/>
        </w:rPr>
      </w:pPr>
    </w:p>
    <w:p w14:paraId="2C6379F5" w14:textId="77777777" w:rsidR="00EA6363" w:rsidRDefault="00EA6363" w:rsidP="001452AB">
      <w:pPr>
        <w:jc w:val="both"/>
        <w:rPr>
          <w:rFonts w:cs="Arial"/>
          <w:b/>
          <w:szCs w:val="20"/>
        </w:rPr>
      </w:pPr>
    </w:p>
    <w:p w14:paraId="30A52093" w14:textId="21C8B8BA" w:rsidR="001452AB" w:rsidRPr="001437A6" w:rsidRDefault="001452AB" w:rsidP="001452AB">
      <w:pPr>
        <w:jc w:val="both"/>
        <w:rPr>
          <w:rFonts w:cs="Arial"/>
          <w:b/>
          <w:szCs w:val="20"/>
        </w:rPr>
      </w:pPr>
      <w:r w:rsidRPr="001437A6">
        <w:rPr>
          <w:rFonts w:cs="Arial"/>
          <w:b/>
          <w:szCs w:val="20"/>
        </w:rPr>
        <w:t>719.07</w:t>
      </w:r>
      <w:r w:rsidRPr="001437A6">
        <w:rPr>
          <w:rFonts w:cs="Arial"/>
          <w:b/>
          <w:szCs w:val="20"/>
        </w:rPr>
        <w:tab/>
        <w:t>PLANTING</w:t>
      </w:r>
      <w:r>
        <w:rPr>
          <w:rFonts w:cs="Arial"/>
          <w:b/>
          <w:szCs w:val="20"/>
        </w:rPr>
        <w:t xml:space="preserve"> </w:t>
      </w:r>
    </w:p>
    <w:p w14:paraId="49DF64C5" w14:textId="77777777" w:rsidR="001452AB" w:rsidRDefault="001452AB" w:rsidP="001452AB">
      <w:pPr>
        <w:pStyle w:val="Heading5SS"/>
        <w:rPr>
          <w:rFonts w:ascii="Arial" w:hAnsi="Arial" w:cs="Arial"/>
          <w:szCs w:val="20"/>
        </w:rPr>
      </w:pPr>
    </w:p>
    <w:p w14:paraId="1A29AA57" w14:textId="77777777" w:rsidR="001452AB" w:rsidRPr="001437A6" w:rsidRDefault="001452AB" w:rsidP="001452AB">
      <w:pPr>
        <w:pStyle w:val="Heading5SS"/>
        <w:rPr>
          <w:rFonts w:ascii="Arial" w:hAnsi="Arial" w:cs="Arial"/>
          <w:szCs w:val="20"/>
        </w:rPr>
      </w:pPr>
      <w:r w:rsidRPr="001437A6">
        <w:rPr>
          <w:rFonts w:ascii="Arial" w:hAnsi="Arial" w:cs="Arial"/>
          <w:szCs w:val="20"/>
        </w:rPr>
        <w:t>(a)</w:t>
      </w:r>
      <w:r w:rsidRPr="001437A6">
        <w:rPr>
          <w:rFonts w:ascii="Arial" w:hAnsi="Arial" w:cs="Arial"/>
          <w:szCs w:val="20"/>
        </w:rPr>
        <w:tab/>
        <w:t>Preparation</w:t>
      </w:r>
    </w:p>
    <w:p w14:paraId="4B789E1A" w14:textId="77777777" w:rsidR="001452AB" w:rsidRDefault="001452AB" w:rsidP="001452AB">
      <w:pPr>
        <w:tabs>
          <w:tab w:val="left" w:pos="454"/>
        </w:tabs>
        <w:ind w:left="454" w:hanging="454"/>
        <w:jc w:val="both"/>
        <w:rPr>
          <w:rFonts w:cs="Arial"/>
          <w:szCs w:val="20"/>
        </w:rPr>
      </w:pPr>
    </w:p>
    <w:p w14:paraId="6D5624C2" w14:textId="77777777" w:rsidR="001452AB" w:rsidRPr="001437A6" w:rsidRDefault="001452AB" w:rsidP="001452AB">
      <w:pPr>
        <w:tabs>
          <w:tab w:val="left" w:pos="454"/>
        </w:tabs>
        <w:ind w:left="454" w:hanging="454"/>
        <w:jc w:val="both"/>
        <w:rPr>
          <w:rFonts w:cs="Arial"/>
          <w:szCs w:val="20"/>
        </w:rPr>
      </w:pPr>
      <w:r w:rsidRPr="001437A6">
        <w:rPr>
          <w:rFonts w:cs="Arial"/>
          <w:szCs w:val="20"/>
        </w:rPr>
        <w:tab/>
        <w:t xml:space="preserve">The Contractor shall carry out planting </w:t>
      </w:r>
      <w:proofErr w:type="gramStart"/>
      <w:r w:rsidRPr="001437A6">
        <w:rPr>
          <w:rFonts w:cs="Arial"/>
          <w:szCs w:val="20"/>
        </w:rPr>
        <w:t>so as to</w:t>
      </w:r>
      <w:proofErr w:type="gramEnd"/>
      <w:r w:rsidRPr="001437A6">
        <w:rPr>
          <w:rFonts w:cs="Arial"/>
          <w:szCs w:val="20"/>
        </w:rPr>
        <w:t xml:space="preserve"> ensure healthy, vigorous growth of plants. In the event the specified plant is unlikely to be suited to the as</w:t>
      </w:r>
      <w:r w:rsidRPr="001437A6">
        <w:rPr>
          <w:rFonts w:cs="Arial"/>
          <w:szCs w:val="20"/>
        </w:rPr>
        <w:noBreakHyphen/>
        <w:t>constructed growing conditions, the Superintendent shall be notified.</w:t>
      </w:r>
    </w:p>
    <w:p w14:paraId="1CCD1419" w14:textId="77777777" w:rsidR="001452AB" w:rsidRPr="001437A6" w:rsidRDefault="001452AB" w:rsidP="001452AB">
      <w:pPr>
        <w:tabs>
          <w:tab w:val="left" w:pos="454"/>
        </w:tabs>
        <w:ind w:left="454" w:hanging="454"/>
        <w:jc w:val="both"/>
        <w:rPr>
          <w:rFonts w:cs="Arial"/>
          <w:szCs w:val="20"/>
        </w:rPr>
      </w:pPr>
      <w:r w:rsidRPr="001437A6">
        <w:rPr>
          <w:rFonts w:cs="Arial"/>
          <w:szCs w:val="20"/>
        </w:rPr>
        <w:lastRenderedPageBreak/>
        <w:tab/>
        <w:t xml:space="preserve">Holes in heavy soils or on batters shall be prepared </w:t>
      </w:r>
      <w:proofErr w:type="gramStart"/>
      <w:r w:rsidRPr="001437A6">
        <w:rPr>
          <w:rFonts w:cs="Arial"/>
          <w:szCs w:val="20"/>
        </w:rPr>
        <w:t>so as to</w:t>
      </w:r>
      <w:proofErr w:type="gramEnd"/>
      <w:r w:rsidRPr="001437A6">
        <w:rPr>
          <w:rFonts w:cs="Arial"/>
          <w:szCs w:val="20"/>
        </w:rPr>
        <w:t xml:space="preserve"> ensure adequate drainage.</w:t>
      </w:r>
    </w:p>
    <w:p w14:paraId="0288D309" w14:textId="77777777" w:rsidR="001452AB" w:rsidRPr="001437A6" w:rsidRDefault="001452AB" w:rsidP="001452AB">
      <w:pPr>
        <w:tabs>
          <w:tab w:val="left" w:pos="454"/>
        </w:tabs>
        <w:ind w:left="454" w:hanging="454"/>
        <w:jc w:val="both"/>
        <w:rPr>
          <w:rFonts w:cs="Arial"/>
          <w:szCs w:val="20"/>
        </w:rPr>
      </w:pPr>
      <w:r w:rsidRPr="001437A6">
        <w:rPr>
          <w:rFonts w:cs="Arial"/>
          <w:szCs w:val="20"/>
        </w:rPr>
        <w:tab/>
        <w:t>Holes shall not be left smooth sided in basalt or ‘plastic’ soils. Holes shall not be left smooth sided in basalt or ‘plastic’ soils.</w:t>
      </w:r>
    </w:p>
    <w:p w14:paraId="5614AC7A" w14:textId="77777777" w:rsidR="001452AB" w:rsidRPr="001437A6" w:rsidRDefault="001452AB" w:rsidP="001452AB">
      <w:pPr>
        <w:tabs>
          <w:tab w:val="left" w:pos="454"/>
        </w:tabs>
        <w:ind w:left="454" w:hanging="454"/>
        <w:jc w:val="both"/>
        <w:rPr>
          <w:rFonts w:cs="Arial"/>
          <w:szCs w:val="20"/>
        </w:rPr>
      </w:pPr>
      <w:r w:rsidRPr="001437A6">
        <w:rPr>
          <w:rFonts w:cs="Arial"/>
          <w:szCs w:val="20"/>
        </w:rPr>
        <w:tab/>
        <w:t xml:space="preserve">Planting holes shall be backfilled with friable topsoil free of debris, </w:t>
      </w:r>
      <w:proofErr w:type="gramStart"/>
      <w:r w:rsidRPr="001437A6">
        <w:rPr>
          <w:rFonts w:cs="Arial"/>
          <w:szCs w:val="20"/>
        </w:rPr>
        <w:t>rocks</w:t>
      </w:r>
      <w:proofErr w:type="gramEnd"/>
      <w:r w:rsidRPr="001437A6">
        <w:rPr>
          <w:rFonts w:cs="Arial"/>
          <w:szCs w:val="20"/>
        </w:rPr>
        <w:t xml:space="preserve"> and clods greater than 50 mm in diameter.</w:t>
      </w:r>
    </w:p>
    <w:p w14:paraId="678A0398" w14:textId="77777777" w:rsidR="00FB0163" w:rsidRPr="001437A6" w:rsidRDefault="00FB0163" w:rsidP="00A363EA">
      <w:pPr>
        <w:ind w:left="720" w:hanging="720"/>
        <w:rPr>
          <w:rFonts w:cs="Arial"/>
          <w:b/>
          <w:i/>
          <w:szCs w:val="20"/>
        </w:rPr>
      </w:pPr>
    </w:p>
    <w:p w14:paraId="37C0D03E" w14:textId="00256F3C" w:rsidR="001452AB" w:rsidRPr="001437A6" w:rsidRDefault="001452AB" w:rsidP="001452AB">
      <w:pPr>
        <w:pStyle w:val="Heading5SS"/>
        <w:rPr>
          <w:rFonts w:ascii="Arial" w:hAnsi="Arial" w:cs="Arial"/>
          <w:szCs w:val="20"/>
        </w:rPr>
      </w:pPr>
      <w:r w:rsidRPr="001437A6">
        <w:rPr>
          <w:rFonts w:ascii="Arial" w:hAnsi="Arial" w:cs="Arial"/>
          <w:szCs w:val="20"/>
        </w:rPr>
        <w:t>(</w:t>
      </w:r>
      <w:r>
        <w:rPr>
          <w:rFonts w:ascii="Arial" w:hAnsi="Arial" w:cs="Arial"/>
          <w:szCs w:val="20"/>
        </w:rPr>
        <w:t>b</w:t>
      </w:r>
      <w:r w:rsidRPr="001437A6">
        <w:rPr>
          <w:rFonts w:ascii="Arial" w:hAnsi="Arial" w:cs="Arial"/>
          <w:szCs w:val="20"/>
        </w:rPr>
        <w:t>)</w:t>
      </w:r>
      <w:r w:rsidRPr="001437A6">
        <w:rPr>
          <w:rFonts w:ascii="Arial" w:hAnsi="Arial" w:cs="Arial"/>
          <w:szCs w:val="20"/>
        </w:rPr>
        <w:tab/>
        <w:t xml:space="preserve">Fertilising </w:t>
      </w:r>
    </w:p>
    <w:p w14:paraId="7B01AA78" w14:textId="77777777" w:rsidR="001452AB" w:rsidRDefault="001452AB" w:rsidP="001452AB">
      <w:pPr>
        <w:tabs>
          <w:tab w:val="left" w:pos="454"/>
        </w:tabs>
        <w:ind w:left="454" w:hanging="454"/>
        <w:jc w:val="both"/>
        <w:rPr>
          <w:rFonts w:cs="Arial"/>
          <w:szCs w:val="20"/>
        </w:rPr>
      </w:pPr>
    </w:p>
    <w:p w14:paraId="09F5B688" w14:textId="08C68387" w:rsidR="001452AB" w:rsidRDefault="001452AB" w:rsidP="001452AB">
      <w:pPr>
        <w:tabs>
          <w:tab w:val="left" w:pos="454"/>
        </w:tabs>
        <w:ind w:left="454" w:hanging="454"/>
        <w:jc w:val="both"/>
        <w:rPr>
          <w:rFonts w:cs="Arial"/>
          <w:szCs w:val="20"/>
        </w:rPr>
      </w:pPr>
      <w:r w:rsidRPr="001437A6">
        <w:rPr>
          <w:rFonts w:cs="Arial"/>
          <w:szCs w:val="20"/>
        </w:rPr>
        <w:tab/>
        <w:t>The Contractor shall fertilise advanced trees and, where specified and/or identified by the Contractor’s soil analyses, other planting areas with fertiliser in accordance with the manufacturer’s recommendations.</w:t>
      </w:r>
    </w:p>
    <w:p w14:paraId="42B07F60" w14:textId="77777777" w:rsidR="001D516D" w:rsidRDefault="001D516D" w:rsidP="001452AB">
      <w:pPr>
        <w:tabs>
          <w:tab w:val="left" w:pos="454"/>
        </w:tabs>
        <w:ind w:left="454" w:hanging="454"/>
        <w:jc w:val="both"/>
        <w:rPr>
          <w:rFonts w:cs="Arial"/>
          <w:szCs w:val="20"/>
        </w:rPr>
      </w:pPr>
    </w:p>
    <w:p w14:paraId="2A09E9BB" w14:textId="5F66E0AF" w:rsidR="001D516D" w:rsidRPr="001437A6" w:rsidRDefault="001D516D" w:rsidP="001D516D">
      <w:pPr>
        <w:pStyle w:val="Heading5SS"/>
        <w:rPr>
          <w:rFonts w:ascii="Arial" w:hAnsi="Arial" w:cs="Arial"/>
          <w:szCs w:val="20"/>
        </w:rPr>
      </w:pPr>
      <w:r w:rsidRPr="001437A6">
        <w:rPr>
          <w:rFonts w:ascii="Arial" w:hAnsi="Arial" w:cs="Arial"/>
          <w:szCs w:val="20"/>
        </w:rPr>
        <w:t>(</w:t>
      </w:r>
      <w:r>
        <w:rPr>
          <w:rFonts w:ascii="Arial" w:hAnsi="Arial" w:cs="Arial"/>
          <w:szCs w:val="20"/>
        </w:rPr>
        <w:t>c</w:t>
      </w:r>
      <w:r w:rsidRPr="001437A6">
        <w:rPr>
          <w:rFonts w:ascii="Arial" w:hAnsi="Arial" w:cs="Arial"/>
          <w:szCs w:val="20"/>
        </w:rPr>
        <w:t>)</w:t>
      </w:r>
      <w:r w:rsidRPr="001437A6">
        <w:rPr>
          <w:rFonts w:ascii="Arial" w:hAnsi="Arial" w:cs="Arial"/>
          <w:szCs w:val="20"/>
        </w:rPr>
        <w:tab/>
        <w:t>Initial Watering</w:t>
      </w:r>
    </w:p>
    <w:p w14:paraId="595867B3" w14:textId="77777777" w:rsidR="001D516D" w:rsidRDefault="001D516D" w:rsidP="001D516D">
      <w:pPr>
        <w:tabs>
          <w:tab w:val="left" w:pos="454"/>
        </w:tabs>
        <w:ind w:left="454" w:hanging="454"/>
        <w:jc w:val="both"/>
        <w:rPr>
          <w:rFonts w:cs="Arial"/>
          <w:szCs w:val="20"/>
        </w:rPr>
      </w:pPr>
    </w:p>
    <w:p w14:paraId="2F8F23C8" w14:textId="77777777" w:rsidR="001D516D" w:rsidRPr="001437A6" w:rsidRDefault="001D516D" w:rsidP="001D516D">
      <w:pPr>
        <w:tabs>
          <w:tab w:val="left" w:pos="454"/>
        </w:tabs>
        <w:ind w:left="454" w:hanging="454"/>
        <w:jc w:val="both"/>
        <w:rPr>
          <w:rFonts w:cs="Arial"/>
          <w:szCs w:val="20"/>
        </w:rPr>
      </w:pPr>
      <w:r w:rsidRPr="001437A6">
        <w:rPr>
          <w:rFonts w:cs="Arial"/>
          <w:noProof/>
          <w:szCs w:val="20"/>
        </w:rPr>
        <mc:AlternateContent>
          <mc:Choice Requires="wps">
            <w:drawing>
              <wp:anchor distT="71755" distB="0" distL="114300" distR="114300" simplePos="0" relativeHeight="251689984" behindDoc="1" locked="1" layoutInCell="1" allowOverlap="1" wp14:anchorId="215C7CC2" wp14:editId="742AF4CB">
                <wp:simplePos x="0" y="0"/>
                <wp:positionH relativeFrom="margin">
                  <wp:align>left</wp:align>
                </wp:positionH>
                <wp:positionV relativeFrom="page">
                  <wp:posOffset>9978390</wp:posOffset>
                </wp:positionV>
                <wp:extent cx="6120130" cy="46799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E3AB4" w14:textId="77777777" w:rsidR="001D516D" w:rsidRDefault="001D516D" w:rsidP="001D516D">
                            <w:pPr>
                              <w:pBdr>
                                <w:top w:val="single" w:sz="6" w:space="1" w:color="000000"/>
                              </w:pBdr>
                              <w:spacing w:line="60" w:lineRule="exact"/>
                              <w:jc w:val="right"/>
                              <w:rPr>
                                <w:b/>
                              </w:rPr>
                            </w:pPr>
                          </w:p>
                          <w:p w14:paraId="00DED7BF" w14:textId="77777777" w:rsidR="001D516D" w:rsidRPr="00253685" w:rsidRDefault="001D516D" w:rsidP="001D516D">
                            <w:pPr>
                              <w:pBdr>
                                <w:top w:val="single" w:sz="6" w:space="1" w:color="000000"/>
                              </w:pBdr>
                              <w:jc w:val="right"/>
                            </w:pPr>
                            <w:r w:rsidRPr="00253685">
                              <w:t xml:space="preserve">Department of State Growth – </w:t>
                            </w:r>
                            <w:r>
                              <w:t>July 2021</w:t>
                            </w:r>
                          </w:p>
                          <w:p w14:paraId="00077163" w14:textId="77777777" w:rsidR="001D516D" w:rsidRDefault="001D516D" w:rsidP="001D516D">
                            <w:pPr>
                              <w:jc w:val="right"/>
                            </w:pPr>
                            <w:r>
                              <w:t>Section 176 (Page 1 of 23)</w:t>
                            </w:r>
                          </w:p>
                          <w:p w14:paraId="3895A2E1" w14:textId="77777777" w:rsidR="001D516D" w:rsidRDefault="001D516D" w:rsidP="001D516D">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7CC2" id="Text Box 7" o:spid="_x0000_s1033" type="#_x0000_t202" style="position:absolute;left:0;text-align:left;margin-left:0;margin-top:785.7pt;width:481.9pt;height:36.85pt;z-index:-251626496;visibility:visible;mso-wrap-style:square;mso-width-percent:0;mso-height-percent:0;mso-wrap-distance-left:9pt;mso-wrap-distance-top:5.65pt;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" stroked="f">
                <v:textbox inset="0,,0">
                  <w:txbxContent>
                    <w:p w14:paraId="34BE3AB4" w14:textId="77777777" w:rsidR="001D516D" w:rsidRDefault="001D516D" w:rsidP="001D516D">
                      <w:pPr>
                        <w:pBdr>
                          <w:top w:val="single" w:sz="6" w:space="1" w:color="000000"/>
                        </w:pBdr>
                        <w:spacing w:line="60" w:lineRule="exact"/>
                        <w:jc w:val="right"/>
                        <w:rPr>
                          <w:b/>
                        </w:rPr>
                      </w:pPr>
                    </w:p>
                    <w:p w14:paraId="00DED7BF" w14:textId="77777777" w:rsidR="001D516D" w:rsidRPr="00253685" w:rsidRDefault="001D516D" w:rsidP="001D516D">
                      <w:pPr>
                        <w:pBdr>
                          <w:top w:val="single" w:sz="6" w:space="1" w:color="000000"/>
                        </w:pBdr>
                        <w:jc w:val="right"/>
                      </w:pPr>
                      <w:r w:rsidRPr="00253685">
                        <w:t xml:space="preserve">Department of State Growth – </w:t>
                      </w:r>
                      <w:r>
                        <w:t>July 2021</w:t>
                      </w:r>
                    </w:p>
                    <w:p w14:paraId="00077163" w14:textId="77777777" w:rsidR="001D516D" w:rsidRDefault="001D516D" w:rsidP="001D516D">
                      <w:pPr>
                        <w:jc w:val="right"/>
                      </w:pPr>
                      <w:r>
                        <w:t>Section 176 (Page 1 of 23)</w:t>
                      </w:r>
                    </w:p>
                    <w:p w14:paraId="3895A2E1" w14:textId="77777777" w:rsidR="001D516D" w:rsidRDefault="001D516D" w:rsidP="001D516D">
                      <w:pPr>
                        <w:jc w:val="right"/>
                      </w:pPr>
                    </w:p>
                  </w:txbxContent>
                </v:textbox>
                <w10:wrap anchorx="margin" anchory="page"/>
                <w10:anchorlock/>
              </v:shape>
            </w:pict>
          </mc:Fallback>
        </mc:AlternateContent>
      </w:r>
      <w:r w:rsidRPr="001437A6">
        <w:rPr>
          <w:rFonts w:cs="Arial"/>
          <w:szCs w:val="20"/>
        </w:rPr>
        <w:tab/>
        <w:t>The Contractor shall saturate each plant within 8 hours after planting.  Cells and tubes shall be irrigated with a minimum 3 litres of water per plant.  Other container sizes shall be irrigated with a volume of water greater than the container size.</w:t>
      </w:r>
    </w:p>
    <w:p w14:paraId="3FFBAA3A" w14:textId="77777777" w:rsidR="001D516D" w:rsidRDefault="001D516D" w:rsidP="001452AB">
      <w:pPr>
        <w:tabs>
          <w:tab w:val="left" w:pos="454"/>
        </w:tabs>
        <w:ind w:left="454" w:hanging="454"/>
        <w:jc w:val="both"/>
        <w:rPr>
          <w:rFonts w:cs="Arial"/>
          <w:szCs w:val="20"/>
        </w:rPr>
      </w:pPr>
    </w:p>
    <w:p w14:paraId="3CC4F6D0" w14:textId="77777777" w:rsidR="001452AB" w:rsidRDefault="001452AB" w:rsidP="001452AB">
      <w:pPr>
        <w:tabs>
          <w:tab w:val="left" w:pos="454"/>
        </w:tabs>
        <w:ind w:left="454" w:hanging="454"/>
        <w:jc w:val="both"/>
        <w:rPr>
          <w:rFonts w:cs="Arial"/>
          <w:szCs w:val="20"/>
        </w:rPr>
      </w:pPr>
    </w:p>
    <w:p w14:paraId="4C794474" w14:textId="3B4BA139" w:rsidR="001D516D" w:rsidRPr="00F55442" w:rsidRDefault="001D516D" w:rsidP="001D516D">
      <w:pPr>
        <w:pStyle w:val="Heading3SS"/>
        <w:rPr>
          <w:rFonts w:ascii="Arial" w:hAnsi="Arial"/>
          <w:szCs w:val="20"/>
        </w:rPr>
      </w:pPr>
      <w:r w:rsidRPr="00F55442">
        <w:rPr>
          <w:rFonts w:ascii="Arial" w:hAnsi="Arial"/>
          <w:szCs w:val="20"/>
        </w:rPr>
        <w:t>7</w:t>
      </w:r>
      <w:r>
        <w:rPr>
          <w:rFonts w:ascii="Arial" w:hAnsi="Arial"/>
          <w:szCs w:val="20"/>
        </w:rPr>
        <w:t>19</w:t>
      </w:r>
      <w:r w:rsidRPr="00F55442">
        <w:rPr>
          <w:rFonts w:ascii="Arial" w:hAnsi="Arial"/>
          <w:szCs w:val="20"/>
        </w:rPr>
        <w:t>.0</w:t>
      </w:r>
      <w:r>
        <w:rPr>
          <w:rFonts w:ascii="Arial" w:hAnsi="Arial"/>
          <w:szCs w:val="20"/>
        </w:rPr>
        <w:t>8</w:t>
      </w:r>
      <w:r w:rsidRPr="00F55442">
        <w:rPr>
          <w:rFonts w:ascii="Arial" w:hAnsi="Arial"/>
          <w:szCs w:val="20"/>
        </w:rPr>
        <w:tab/>
        <w:t>MULCHING</w:t>
      </w:r>
    </w:p>
    <w:p w14:paraId="6343FCDE" w14:textId="77777777" w:rsidR="001D516D" w:rsidRPr="00F55442" w:rsidRDefault="001D516D" w:rsidP="001D516D">
      <w:pPr>
        <w:rPr>
          <w:rFonts w:cs="Arial"/>
          <w:szCs w:val="20"/>
        </w:rPr>
      </w:pPr>
    </w:p>
    <w:p w14:paraId="4248AB9D" w14:textId="77777777" w:rsidR="001D516D" w:rsidRPr="00F55442" w:rsidRDefault="001D516D" w:rsidP="001D516D">
      <w:pPr>
        <w:pStyle w:val="Heading5SS"/>
        <w:rPr>
          <w:rFonts w:ascii="Arial" w:hAnsi="Arial" w:cs="Arial"/>
          <w:szCs w:val="20"/>
        </w:rPr>
      </w:pPr>
      <w:r w:rsidRPr="00F55442">
        <w:rPr>
          <w:rFonts w:ascii="Arial" w:hAnsi="Arial" w:cs="Arial"/>
          <w:szCs w:val="20"/>
        </w:rPr>
        <w:t>(a)</w:t>
      </w:r>
      <w:r w:rsidRPr="00F55442">
        <w:rPr>
          <w:rFonts w:ascii="Arial" w:hAnsi="Arial" w:cs="Arial"/>
          <w:szCs w:val="20"/>
        </w:rPr>
        <w:tab/>
        <w:t>Wood Mulch (Shredded or Chipped)</w:t>
      </w:r>
    </w:p>
    <w:p w14:paraId="78EC6D24" w14:textId="22E18456" w:rsidR="001D516D" w:rsidRPr="00F55442" w:rsidRDefault="001D516D" w:rsidP="001D516D">
      <w:pPr>
        <w:tabs>
          <w:tab w:val="left" w:pos="454"/>
        </w:tabs>
        <w:spacing w:before="180"/>
        <w:ind w:left="454" w:hanging="454"/>
        <w:rPr>
          <w:rFonts w:cs="Arial"/>
          <w:szCs w:val="20"/>
        </w:rPr>
      </w:pPr>
      <w:r w:rsidRPr="00F55442">
        <w:rPr>
          <w:rFonts w:cs="Arial"/>
          <w:szCs w:val="20"/>
        </w:rPr>
        <w:tab/>
        <w:t>The Contractor shall install wood mulch to all Planting Areas unless otherwise specified.  Mulch shall extend at least 1 metre beyond plant centres at the outer edges of all Planting Areas</w:t>
      </w:r>
      <w:r>
        <w:rPr>
          <w:rFonts w:cs="Arial"/>
          <w:szCs w:val="20"/>
        </w:rPr>
        <w:t>.</w:t>
      </w:r>
    </w:p>
    <w:p w14:paraId="2123E661" w14:textId="77777777" w:rsidR="001D516D" w:rsidRPr="00F55442" w:rsidRDefault="001D516D" w:rsidP="001D516D">
      <w:pPr>
        <w:tabs>
          <w:tab w:val="left" w:pos="454"/>
        </w:tabs>
        <w:spacing w:before="180"/>
        <w:ind w:left="454" w:hanging="454"/>
        <w:rPr>
          <w:rFonts w:cs="Arial"/>
          <w:szCs w:val="20"/>
        </w:rPr>
      </w:pPr>
      <w:r w:rsidRPr="00F55442">
        <w:rPr>
          <w:rFonts w:cs="Arial"/>
          <w:szCs w:val="20"/>
        </w:rPr>
        <w:tab/>
        <w:t>The Contractor shall install 2 metre diameter mulch rings around all Individual Tree Plantings.</w:t>
      </w:r>
    </w:p>
    <w:p w14:paraId="7949EB14" w14:textId="77777777" w:rsidR="001D516D" w:rsidRPr="00F55442" w:rsidRDefault="001D516D" w:rsidP="001D516D">
      <w:pPr>
        <w:tabs>
          <w:tab w:val="left" w:pos="454"/>
        </w:tabs>
        <w:spacing w:before="180"/>
        <w:ind w:left="454" w:hanging="454"/>
        <w:rPr>
          <w:rFonts w:cs="Arial"/>
          <w:szCs w:val="20"/>
        </w:rPr>
      </w:pPr>
      <w:r w:rsidRPr="00F55442">
        <w:rPr>
          <w:rFonts w:cs="Arial"/>
          <w:szCs w:val="20"/>
        </w:rPr>
        <w:tab/>
        <w:t>Mulch depths in all situations shall be a minimum 125 mm and maximum 175 mm.</w:t>
      </w:r>
    </w:p>
    <w:p w14:paraId="23CC6849" w14:textId="77777777" w:rsidR="001D516D" w:rsidRPr="00F55442" w:rsidRDefault="001D516D" w:rsidP="001D516D">
      <w:pPr>
        <w:tabs>
          <w:tab w:val="left" w:pos="454"/>
        </w:tabs>
        <w:spacing w:before="180"/>
        <w:ind w:left="454" w:hanging="454"/>
        <w:rPr>
          <w:rFonts w:cs="Arial"/>
          <w:szCs w:val="20"/>
        </w:rPr>
      </w:pPr>
      <w:r w:rsidRPr="00F55442">
        <w:rPr>
          <w:rFonts w:cs="Arial"/>
          <w:szCs w:val="20"/>
        </w:rPr>
        <w:tab/>
        <w:t>Mulch shall be raked to a</w:t>
      </w:r>
      <w:r>
        <w:rPr>
          <w:rFonts w:cs="Arial"/>
          <w:szCs w:val="20"/>
        </w:rPr>
        <w:t>n</w:t>
      </w:r>
      <w:r w:rsidRPr="00F55442">
        <w:rPr>
          <w:rFonts w:cs="Arial"/>
          <w:szCs w:val="20"/>
        </w:rPr>
        <w:t xml:space="preserve"> even, neat appearance and kept clear of plant stems to avoid collar rot.</w:t>
      </w:r>
    </w:p>
    <w:p w14:paraId="7868CFAD" w14:textId="77777777" w:rsidR="001452AB" w:rsidRPr="001437A6" w:rsidRDefault="001452AB" w:rsidP="001452AB">
      <w:pPr>
        <w:tabs>
          <w:tab w:val="left" w:pos="454"/>
        </w:tabs>
        <w:ind w:left="454" w:hanging="454"/>
        <w:jc w:val="both"/>
        <w:rPr>
          <w:rFonts w:cs="Arial"/>
          <w:szCs w:val="20"/>
        </w:rPr>
      </w:pPr>
    </w:p>
    <w:p w14:paraId="34B8BEBA" w14:textId="77777777" w:rsidR="00FB0163" w:rsidRPr="001437A6" w:rsidRDefault="00FB0163" w:rsidP="00A363EA">
      <w:pPr>
        <w:ind w:left="720" w:hanging="720"/>
        <w:rPr>
          <w:rFonts w:cs="Arial"/>
          <w:b/>
          <w:i/>
          <w:szCs w:val="20"/>
        </w:rPr>
      </w:pPr>
    </w:p>
    <w:p w14:paraId="7434118F" w14:textId="15D1DD36" w:rsidR="001D516D" w:rsidRPr="001437A6" w:rsidDel="001452AB" w:rsidRDefault="001D516D" w:rsidP="00A363EA">
      <w:pPr>
        <w:ind w:left="720" w:hanging="720"/>
        <w:rPr>
          <w:rFonts w:cs="Arial"/>
          <w:b/>
          <w:i/>
          <w:szCs w:val="20"/>
        </w:rPr>
      </w:pPr>
      <w:r w:rsidRPr="001437A6">
        <w:rPr>
          <w:rFonts w:cs="Arial"/>
          <w:b/>
          <w:szCs w:val="20"/>
        </w:rPr>
        <w:t>719.0</w:t>
      </w:r>
      <w:r>
        <w:rPr>
          <w:rFonts w:cs="Arial"/>
          <w:b/>
          <w:szCs w:val="20"/>
        </w:rPr>
        <w:t>9</w:t>
      </w:r>
      <w:r w:rsidRPr="001437A6">
        <w:rPr>
          <w:rFonts w:cs="Arial"/>
          <w:b/>
          <w:szCs w:val="20"/>
        </w:rPr>
        <w:tab/>
      </w:r>
      <w:r>
        <w:rPr>
          <w:rFonts w:cs="Arial"/>
          <w:b/>
          <w:szCs w:val="20"/>
        </w:rPr>
        <w:t>SEEDING</w:t>
      </w:r>
    </w:p>
    <w:p w14:paraId="5B977BA8" w14:textId="77777777" w:rsidR="00A22C64" w:rsidRDefault="00A22C64" w:rsidP="00A22C64">
      <w:pPr>
        <w:pStyle w:val="Heading5SS"/>
        <w:rPr>
          <w:rFonts w:ascii="Arial" w:hAnsi="Arial" w:cs="Arial"/>
          <w:szCs w:val="20"/>
        </w:rPr>
      </w:pPr>
    </w:p>
    <w:p w14:paraId="3814BA2E" w14:textId="7761A8BE" w:rsidR="00A22C64" w:rsidRPr="001437A6" w:rsidRDefault="00EA6363" w:rsidP="00A22C64">
      <w:pPr>
        <w:pStyle w:val="Heading5SS"/>
        <w:rPr>
          <w:rFonts w:ascii="Arial" w:hAnsi="Arial" w:cs="Arial"/>
          <w:szCs w:val="20"/>
        </w:rPr>
      </w:pPr>
      <w:r>
        <w:rPr>
          <w:rFonts w:ascii="Arial" w:hAnsi="Arial" w:cs="Arial"/>
          <w:szCs w:val="20"/>
        </w:rPr>
        <w:t>(</w:t>
      </w:r>
      <w:r w:rsidR="001D516D">
        <w:rPr>
          <w:rFonts w:ascii="Arial" w:hAnsi="Arial" w:cs="Arial"/>
          <w:szCs w:val="20"/>
        </w:rPr>
        <w:t>a</w:t>
      </w:r>
      <w:r>
        <w:rPr>
          <w:rFonts w:ascii="Arial" w:hAnsi="Arial" w:cs="Arial"/>
          <w:szCs w:val="20"/>
        </w:rPr>
        <w:t>)</w:t>
      </w:r>
      <w:r w:rsidR="00A22C64" w:rsidRPr="001437A6">
        <w:rPr>
          <w:rFonts w:ascii="Arial" w:hAnsi="Arial" w:cs="Arial"/>
          <w:szCs w:val="20"/>
        </w:rPr>
        <w:tab/>
        <w:t>Seed Application</w:t>
      </w:r>
    </w:p>
    <w:p w14:paraId="0E37404B" w14:textId="77777777" w:rsidR="00A22C64" w:rsidRDefault="00A22C64" w:rsidP="00A22C64">
      <w:pPr>
        <w:tabs>
          <w:tab w:val="left" w:pos="454"/>
        </w:tabs>
        <w:ind w:left="454" w:hanging="454"/>
        <w:jc w:val="both"/>
        <w:rPr>
          <w:rFonts w:cs="Arial"/>
          <w:szCs w:val="20"/>
        </w:rPr>
      </w:pPr>
    </w:p>
    <w:p w14:paraId="78AA3EF4" w14:textId="197F64EF" w:rsidR="00A22C64" w:rsidRPr="001437A6" w:rsidRDefault="00A22C64" w:rsidP="00A22C64">
      <w:pPr>
        <w:tabs>
          <w:tab w:val="left" w:pos="454"/>
        </w:tabs>
        <w:ind w:left="454" w:hanging="454"/>
        <w:jc w:val="both"/>
        <w:rPr>
          <w:rFonts w:cs="Arial"/>
          <w:szCs w:val="20"/>
        </w:rPr>
      </w:pPr>
      <w:r w:rsidRPr="001437A6">
        <w:rPr>
          <w:rFonts w:cs="Arial"/>
          <w:szCs w:val="20"/>
        </w:rPr>
        <w:tab/>
        <w:t xml:space="preserve">Seeding with a </w:t>
      </w:r>
      <w:proofErr w:type="spellStart"/>
      <w:r w:rsidRPr="001437A6">
        <w:rPr>
          <w:rFonts w:cs="Arial"/>
          <w:szCs w:val="20"/>
        </w:rPr>
        <w:t>covercrop</w:t>
      </w:r>
      <w:proofErr w:type="spellEnd"/>
      <w:r w:rsidRPr="001437A6">
        <w:rPr>
          <w:rFonts w:cs="Arial"/>
          <w:szCs w:val="20"/>
        </w:rPr>
        <w:t xml:space="preserve"> of </w:t>
      </w:r>
      <w:proofErr w:type="spellStart"/>
      <w:r w:rsidRPr="001437A6">
        <w:rPr>
          <w:rFonts w:cs="Arial"/>
          <w:szCs w:val="20"/>
        </w:rPr>
        <w:t>Ryecorn</w:t>
      </w:r>
      <w:proofErr w:type="spellEnd"/>
      <w:r w:rsidRPr="001437A6">
        <w:rPr>
          <w:rFonts w:cs="Arial"/>
          <w:szCs w:val="20"/>
        </w:rPr>
        <w:t>, Secale cereale is required for all disturbed areas, unless when specified as not be applied in the landscape plan.</w:t>
      </w:r>
    </w:p>
    <w:p w14:paraId="363E224F" w14:textId="77777777" w:rsidR="00A22C64" w:rsidRDefault="00A22C64" w:rsidP="00A22C64">
      <w:pPr>
        <w:tabs>
          <w:tab w:val="left" w:pos="454"/>
        </w:tabs>
        <w:ind w:left="454" w:hanging="454"/>
        <w:jc w:val="both"/>
        <w:rPr>
          <w:rFonts w:cs="Arial"/>
          <w:szCs w:val="20"/>
        </w:rPr>
      </w:pPr>
    </w:p>
    <w:p w14:paraId="08B6FA5C" w14:textId="77777777" w:rsidR="00A22C64" w:rsidRPr="001437A6" w:rsidRDefault="00A22C64" w:rsidP="00A22C64">
      <w:pPr>
        <w:tabs>
          <w:tab w:val="left" w:pos="454"/>
        </w:tabs>
        <w:ind w:left="454" w:hanging="454"/>
        <w:jc w:val="both"/>
        <w:rPr>
          <w:rFonts w:cs="Arial"/>
          <w:szCs w:val="20"/>
        </w:rPr>
      </w:pPr>
      <w:r w:rsidRPr="001437A6">
        <w:rPr>
          <w:rFonts w:cs="Arial"/>
          <w:szCs w:val="20"/>
        </w:rPr>
        <w:tab/>
      </w:r>
      <w:proofErr w:type="spellStart"/>
      <w:r w:rsidRPr="001437A6">
        <w:rPr>
          <w:rFonts w:cs="Arial"/>
          <w:szCs w:val="20"/>
        </w:rPr>
        <w:t>Ryecorn</w:t>
      </w:r>
      <w:proofErr w:type="spellEnd"/>
      <w:r w:rsidRPr="001437A6">
        <w:rPr>
          <w:rFonts w:cs="Arial"/>
          <w:szCs w:val="20"/>
        </w:rPr>
        <w:t xml:space="preserve"> is to be applied at a rate of 15-20kg/ha (approx. 1.5-2.0gm/m</w:t>
      </w:r>
      <w:r w:rsidRPr="001437A6">
        <w:rPr>
          <w:rFonts w:cs="Arial"/>
          <w:szCs w:val="20"/>
          <w:vertAlign w:val="superscript"/>
        </w:rPr>
        <w:t>2</w:t>
      </w:r>
      <w:r w:rsidRPr="001437A6">
        <w:rPr>
          <w:rFonts w:cs="Arial"/>
          <w:szCs w:val="20"/>
        </w:rPr>
        <w:t>).</w:t>
      </w:r>
    </w:p>
    <w:p w14:paraId="6EAF3DBD" w14:textId="77777777" w:rsidR="00A22C64" w:rsidRPr="001437A6" w:rsidRDefault="00A22C64" w:rsidP="00A22C64">
      <w:pPr>
        <w:tabs>
          <w:tab w:val="left" w:pos="454"/>
        </w:tabs>
        <w:ind w:left="454" w:hanging="454"/>
        <w:jc w:val="both"/>
        <w:rPr>
          <w:rFonts w:cs="Arial"/>
          <w:szCs w:val="20"/>
        </w:rPr>
      </w:pPr>
      <w:r w:rsidRPr="001437A6">
        <w:rPr>
          <w:rFonts w:cs="Arial"/>
          <w:szCs w:val="20"/>
        </w:rPr>
        <w:tab/>
        <w:t xml:space="preserve">Where specified in the landscape plan a local provenance seed mixture should be applied in addition to the cover-crop. </w:t>
      </w:r>
    </w:p>
    <w:p w14:paraId="53E05CD7" w14:textId="77777777" w:rsidR="00A22C64" w:rsidRDefault="00A22C64" w:rsidP="00A22C64">
      <w:pPr>
        <w:tabs>
          <w:tab w:val="left" w:pos="454"/>
        </w:tabs>
        <w:ind w:left="454" w:hanging="454"/>
        <w:jc w:val="both"/>
        <w:rPr>
          <w:rFonts w:cs="Arial"/>
          <w:szCs w:val="20"/>
        </w:rPr>
      </w:pPr>
    </w:p>
    <w:p w14:paraId="61569492" w14:textId="63C4D705" w:rsidR="00A22C64" w:rsidRDefault="00A22C64" w:rsidP="00A22C64">
      <w:pPr>
        <w:tabs>
          <w:tab w:val="left" w:pos="454"/>
        </w:tabs>
        <w:ind w:left="454" w:hanging="454"/>
        <w:jc w:val="both"/>
        <w:rPr>
          <w:rFonts w:cs="Arial"/>
          <w:szCs w:val="20"/>
        </w:rPr>
      </w:pPr>
      <w:r w:rsidRPr="001437A6">
        <w:rPr>
          <w:rFonts w:cs="Arial"/>
          <w:szCs w:val="20"/>
        </w:rPr>
        <w:tab/>
        <w:t>Seed may be applied by direct drilling, hand seeding or hydro-seeding. Where hydro-seeding is used cellulose fibre is to be applied at a rate of 200kg/ha (20gm/m</w:t>
      </w:r>
      <w:r w:rsidRPr="001437A6">
        <w:rPr>
          <w:rFonts w:cs="Arial"/>
          <w:szCs w:val="20"/>
          <w:vertAlign w:val="superscript"/>
        </w:rPr>
        <w:t>2</w:t>
      </w:r>
      <w:r w:rsidRPr="001437A6">
        <w:rPr>
          <w:rFonts w:cs="Arial"/>
          <w:szCs w:val="20"/>
        </w:rPr>
        <w:t>)</w:t>
      </w:r>
    </w:p>
    <w:p w14:paraId="1179CECF" w14:textId="08FF9592" w:rsidR="001D516D" w:rsidRDefault="001D516D" w:rsidP="00A22C64">
      <w:pPr>
        <w:tabs>
          <w:tab w:val="left" w:pos="454"/>
        </w:tabs>
        <w:ind w:left="454" w:hanging="454"/>
        <w:jc w:val="both"/>
        <w:rPr>
          <w:rFonts w:cs="Arial"/>
          <w:szCs w:val="20"/>
        </w:rPr>
      </w:pPr>
    </w:p>
    <w:p w14:paraId="0EA5FFA3" w14:textId="1A11E33B" w:rsidR="001D516D" w:rsidRDefault="001D516D" w:rsidP="001D516D">
      <w:pPr>
        <w:tabs>
          <w:tab w:val="left" w:pos="454"/>
        </w:tabs>
        <w:spacing w:before="180"/>
        <w:ind w:left="454" w:hanging="454"/>
        <w:rPr>
          <w:rFonts w:cs="Arial"/>
          <w:szCs w:val="20"/>
        </w:rPr>
      </w:pPr>
      <w:r>
        <w:rPr>
          <w:rFonts w:cs="Arial"/>
          <w:szCs w:val="20"/>
        </w:rPr>
        <w:tab/>
      </w:r>
      <w:r w:rsidRPr="00F55442">
        <w:rPr>
          <w:rFonts w:cs="Arial"/>
          <w:szCs w:val="20"/>
        </w:rPr>
        <w:t>Germination rate shall be minimum 80% cover within 8 weeks and 95% cover within 3 months of sowing.  If germination has not been achieved within 8 weeks, then the area(s) shall be reseeded with the specified seed mix.</w:t>
      </w:r>
    </w:p>
    <w:p w14:paraId="3B471C6F" w14:textId="77777777" w:rsidR="001D516D" w:rsidRPr="00F55442" w:rsidRDefault="001D516D" w:rsidP="001D516D">
      <w:pPr>
        <w:tabs>
          <w:tab w:val="left" w:pos="454"/>
        </w:tabs>
        <w:spacing w:before="180"/>
        <w:ind w:left="454" w:hanging="454"/>
        <w:rPr>
          <w:rFonts w:cs="Arial"/>
          <w:szCs w:val="20"/>
        </w:rPr>
      </w:pPr>
    </w:p>
    <w:p w14:paraId="06A034EF" w14:textId="7CFAE71A" w:rsidR="001D516D" w:rsidRPr="00F55442" w:rsidRDefault="001D516D" w:rsidP="001D516D">
      <w:pPr>
        <w:pStyle w:val="Heading5SS"/>
        <w:rPr>
          <w:rFonts w:ascii="Arial" w:hAnsi="Arial" w:cs="Arial"/>
          <w:szCs w:val="20"/>
        </w:rPr>
      </w:pPr>
      <w:r>
        <w:rPr>
          <w:rFonts w:ascii="Arial" w:hAnsi="Arial" w:cs="Arial"/>
          <w:szCs w:val="20"/>
        </w:rPr>
        <w:t>(b)</w:t>
      </w:r>
      <w:r>
        <w:rPr>
          <w:rFonts w:ascii="Arial" w:hAnsi="Arial" w:cs="Arial"/>
          <w:szCs w:val="20"/>
        </w:rPr>
        <w:tab/>
      </w:r>
      <w:r w:rsidRPr="00F55442">
        <w:rPr>
          <w:rFonts w:ascii="Arial" w:hAnsi="Arial" w:cs="Arial"/>
          <w:szCs w:val="20"/>
        </w:rPr>
        <w:t xml:space="preserve">First </w:t>
      </w:r>
      <w:r>
        <w:rPr>
          <w:rFonts w:ascii="Arial" w:hAnsi="Arial" w:cs="Arial"/>
          <w:szCs w:val="20"/>
        </w:rPr>
        <w:t>Slash</w:t>
      </w:r>
    </w:p>
    <w:p w14:paraId="4B1B6D8B" w14:textId="20CF6FDD" w:rsidR="001D516D" w:rsidRPr="00F55442" w:rsidRDefault="001D516D" w:rsidP="001D516D">
      <w:pPr>
        <w:tabs>
          <w:tab w:val="left" w:pos="454"/>
        </w:tabs>
        <w:spacing w:before="180"/>
        <w:ind w:left="454" w:hanging="454"/>
        <w:rPr>
          <w:rFonts w:cs="Arial"/>
          <w:szCs w:val="20"/>
        </w:rPr>
      </w:pPr>
      <w:r w:rsidRPr="00F55442">
        <w:rPr>
          <w:rFonts w:cs="Arial"/>
          <w:szCs w:val="20"/>
        </w:rPr>
        <w:tab/>
        <w:t xml:space="preserve">The Contractor shall carry out the </w:t>
      </w:r>
      <w:r>
        <w:rPr>
          <w:rFonts w:cs="Arial"/>
          <w:szCs w:val="20"/>
        </w:rPr>
        <w:t>slash</w:t>
      </w:r>
      <w:r w:rsidRPr="00F55442">
        <w:rPr>
          <w:rFonts w:cs="Arial"/>
          <w:szCs w:val="20"/>
        </w:rPr>
        <w:t xml:space="preserve"> when at least 50% of the </w:t>
      </w:r>
      <w:r w:rsidR="006A35F6">
        <w:rPr>
          <w:rFonts w:cs="Arial"/>
          <w:szCs w:val="20"/>
        </w:rPr>
        <w:t>cover crop</w:t>
      </w:r>
      <w:r>
        <w:rPr>
          <w:rFonts w:cs="Arial"/>
          <w:szCs w:val="20"/>
        </w:rPr>
        <w:t>ped</w:t>
      </w:r>
      <w:r w:rsidRPr="00F55442">
        <w:rPr>
          <w:rFonts w:cs="Arial"/>
          <w:szCs w:val="20"/>
        </w:rPr>
        <w:t xml:space="preserve"> area has grown to minimum 75 mm and maximum 150 mm height.  </w:t>
      </w:r>
      <w:r>
        <w:rPr>
          <w:rFonts w:cs="Arial"/>
          <w:szCs w:val="20"/>
        </w:rPr>
        <w:t>Slash</w:t>
      </w:r>
      <w:r w:rsidRPr="00F55442">
        <w:rPr>
          <w:rFonts w:cs="Arial"/>
          <w:szCs w:val="20"/>
        </w:rPr>
        <w:t xml:space="preserve"> to a minimum height of 75 mm.  Less than 1/3 the height of the </w:t>
      </w:r>
      <w:r w:rsidR="006A35F6">
        <w:rPr>
          <w:rFonts w:cs="Arial"/>
          <w:szCs w:val="20"/>
        </w:rPr>
        <w:t>cover crop</w:t>
      </w:r>
      <w:r w:rsidRPr="00F55442">
        <w:rPr>
          <w:rFonts w:cs="Arial"/>
          <w:szCs w:val="20"/>
        </w:rPr>
        <w:t xml:space="preserve"> shall be removed in the first cut.</w:t>
      </w:r>
    </w:p>
    <w:p w14:paraId="5019C89F" w14:textId="77777777" w:rsidR="001D516D" w:rsidRPr="001437A6" w:rsidRDefault="001D516D" w:rsidP="00A22C64">
      <w:pPr>
        <w:tabs>
          <w:tab w:val="left" w:pos="454"/>
        </w:tabs>
        <w:ind w:left="454" w:hanging="454"/>
        <w:jc w:val="both"/>
        <w:rPr>
          <w:rFonts w:cs="Arial"/>
          <w:szCs w:val="20"/>
        </w:rPr>
      </w:pPr>
    </w:p>
    <w:p w14:paraId="217E7F3D" w14:textId="77777777" w:rsidR="00A22C64" w:rsidRDefault="00A22C64" w:rsidP="00A363EA">
      <w:pPr>
        <w:pStyle w:val="Heading5SS"/>
        <w:rPr>
          <w:rFonts w:ascii="Arial" w:hAnsi="Arial" w:cs="Arial"/>
          <w:szCs w:val="20"/>
        </w:rPr>
      </w:pPr>
    </w:p>
    <w:p w14:paraId="470EB13F" w14:textId="77777777" w:rsidR="00831E53" w:rsidRDefault="00831E53" w:rsidP="00A363EA">
      <w:pPr>
        <w:pStyle w:val="Heading5SS"/>
        <w:rPr>
          <w:rFonts w:ascii="Arial" w:hAnsi="Arial" w:cs="Arial"/>
          <w:szCs w:val="20"/>
        </w:rPr>
      </w:pPr>
    </w:p>
    <w:p w14:paraId="015BCCD3" w14:textId="169A1E8A" w:rsidR="002778C6" w:rsidRPr="001437A6" w:rsidRDefault="002778C6" w:rsidP="00A363EA">
      <w:pPr>
        <w:tabs>
          <w:tab w:val="left" w:pos="454"/>
        </w:tabs>
        <w:ind w:left="454" w:hanging="454"/>
        <w:jc w:val="both"/>
        <w:rPr>
          <w:rFonts w:cs="Arial"/>
          <w:szCs w:val="20"/>
        </w:rPr>
      </w:pPr>
    </w:p>
    <w:bookmarkEnd w:id="19"/>
    <w:p w14:paraId="19394904" w14:textId="0E5565E7" w:rsidR="00346533" w:rsidRPr="00EA6363" w:rsidRDefault="00E13E13" w:rsidP="006A35F6">
      <w:pPr>
        <w:tabs>
          <w:tab w:val="left" w:pos="454"/>
          <w:tab w:val="right" w:pos="851"/>
          <w:tab w:val="left" w:pos="993"/>
        </w:tabs>
        <w:rPr>
          <w:rFonts w:cs="Arial"/>
          <w:b/>
          <w:szCs w:val="20"/>
        </w:rPr>
      </w:pPr>
      <w:r>
        <w:rPr>
          <w:rFonts w:cs="Arial"/>
          <w:b/>
          <w:szCs w:val="20"/>
        </w:rPr>
        <w:t>719.10</w:t>
      </w:r>
      <w:r w:rsidR="00F34A12">
        <w:rPr>
          <w:rFonts w:cs="Arial"/>
          <w:b/>
          <w:szCs w:val="20"/>
        </w:rPr>
        <w:tab/>
      </w:r>
      <w:r w:rsidR="00F34A12">
        <w:rPr>
          <w:rFonts w:cs="Arial"/>
          <w:b/>
          <w:szCs w:val="20"/>
        </w:rPr>
        <w:tab/>
      </w:r>
      <w:r w:rsidR="00346533" w:rsidRPr="00EA6363">
        <w:rPr>
          <w:rFonts w:cs="Arial"/>
          <w:b/>
          <w:szCs w:val="20"/>
        </w:rPr>
        <w:t>L</w:t>
      </w:r>
      <w:r w:rsidR="005528B0" w:rsidRPr="00EA6363">
        <w:rPr>
          <w:rFonts w:cs="Arial"/>
          <w:b/>
          <w:szCs w:val="20"/>
        </w:rPr>
        <w:t>ANDSCAPE MAINTENANCE</w:t>
      </w:r>
    </w:p>
    <w:p w14:paraId="50391147" w14:textId="77777777" w:rsidR="00831E53" w:rsidRDefault="00831E53" w:rsidP="00831E53">
      <w:pPr>
        <w:pStyle w:val="Heading5SS"/>
        <w:ind w:left="0" w:firstLine="0"/>
        <w:rPr>
          <w:rFonts w:ascii="Arial" w:hAnsi="Arial" w:cs="Arial"/>
          <w:szCs w:val="20"/>
        </w:rPr>
      </w:pPr>
    </w:p>
    <w:p w14:paraId="0DB9A121" w14:textId="77777777" w:rsidR="00831E53" w:rsidRPr="00F55442" w:rsidRDefault="00831E53" w:rsidP="00831E53">
      <w:pPr>
        <w:pStyle w:val="Heading5SS"/>
        <w:rPr>
          <w:rFonts w:ascii="Arial" w:hAnsi="Arial" w:cs="Arial"/>
          <w:szCs w:val="20"/>
        </w:rPr>
      </w:pPr>
      <w:r w:rsidRPr="00F55442">
        <w:rPr>
          <w:rFonts w:ascii="Arial" w:hAnsi="Arial" w:cs="Arial"/>
          <w:szCs w:val="20"/>
        </w:rPr>
        <w:t>(a)</w:t>
      </w:r>
      <w:r w:rsidRPr="00F55442">
        <w:rPr>
          <w:rFonts w:ascii="Arial" w:hAnsi="Arial" w:cs="Arial"/>
          <w:szCs w:val="20"/>
        </w:rPr>
        <w:tab/>
        <w:t>Scope of Maintenance</w:t>
      </w:r>
      <w:r w:rsidRPr="00F55442">
        <w:rPr>
          <w:rFonts w:ascii="Arial" w:hAnsi="Arial" w:cs="Arial"/>
          <w:szCs w:val="20"/>
        </w:rPr>
        <w:tab/>
      </w:r>
    </w:p>
    <w:p w14:paraId="25671833" w14:textId="77777777" w:rsidR="00831E53" w:rsidRPr="00F55442" w:rsidRDefault="00831E53" w:rsidP="00831E53">
      <w:pPr>
        <w:tabs>
          <w:tab w:val="left" w:pos="454"/>
        </w:tabs>
        <w:spacing w:before="180"/>
        <w:ind w:left="454" w:hanging="1021"/>
        <w:rPr>
          <w:rFonts w:cs="Arial"/>
          <w:szCs w:val="20"/>
        </w:rPr>
      </w:pPr>
      <w:r>
        <w:rPr>
          <w:rFonts w:cs="Arial"/>
          <w:szCs w:val="20"/>
        </w:rPr>
        <w:lastRenderedPageBreak/>
        <w:tab/>
      </w:r>
      <w:r w:rsidRPr="00F55442">
        <w:rPr>
          <w:rFonts w:cs="Arial"/>
          <w:szCs w:val="20"/>
        </w:rPr>
        <w:t>The Contractor shall provide a Landscape Maintenance Plan detailing the activities required to maintain the Plant Performance Requirements, with provision for future maintenance activities.</w:t>
      </w:r>
    </w:p>
    <w:p w14:paraId="7F18329E" w14:textId="77777777" w:rsidR="00831E53" w:rsidRPr="00F55442" w:rsidRDefault="00831E53" w:rsidP="00831E53">
      <w:pPr>
        <w:tabs>
          <w:tab w:val="left" w:pos="454"/>
        </w:tabs>
        <w:spacing w:before="180"/>
        <w:ind w:left="454" w:hanging="1021"/>
        <w:rPr>
          <w:rFonts w:cs="Arial"/>
          <w:szCs w:val="20"/>
        </w:rPr>
      </w:pPr>
      <w:r w:rsidRPr="00F55442">
        <w:rPr>
          <w:rFonts w:cs="Arial"/>
          <w:szCs w:val="20"/>
        </w:rPr>
        <w:tab/>
        <w:t xml:space="preserve">The Contractor shall implement the Landscape Management Plan and the requirements of this specification </w:t>
      </w:r>
      <w:r>
        <w:rPr>
          <w:rFonts w:cs="Arial"/>
          <w:szCs w:val="20"/>
        </w:rPr>
        <w:t>throughout the contract period</w:t>
      </w:r>
      <w:r w:rsidRPr="00F55442">
        <w:rPr>
          <w:rFonts w:cs="Arial"/>
          <w:szCs w:val="20"/>
        </w:rPr>
        <w:t>.</w:t>
      </w:r>
    </w:p>
    <w:p w14:paraId="5E5ACC49" w14:textId="77777777" w:rsidR="00831E53" w:rsidRPr="00F55442" w:rsidRDefault="00831E53" w:rsidP="00831E53">
      <w:pPr>
        <w:tabs>
          <w:tab w:val="left" w:pos="454"/>
        </w:tabs>
        <w:spacing w:before="180"/>
        <w:ind w:left="454" w:hanging="1021"/>
        <w:rPr>
          <w:rFonts w:cs="Arial"/>
          <w:szCs w:val="20"/>
        </w:rPr>
      </w:pPr>
      <w:r w:rsidRPr="00F55442">
        <w:rPr>
          <w:rFonts w:cs="Arial"/>
          <w:b/>
          <w:szCs w:val="20"/>
        </w:rPr>
        <w:t>***</w:t>
      </w:r>
      <w:r w:rsidRPr="00F55442">
        <w:rPr>
          <w:rFonts w:cs="Arial"/>
          <w:szCs w:val="20"/>
        </w:rPr>
        <w:tab/>
        <w:t>Maintenance of the landscape work shall include the following tasks:</w:t>
      </w:r>
    </w:p>
    <w:p w14:paraId="5C5BF425" w14:textId="77777777" w:rsidR="00831E53" w:rsidRPr="00F55442" w:rsidRDefault="00831E53" w:rsidP="00831E53">
      <w:pPr>
        <w:tabs>
          <w:tab w:val="left" w:pos="454"/>
          <w:tab w:val="right" w:pos="851"/>
          <w:tab w:val="left" w:pos="993"/>
        </w:tabs>
        <w:spacing w:before="80"/>
        <w:ind w:left="992" w:hanging="992"/>
        <w:rPr>
          <w:rFonts w:cs="Arial"/>
          <w:szCs w:val="20"/>
        </w:rPr>
      </w:pPr>
      <w:r>
        <w:rPr>
          <w:rFonts w:cs="Arial"/>
          <w:szCs w:val="20"/>
        </w:rPr>
        <w:tab/>
        <w:t>(</w:t>
      </w:r>
      <w:proofErr w:type="spellStart"/>
      <w:r>
        <w:rPr>
          <w:rFonts w:cs="Arial"/>
          <w:szCs w:val="20"/>
        </w:rPr>
        <w:t>i</w:t>
      </w:r>
      <w:proofErr w:type="spellEnd"/>
      <w:r>
        <w:rPr>
          <w:rFonts w:cs="Arial"/>
          <w:szCs w:val="20"/>
        </w:rPr>
        <w:t>)</w:t>
      </w:r>
      <w:r>
        <w:rPr>
          <w:rFonts w:cs="Arial"/>
          <w:szCs w:val="20"/>
        </w:rPr>
        <w:tab/>
      </w:r>
      <w:r>
        <w:rPr>
          <w:rFonts w:cs="Arial"/>
          <w:szCs w:val="20"/>
        </w:rPr>
        <w:tab/>
      </w:r>
      <w:r w:rsidRPr="00F55442">
        <w:rPr>
          <w:rFonts w:cs="Arial"/>
          <w:szCs w:val="20"/>
        </w:rPr>
        <w:t>replanting</w:t>
      </w:r>
    </w:p>
    <w:p w14:paraId="4EB2114C" w14:textId="77777777" w:rsidR="00831E53" w:rsidRPr="00F55442" w:rsidRDefault="00831E53" w:rsidP="00831E53">
      <w:pPr>
        <w:tabs>
          <w:tab w:val="left" w:pos="454"/>
          <w:tab w:val="right" w:pos="851"/>
          <w:tab w:val="left" w:pos="993"/>
        </w:tabs>
        <w:spacing w:before="80"/>
        <w:ind w:left="992" w:hanging="992"/>
        <w:rPr>
          <w:rFonts w:cs="Arial"/>
          <w:szCs w:val="20"/>
        </w:rPr>
      </w:pPr>
      <w:r>
        <w:rPr>
          <w:rFonts w:cs="Arial"/>
          <w:szCs w:val="20"/>
        </w:rPr>
        <w:tab/>
        <w:t>(ii)</w:t>
      </w:r>
      <w:r>
        <w:rPr>
          <w:rFonts w:cs="Arial"/>
          <w:szCs w:val="20"/>
        </w:rPr>
        <w:tab/>
      </w:r>
      <w:r>
        <w:rPr>
          <w:rFonts w:cs="Arial"/>
          <w:szCs w:val="20"/>
        </w:rPr>
        <w:tab/>
      </w:r>
      <w:r w:rsidRPr="00F55442">
        <w:rPr>
          <w:rFonts w:cs="Arial"/>
          <w:szCs w:val="20"/>
        </w:rPr>
        <w:t>weed control</w:t>
      </w:r>
    </w:p>
    <w:p w14:paraId="204E72FE" w14:textId="77777777" w:rsidR="00831E53" w:rsidRPr="00F55442" w:rsidRDefault="00831E53" w:rsidP="00831E53">
      <w:pPr>
        <w:tabs>
          <w:tab w:val="left" w:pos="454"/>
          <w:tab w:val="right" w:pos="851"/>
          <w:tab w:val="left" w:pos="993"/>
        </w:tabs>
        <w:spacing w:before="80"/>
        <w:ind w:left="992" w:hanging="992"/>
        <w:rPr>
          <w:rFonts w:cs="Arial"/>
          <w:szCs w:val="20"/>
        </w:rPr>
      </w:pPr>
      <w:r w:rsidRPr="00F55442">
        <w:rPr>
          <w:rFonts w:cs="Arial"/>
          <w:szCs w:val="20"/>
        </w:rPr>
        <w:tab/>
      </w:r>
      <w:r>
        <w:rPr>
          <w:rFonts w:cs="Arial"/>
          <w:szCs w:val="20"/>
        </w:rPr>
        <w:t>(iii)</w:t>
      </w:r>
      <w:r>
        <w:rPr>
          <w:rFonts w:cs="Arial"/>
          <w:szCs w:val="20"/>
        </w:rPr>
        <w:tab/>
      </w:r>
      <w:r>
        <w:rPr>
          <w:rFonts w:cs="Arial"/>
          <w:szCs w:val="20"/>
        </w:rPr>
        <w:tab/>
      </w:r>
      <w:r w:rsidRPr="00F55442">
        <w:rPr>
          <w:rFonts w:cs="Arial"/>
          <w:szCs w:val="20"/>
        </w:rPr>
        <w:t>watering</w:t>
      </w:r>
    </w:p>
    <w:p w14:paraId="7C9E40B4" w14:textId="7D32F607" w:rsidR="00831E53" w:rsidRPr="00F55442" w:rsidRDefault="00831E53" w:rsidP="00831E53">
      <w:pPr>
        <w:tabs>
          <w:tab w:val="left" w:pos="454"/>
          <w:tab w:val="right" w:pos="851"/>
          <w:tab w:val="left" w:pos="993"/>
        </w:tabs>
        <w:spacing w:before="80"/>
        <w:ind w:left="992" w:hanging="992"/>
        <w:rPr>
          <w:rFonts w:cs="Arial"/>
          <w:szCs w:val="20"/>
        </w:rPr>
      </w:pPr>
      <w:r w:rsidRPr="00F55442">
        <w:rPr>
          <w:rFonts w:cs="Arial"/>
          <w:szCs w:val="20"/>
        </w:rPr>
        <w:tab/>
        <w:t>(iv)</w:t>
      </w:r>
      <w:r>
        <w:rPr>
          <w:rFonts w:cs="Arial"/>
          <w:szCs w:val="20"/>
        </w:rPr>
        <w:tab/>
      </w:r>
      <w:r w:rsidRPr="00F55442">
        <w:rPr>
          <w:rFonts w:cs="Arial"/>
          <w:szCs w:val="20"/>
        </w:rPr>
        <w:tab/>
        <w:t>slashing</w:t>
      </w:r>
    </w:p>
    <w:p w14:paraId="5E252FB3" w14:textId="271563B4" w:rsidR="00831E53" w:rsidRPr="00F55442" w:rsidRDefault="00831E53" w:rsidP="00831E53">
      <w:pPr>
        <w:tabs>
          <w:tab w:val="left" w:pos="454"/>
          <w:tab w:val="right" w:pos="851"/>
          <w:tab w:val="left" w:pos="993"/>
        </w:tabs>
        <w:spacing w:before="80"/>
        <w:ind w:left="992" w:hanging="992"/>
        <w:rPr>
          <w:rFonts w:cs="Arial"/>
          <w:szCs w:val="20"/>
        </w:rPr>
      </w:pPr>
      <w:r w:rsidRPr="00F55442">
        <w:rPr>
          <w:rFonts w:cs="Arial"/>
          <w:szCs w:val="20"/>
        </w:rPr>
        <w:tab/>
      </w:r>
      <w:r>
        <w:rPr>
          <w:rFonts w:cs="Arial"/>
          <w:szCs w:val="20"/>
        </w:rPr>
        <w:t>(v)</w:t>
      </w:r>
      <w:r>
        <w:rPr>
          <w:rFonts w:cs="Arial"/>
          <w:szCs w:val="20"/>
        </w:rPr>
        <w:tab/>
      </w:r>
      <w:r>
        <w:rPr>
          <w:rFonts w:cs="Arial"/>
          <w:szCs w:val="20"/>
        </w:rPr>
        <w:tab/>
      </w:r>
      <w:r w:rsidRPr="00F55442">
        <w:rPr>
          <w:rFonts w:cs="Arial"/>
          <w:szCs w:val="20"/>
        </w:rPr>
        <w:t>reseeding of seed</w:t>
      </w:r>
      <w:r w:rsidR="006A35F6">
        <w:rPr>
          <w:rFonts w:cs="Arial"/>
          <w:szCs w:val="20"/>
        </w:rPr>
        <w:t>ed</w:t>
      </w:r>
      <w:r w:rsidRPr="00F55442">
        <w:rPr>
          <w:rFonts w:cs="Arial"/>
          <w:szCs w:val="20"/>
        </w:rPr>
        <w:t xml:space="preserve"> areas</w:t>
      </w:r>
    </w:p>
    <w:p w14:paraId="53A3DF09" w14:textId="77777777" w:rsidR="00831E53" w:rsidRPr="00F55442" w:rsidRDefault="00831E53" w:rsidP="00831E53">
      <w:pPr>
        <w:tabs>
          <w:tab w:val="left" w:pos="454"/>
          <w:tab w:val="right" w:pos="851"/>
          <w:tab w:val="left" w:pos="993"/>
        </w:tabs>
        <w:spacing w:before="80"/>
        <w:ind w:left="992" w:hanging="992"/>
        <w:rPr>
          <w:rFonts w:cs="Arial"/>
          <w:szCs w:val="20"/>
        </w:rPr>
      </w:pPr>
      <w:r>
        <w:rPr>
          <w:rFonts w:cs="Arial"/>
          <w:szCs w:val="20"/>
        </w:rPr>
        <w:tab/>
        <w:t>(vi)</w:t>
      </w:r>
      <w:r>
        <w:rPr>
          <w:rFonts w:cs="Arial"/>
          <w:szCs w:val="20"/>
        </w:rPr>
        <w:tab/>
      </w:r>
      <w:r>
        <w:rPr>
          <w:rFonts w:cs="Arial"/>
          <w:szCs w:val="20"/>
        </w:rPr>
        <w:tab/>
      </w:r>
      <w:r w:rsidRPr="00F55442">
        <w:rPr>
          <w:rFonts w:cs="Arial"/>
          <w:szCs w:val="20"/>
        </w:rPr>
        <w:t>pest and disease control</w:t>
      </w:r>
    </w:p>
    <w:p w14:paraId="50B04385" w14:textId="77777777" w:rsidR="00831E53" w:rsidRPr="00F55442" w:rsidRDefault="00831E53" w:rsidP="00831E53">
      <w:pPr>
        <w:tabs>
          <w:tab w:val="left" w:pos="454"/>
          <w:tab w:val="right" w:pos="851"/>
          <w:tab w:val="left" w:pos="993"/>
        </w:tabs>
        <w:spacing w:before="80"/>
        <w:ind w:left="992" w:hanging="992"/>
        <w:rPr>
          <w:rFonts w:cs="Arial"/>
          <w:szCs w:val="20"/>
        </w:rPr>
      </w:pPr>
      <w:r>
        <w:rPr>
          <w:rFonts w:cs="Arial"/>
          <w:szCs w:val="20"/>
        </w:rPr>
        <w:tab/>
        <w:t>(vii)</w:t>
      </w:r>
      <w:r>
        <w:rPr>
          <w:rFonts w:cs="Arial"/>
          <w:szCs w:val="20"/>
        </w:rPr>
        <w:tab/>
      </w:r>
      <w:r>
        <w:rPr>
          <w:rFonts w:cs="Arial"/>
          <w:szCs w:val="20"/>
        </w:rPr>
        <w:tab/>
      </w:r>
      <w:r w:rsidRPr="00F55442">
        <w:rPr>
          <w:rFonts w:cs="Arial"/>
          <w:szCs w:val="20"/>
        </w:rPr>
        <w:t>re</w:t>
      </w:r>
      <w:r w:rsidRPr="00F55442">
        <w:rPr>
          <w:rFonts w:cs="Arial"/>
          <w:szCs w:val="20"/>
        </w:rPr>
        <w:noBreakHyphen/>
        <w:t>mulching</w:t>
      </w:r>
    </w:p>
    <w:p w14:paraId="151B2AB3" w14:textId="18F71588" w:rsidR="00831E53" w:rsidRPr="00F55442" w:rsidRDefault="00831E53" w:rsidP="00831E53">
      <w:pPr>
        <w:tabs>
          <w:tab w:val="left" w:pos="454"/>
          <w:tab w:val="right" w:pos="851"/>
          <w:tab w:val="left" w:pos="990"/>
        </w:tabs>
        <w:spacing w:before="80"/>
        <w:ind w:left="992" w:hanging="992"/>
        <w:rPr>
          <w:rFonts w:cs="Arial"/>
          <w:szCs w:val="20"/>
        </w:rPr>
      </w:pPr>
      <w:r w:rsidRPr="00F55442">
        <w:rPr>
          <w:rFonts w:cs="Arial"/>
          <w:noProof/>
          <w:szCs w:val="20"/>
        </w:rPr>
        <mc:AlternateContent>
          <mc:Choice Requires="wps">
            <w:drawing>
              <wp:anchor distT="71755" distB="0" distL="114300" distR="114300" simplePos="0" relativeHeight="251679744" behindDoc="1" locked="1" layoutInCell="1" allowOverlap="1" wp14:anchorId="01967AD4" wp14:editId="5993DFA1">
                <wp:simplePos x="0" y="0"/>
                <wp:positionH relativeFrom="page">
                  <wp:posOffset>712470</wp:posOffset>
                </wp:positionH>
                <wp:positionV relativeFrom="page">
                  <wp:posOffset>9955530</wp:posOffset>
                </wp:positionV>
                <wp:extent cx="6120130" cy="467995"/>
                <wp:effectExtent l="0" t="190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A7847" w14:textId="77777777" w:rsidR="00831E53" w:rsidRDefault="00831E53" w:rsidP="00831E53">
                            <w:pPr>
                              <w:pBdr>
                                <w:top w:val="single" w:sz="6" w:space="1" w:color="000000"/>
                              </w:pBdr>
                              <w:spacing w:line="60" w:lineRule="exact"/>
                              <w:jc w:val="right"/>
                              <w:rPr>
                                <w:b/>
                              </w:rPr>
                            </w:pPr>
                          </w:p>
                          <w:p w14:paraId="6FA51960" w14:textId="77777777" w:rsidR="00831E53" w:rsidRPr="003C3569" w:rsidRDefault="00831E53" w:rsidP="00831E53">
                            <w:pPr>
                              <w:pBdr>
                                <w:top w:val="single" w:sz="6" w:space="1" w:color="000000"/>
                              </w:pBdr>
                              <w:jc w:val="right"/>
                            </w:pPr>
                            <w:r w:rsidRPr="003C3569">
                              <w:t xml:space="preserve">Department of State Growth – </w:t>
                            </w:r>
                            <w:r>
                              <w:t>May 2022</w:t>
                            </w:r>
                          </w:p>
                          <w:p w14:paraId="2BCB730F" w14:textId="27105BE2" w:rsidR="00831E53" w:rsidRDefault="00831E53" w:rsidP="00831E53">
                            <w:pPr>
                              <w:jc w:val="right"/>
                            </w:pPr>
                            <w:r>
                              <w:t>Section 719 (Page 8 of 12)</w:t>
                            </w:r>
                          </w:p>
                          <w:p w14:paraId="3709D19A" w14:textId="77777777" w:rsidR="00831E53" w:rsidRDefault="00831E53" w:rsidP="00831E53"/>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7AD4" id="Text Box 16" o:spid="_x0000_s1035" type="#_x0000_t202" style="position:absolute;left:0;text-align:left;margin-left:56.1pt;margin-top:783.9pt;width:481.9pt;height:36.85pt;z-index:-251636736;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" stroked="f">
                <v:textbox inset="0,,0">
                  <w:txbxContent>
                    <w:p w14:paraId="3FBA7847" w14:textId="77777777" w:rsidR="00831E53" w:rsidRDefault="00831E53" w:rsidP="00831E53">
                      <w:pPr>
                        <w:pBdr>
                          <w:top w:val="single" w:sz="6" w:space="1" w:color="000000"/>
                        </w:pBdr>
                        <w:spacing w:line="60" w:lineRule="exact"/>
                        <w:jc w:val="right"/>
                        <w:rPr>
                          <w:b/>
                        </w:rPr>
                      </w:pPr>
                    </w:p>
                    <w:p w14:paraId="6FA51960" w14:textId="77777777" w:rsidR="00831E53" w:rsidRPr="003C3569" w:rsidRDefault="00831E53" w:rsidP="00831E53">
                      <w:pPr>
                        <w:pBdr>
                          <w:top w:val="single" w:sz="6" w:space="1" w:color="000000"/>
                        </w:pBdr>
                        <w:jc w:val="right"/>
                      </w:pPr>
                      <w:r w:rsidRPr="003C3569">
                        <w:t xml:space="preserve">Department of State Growth – </w:t>
                      </w:r>
                      <w:r>
                        <w:t>May 2022</w:t>
                      </w:r>
                    </w:p>
                    <w:p w14:paraId="2BCB730F" w14:textId="27105BE2" w:rsidR="00831E53" w:rsidRDefault="00831E53" w:rsidP="00831E53">
                      <w:pPr>
                        <w:jc w:val="right"/>
                      </w:pPr>
                      <w:r>
                        <w:t>Section 719 (Page 8 of 12)</w:t>
                      </w:r>
                    </w:p>
                    <w:p w14:paraId="3709D19A" w14:textId="77777777" w:rsidR="00831E53" w:rsidRDefault="00831E53" w:rsidP="00831E53"/>
                  </w:txbxContent>
                </v:textbox>
                <w10:wrap anchorx="page" anchory="page"/>
                <w10:anchorlock/>
              </v:shape>
            </w:pict>
          </mc:Fallback>
        </mc:AlternateContent>
      </w:r>
      <w:r w:rsidRPr="00F55442">
        <w:rPr>
          <w:rFonts w:cs="Arial"/>
          <w:szCs w:val="20"/>
        </w:rPr>
        <w:tab/>
      </w:r>
      <w:r>
        <w:rPr>
          <w:rFonts w:cs="Arial"/>
          <w:szCs w:val="20"/>
        </w:rPr>
        <w:t>(viii)</w:t>
      </w:r>
      <w:r>
        <w:rPr>
          <w:rFonts w:cs="Arial"/>
          <w:szCs w:val="20"/>
        </w:rPr>
        <w:tab/>
      </w:r>
      <w:r>
        <w:rPr>
          <w:rFonts w:cs="Arial"/>
          <w:szCs w:val="20"/>
        </w:rPr>
        <w:tab/>
      </w:r>
      <w:r w:rsidRPr="00F55442">
        <w:rPr>
          <w:rFonts w:cs="Arial"/>
          <w:szCs w:val="20"/>
        </w:rPr>
        <w:t>pruning</w:t>
      </w:r>
    </w:p>
    <w:p w14:paraId="4E41BF49" w14:textId="77777777" w:rsidR="00831E53" w:rsidRPr="00F55442" w:rsidRDefault="00831E53" w:rsidP="00831E53">
      <w:pPr>
        <w:tabs>
          <w:tab w:val="left" w:pos="454"/>
          <w:tab w:val="right" w:pos="851"/>
          <w:tab w:val="left" w:pos="993"/>
        </w:tabs>
        <w:spacing w:before="80"/>
        <w:ind w:left="992" w:hanging="992"/>
        <w:rPr>
          <w:rFonts w:cs="Arial"/>
          <w:szCs w:val="20"/>
        </w:rPr>
      </w:pPr>
      <w:r w:rsidRPr="00F55442">
        <w:rPr>
          <w:rFonts w:cs="Arial"/>
          <w:szCs w:val="20"/>
        </w:rPr>
        <w:tab/>
        <w:t>(ix)</w:t>
      </w:r>
      <w:r w:rsidRPr="00F55442">
        <w:rPr>
          <w:rFonts w:cs="Arial"/>
          <w:szCs w:val="20"/>
        </w:rPr>
        <w:tab/>
      </w:r>
      <w:r>
        <w:rPr>
          <w:rFonts w:cs="Arial"/>
          <w:szCs w:val="20"/>
        </w:rPr>
        <w:tab/>
      </w:r>
      <w:r w:rsidRPr="00F55442">
        <w:rPr>
          <w:rFonts w:cs="Arial"/>
          <w:szCs w:val="20"/>
        </w:rPr>
        <w:t>maintaining the site in a neat and tidy condition</w:t>
      </w:r>
    </w:p>
    <w:p w14:paraId="4B543E71" w14:textId="77777777" w:rsidR="00831E53" w:rsidRPr="00F55442" w:rsidRDefault="00831E53" w:rsidP="00831E53">
      <w:pPr>
        <w:tabs>
          <w:tab w:val="left" w:pos="454"/>
          <w:tab w:val="right" w:pos="851"/>
          <w:tab w:val="left" w:pos="993"/>
        </w:tabs>
        <w:spacing w:before="80"/>
        <w:ind w:left="992" w:hanging="992"/>
        <w:rPr>
          <w:rFonts w:cs="Arial"/>
          <w:szCs w:val="20"/>
        </w:rPr>
      </w:pPr>
      <w:r w:rsidRPr="00F55442">
        <w:rPr>
          <w:rFonts w:cs="Arial"/>
          <w:szCs w:val="20"/>
        </w:rPr>
        <w:tab/>
        <w:t>(x)</w:t>
      </w:r>
      <w:r>
        <w:rPr>
          <w:rFonts w:cs="Arial"/>
          <w:szCs w:val="20"/>
        </w:rPr>
        <w:tab/>
      </w:r>
      <w:r w:rsidRPr="00F55442">
        <w:rPr>
          <w:rFonts w:cs="Arial"/>
          <w:szCs w:val="20"/>
        </w:rPr>
        <w:tab/>
        <w:t>repair and removal of tree guards and stakes</w:t>
      </w:r>
    </w:p>
    <w:p w14:paraId="79EC569B" w14:textId="77777777" w:rsidR="00831E53" w:rsidRPr="00F55442" w:rsidRDefault="00831E53" w:rsidP="00831E53">
      <w:pPr>
        <w:tabs>
          <w:tab w:val="left" w:pos="454"/>
          <w:tab w:val="right" w:pos="851"/>
          <w:tab w:val="left" w:pos="993"/>
        </w:tabs>
        <w:spacing w:before="80"/>
        <w:ind w:left="992" w:hanging="992"/>
        <w:rPr>
          <w:rFonts w:cs="Arial"/>
          <w:szCs w:val="20"/>
        </w:rPr>
      </w:pPr>
      <w:r w:rsidRPr="00F55442">
        <w:rPr>
          <w:rFonts w:cs="Arial"/>
          <w:szCs w:val="20"/>
        </w:rPr>
        <w:tab/>
        <w:t>(xi)</w:t>
      </w:r>
      <w:r>
        <w:rPr>
          <w:rFonts w:cs="Arial"/>
          <w:szCs w:val="20"/>
        </w:rPr>
        <w:tab/>
      </w:r>
      <w:r w:rsidRPr="00F55442">
        <w:rPr>
          <w:rFonts w:cs="Arial"/>
          <w:szCs w:val="20"/>
        </w:rPr>
        <w:tab/>
        <w:t>repairs to erosion affected areas</w:t>
      </w:r>
    </w:p>
    <w:p w14:paraId="7AC3652D" w14:textId="77777777" w:rsidR="00831E53" w:rsidRPr="00F55442" w:rsidRDefault="00831E53" w:rsidP="00831E53">
      <w:pPr>
        <w:tabs>
          <w:tab w:val="left" w:pos="454"/>
          <w:tab w:val="right" w:pos="851"/>
          <w:tab w:val="left" w:pos="993"/>
        </w:tabs>
        <w:spacing w:before="80"/>
        <w:ind w:left="992" w:hanging="992"/>
        <w:rPr>
          <w:rFonts w:cs="Arial"/>
          <w:szCs w:val="20"/>
        </w:rPr>
      </w:pPr>
      <w:r w:rsidRPr="00F55442">
        <w:rPr>
          <w:rFonts w:cs="Arial"/>
          <w:szCs w:val="20"/>
        </w:rPr>
        <w:tab/>
        <w:t>(xii)</w:t>
      </w:r>
      <w:r w:rsidRPr="00F55442">
        <w:rPr>
          <w:rFonts w:cs="Arial"/>
          <w:szCs w:val="20"/>
        </w:rPr>
        <w:tab/>
      </w:r>
      <w:r>
        <w:rPr>
          <w:rFonts w:cs="Arial"/>
          <w:szCs w:val="20"/>
        </w:rPr>
        <w:tab/>
      </w:r>
      <w:r w:rsidRPr="00F55442">
        <w:rPr>
          <w:rFonts w:cs="Arial"/>
          <w:szCs w:val="20"/>
        </w:rPr>
        <w:t>stockpile areas.</w:t>
      </w:r>
    </w:p>
    <w:p w14:paraId="350D6CB4" w14:textId="77777777" w:rsidR="00831E53" w:rsidRPr="00F55442" w:rsidRDefault="00831E53" w:rsidP="00831E53">
      <w:pPr>
        <w:tabs>
          <w:tab w:val="left" w:pos="454"/>
        </w:tabs>
        <w:rPr>
          <w:rFonts w:cs="Arial"/>
          <w:szCs w:val="20"/>
        </w:rPr>
      </w:pPr>
    </w:p>
    <w:p w14:paraId="5F100AE2" w14:textId="77777777" w:rsidR="00831E53" w:rsidRPr="00F55442" w:rsidRDefault="00831E53" w:rsidP="00831E53">
      <w:pPr>
        <w:pStyle w:val="Heading5SS"/>
        <w:rPr>
          <w:rFonts w:ascii="Arial" w:hAnsi="Arial" w:cs="Arial"/>
          <w:szCs w:val="20"/>
        </w:rPr>
      </w:pPr>
      <w:r w:rsidRPr="00F55442">
        <w:rPr>
          <w:rFonts w:ascii="Arial" w:hAnsi="Arial" w:cs="Arial"/>
          <w:szCs w:val="20"/>
        </w:rPr>
        <w:t>(b)</w:t>
      </w:r>
      <w:r w:rsidRPr="00F55442">
        <w:rPr>
          <w:rFonts w:ascii="Arial" w:hAnsi="Arial" w:cs="Arial"/>
          <w:szCs w:val="20"/>
        </w:rPr>
        <w:tab/>
        <w:t>Maintenance Program and Joint Inspections</w:t>
      </w:r>
    </w:p>
    <w:p w14:paraId="057E639C" w14:textId="77777777" w:rsidR="00831E53" w:rsidRPr="00F55442" w:rsidRDefault="00831E53" w:rsidP="00831E53">
      <w:pPr>
        <w:tabs>
          <w:tab w:val="left" w:pos="454"/>
        </w:tabs>
        <w:spacing w:before="180"/>
        <w:ind w:left="454" w:hanging="1021"/>
        <w:rPr>
          <w:rFonts w:cs="Arial"/>
          <w:szCs w:val="20"/>
        </w:rPr>
      </w:pPr>
      <w:r w:rsidRPr="00F55442">
        <w:rPr>
          <w:rFonts w:cs="Arial"/>
          <w:szCs w:val="20"/>
        </w:rPr>
        <w:t>***</w:t>
      </w:r>
      <w:r w:rsidRPr="00F55442">
        <w:rPr>
          <w:rFonts w:cs="Arial"/>
          <w:szCs w:val="20"/>
        </w:rPr>
        <w:tab/>
        <w:t>The Contractor shall prepare and submit a maintenance program showing sufficient information to enable the landscape maintenance works to be evaluated and shall show as a minimum the following:</w:t>
      </w:r>
    </w:p>
    <w:p w14:paraId="5CC0138A" w14:textId="77777777" w:rsidR="00831E53" w:rsidRPr="00F55442" w:rsidRDefault="00831E53" w:rsidP="00831E53">
      <w:pPr>
        <w:tabs>
          <w:tab w:val="left" w:pos="454"/>
          <w:tab w:val="left" w:pos="709"/>
        </w:tabs>
        <w:spacing w:before="100"/>
        <w:ind w:left="709" w:hanging="709"/>
        <w:rPr>
          <w:rFonts w:cs="Arial"/>
          <w:szCs w:val="20"/>
        </w:rPr>
      </w:pPr>
      <w:r w:rsidRPr="00F55442">
        <w:rPr>
          <w:rFonts w:cs="Arial"/>
          <w:szCs w:val="20"/>
        </w:rPr>
        <w:tab/>
        <w:t>•</w:t>
      </w:r>
      <w:r w:rsidRPr="00F55442">
        <w:rPr>
          <w:rFonts w:cs="Arial"/>
          <w:szCs w:val="20"/>
        </w:rPr>
        <w:tab/>
        <w:t xml:space="preserve">inspection visits during the period of </w:t>
      </w:r>
      <w:proofErr w:type="gramStart"/>
      <w:r w:rsidRPr="00F55442">
        <w:rPr>
          <w:rFonts w:cs="Arial"/>
          <w:szCs w:val="20"/>
        </w:rPr>
        <w:t>maintenance;</w:t>
      </w:r>
      <w:proofErr w:type="gramEnd"/>
    </w:p>
    <w:p w14:paraId="4FBA73FE" w14:textId="77777777" w:rsidR="00831E53" w:rsidRPr="00F55442" w:rsidRDefault="00831E53" w:rsidP="00831E53">
      <w:pPr>
        <w:tabs>
          <w:tab w:val="left" w:pos="454"/>
          <w:tab w:val="left" w:pos="709"/>
        </w:tabs>
        <w:spacing w:before="100"/>
        <w:ind w:left="709" w:hanging="709"/>
        <w:rPr>
          <w:rFonts w:cs="Arial"/>
          <w:szCs w:val="20"/>
        </w:rPr>
      </w:pPr>
      <w:r w:rsidRPr="00F55442">
        <w:rPr>
          <w:rFonts w:cs="Arial"/>
          <w:szCs w:val="20"/>
        </w:rPr>
        <w:tab/>
        <w:t>•</w:t>
      </w:r>
      <w:r w:rsidRPr="00F55442">
        <w:rPr>
          <w:rFonts w:cs="Arial"/>
          <w:szCs w:val="20"/>
        </w:rPr>
        <w:tab/>
        <w:t>maintenance works during the period of maintenance including an outline of replacement planting regime and proposed pest and weed management activities.</w:t>
      </w:r>
    </w:p>
    <w:p w14:paraId="3F00AF77" w14:textId="77777777" w:rsidR="00831E53" w:rsidRPr="00F55442" w:rsidRDefault="00831E53" w:rsidP="00831E53">
      <w:pPr>
        <w:tabs>
          <w:tab w:val="left" w:pos="454"/>
        </w:tabs>
        <w:spacing w:before="180"/>
        <w:ind w:left="454" w:hanging="454"/>
        <w:rPr>
          <w:rFonts w:cs="Arial"/>
          <w:szCs w:val="20"/>
        </w:rPr>
      </w:pPr>
      <w:r w:rsidRPr="00F55442">
        <w:rPr>
          <w:rFonts w:cs="Arial"/>
          <w:szCs w:val="20"/>
        </w:rPr>
        <w:tab/>
        <w:t>Quarterly joint inspections shall be undertaken each year by the Contractor and the Superintendent after commencement of the Defects Liability Period.</w:t>
      </w:r>
    </w:p>
    <w:p w14:paraId="18583A0E" w14:textId="77777777" w:rsidR="00831E53" w:rsidRPr="00F55442" w:rsidRDefault="00831E53" w:rsidP="00831E53">
      <w:pPr>
        <w:tabs>
          <w:tab w:val="left" w:pos="454"/>
        </w:tabs>
        <w:spacing w:before="180"/>
        <w:ind w:left="454" w:hanging="454"/>
        <w:rPr>
          <w:rFonts w:cs="Arial"/>
          <w:szCs w:val="20"/>
        </w:rPr>
      </w:pPr>
      <w:r w:rsidRPr="00F55442">
        <w:rPr>
          <w:rFonts w:cs="Arial"/>
          <w:szCs w:val="20"/>
        </w:rPr>
        <w:tab/>
        <w:t>Any remedial work shall be performed within three weeks of the date of inspection.  Grassing and planting may be delayed until suitable conditions prevail subject to independent expert advice and the approval of the Superintendent.</w:t>
      </w:r>
    </w:p>
    <w:p w14:paraId="0BB7EC0D" w14:textId="77777777" w:rsidR="00831E53" w:rsidRPr="00F55442" w:rsidRDefault="00831E53" w:rsidP="00831E53">
      <w:pPr>
        <w:rPr>
          <w:rFonts w:cs="Arial"/>
          <w:szCs w:val="20"/>
        </w:rPr>
      </w:pPr>
    </w:p>
    <w:p w14:paraId="29E774B5" w14:textId="77777777" w:rsidR="00831E53" w:rsidRPr="00F55442" w:rsidRDefault="00831E53" w:rsidP="00831E53">
      <w:pPr>
        <w:pStyle w:val="Heading5SS"/>
        <w:rPr>
          <w:rFonts w:ascii="Arial" w:hAnsi="Arial" w:cs="Arial"/>
          <w:szCs w:val="20"/>
        </w:rPr>
      </w:pPr>
      <w:r w:rsidRPr="00F55442">
        <w:rPr>
          <w:rFonts w:ascii="Arial" w:hAnsi="Arial" w:cs="Arial"/>
          <w:szCs w:val="20"/>
        </w:rPr>
        <w:t>(c)</w:t>
      </w:r>
      <w:r w:rsidRPr="00F55442">
        <w:rPr>
          <w:rFonts w:ascii="Arial" w:hAnsi="Arial" w:cs="Arial"/>
          <w:szCs w:val="20"/>
        </w:rPr>
        <w:tab/>
        <w:t>Plant Performance Requirements</w:t>
      </w:r>
    </w:p>
    <w:p w14:paraId="2F751042" w14:textId="77777777" w:rsidR="00831E53" w:rsidRPr="00F55442" w:rsidRDefault="00831E53" w:rsidP="00831E53">
      <w:pPr>
        <w:tabs>
          <w:tab w:val="left" w:pos="454"/>
        </w:tabs>
        <w:spacing w:before="180"/>
        <w:ind w:left="454" w:hanging="454"/>
        <w:rPr>
          <w:rFonts w:cs="Arial"/>
          <w:szCs w:val="20"/>
        </w:rPr>
      </w:pPr>
      <w:r w:rsidRPr="00F55442">
        <w:rPr>
          <w:rFonts w:cs="Arial"/>
          <w:szCs w:val="20"/>
        </w:rPr>
        <w:tab/>
        <w:t>Shrub and groundcover planting bed areas shall achieve the following performance requirements:</w:t>
      </w:r>
    </w:p>
    <w:p w14:paraId="38FD78E9" w14:textId="371D5DFD" w:rsidR="00831E53" w:rsidRPr="00F55442" w:rsidRDefault="00831E53" w:rsidP="00831E53">
      <w:pPr>
        <w:pStyle w:val="Heading6Table"/>
        <w:tabs>
          <w:tab w:val="left" w:pos="454"/>
          <w:tab w:val="left" w:pos="2155"/>
        </w:tabs>
        <w:spacing w:before="160" w:after="60"/>
        <w:ind w:left="2155" w:hanging="2155"/>
        <w:jc w:val="left"/>
        <w:rPr>
          <w:rFonts w:ascii="Arial" w:hAnsi="Arial" w:cs="Arial"/>
          <w:bCs w:val="0"/>
          <w:szCs w:val="20"/>
        </w:rPr>
      </w:pPr>
      <w:r w:rsidRPr="00F55442">
        <w:rPr>
          <w:rFonts w:ascii="Arial" w:hAnsi="Arial" w:cs="Arial"/>
          <w:bCs w:val="0"/>
          <w:szCs w:val="20"/>
        </w:rPr>
        <w:t>***</w:t>
      </w:r>
      <w:r w:rsidRPr="00F55442">
        <w:rPr>
          <w:rFonts w:ascii="Arial" w:hAnsi="Arial" w:cs="Arial"/>
          <w:bCs w:val="0"/>
          <w:szCs w:val="20"/>
        </w:rPr>
        <w:tab/>
        <w:t>Table 7</w:t>
      </w:r>
      <w:r>
        <w:rPr>
          <w:rFonts w:ascii="Arial" w:hAnsi="Arial" w:cs="Arial"/>
          <w:bCs w:val="0"/>
          <w:szCs w:val="20"/>
        </w:rPr>
        <w:t>19</w:t>
      </w:r>
      <w:r w:rsidRPr="00F55442">
        <w:rPr>
          <w:rFonts w:ascii="Arial" w:hAnsi="Arial" w:cs="Arial"/>
          <w:bCs w:val="0"/>
          <w:szCs w:val="20"/>
        </w:rPr>
        <w:t>.</w:t>
      </w:r>
      <w:r w:rsidR="00EA6363">
        <w:rPr>
          <w:rFonts w:ascii="Arial" w:hAnsi="Arial" w:cs="Arial"/>
          <w:bCs w:val="0"/>
          <w:szCs w:val="20"/>
        </w:rPr>
        <w:t>10</w:t>
      </w:r>
      <w:r w:rsidR="00EA6363" w:rsidRPr="00F55442">
        <w:rPr>
          <w:rFonts w:ascii="Arial" w:hAnsi="Arial" w:cs="Arial"/>
          <w:bCs w:val="0"/>
          <w:szCs w:val="20"/>
        </w:rPr>
        <w:t>1</w:t>
      </w:r>
      <w:r w:rsidR="00EA6363">
        <w:rPr>
          <w:rFonts w:ascii="Arial" w:hAnsi="Arial" w:cs="Arial"/>
          <w:bCs w:val="0"/>
          <w:szCs w:val="20"/>
        </w:rPr>
        <w:t xml:space="preserve">   </w:t>
      </w:r>
      <w:r w:rsidRPr="00F55442">
        <w:rPr>
          <w:rFonts w:ascii="Arial" w:hAnsi="Arial" w:cs="Arial"/>
          <w:bCs w:val="0"/>
          <w:szCs w:val="20"/>
        </w:rPr>
        <w:t>Performance Requirements for Shrub and Groundcover Planting Areas</w:t>
      </w:r>
    </w:p>
    <w:tbl>
      <w:tblPr>
        <w:tblW w:w="9016"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02" w:type="dxa"/>
          <w:left w:w="85" w:type="dxa"/>
          <w:bottom w:w="57" w:type="dxa"/>
          <w:right w:w="85" w:type="dxa"/>
        </w:tblCellMar>
        <w:tblLook w:val="01E0" w:firstRow="1" w:lastRow="1" w:firstColumn="1" w:lastColumn="1" w:noHBand="0" w:noVBand="0"/>
      </w:tblPr>
      <w:tblGrid>
        <w:gridCol w:w="4480"/>
        <w:gridCol w:w="4536"/>
      </w:tblGrid>
      <w:tr w:rsidR="00831E53" w:rsidRPr="00F55442" w14:paraId="2103E043" w14:textId="77777777" w:rsidTr="00643E9B">
        <w:trPr>
          <w:cantSplit/>
        </w:trPr>
        <w:tc>
          <w:tcPr>
            <w:tcW w:w="4480" w:type="dxa"/>
            <w:tcBorders>
              <w:top w:val="single" w:sz="12" w:space="0" w:color="auto"/>
              <w:left w:val="single" w:sz="12" w:space="0" w:color="auto"/>
              <w:bottom w:val="single" w:sz="12" w:space="0" w:color="auto"/>
            </w:tcBorders>
            <w:vAlign w:val="center"/>
          </w:tcPr>
          <w:p w14:paraId="6F1460AD" w14:textId="77777777" w:rsidR="00831E53" w:rsidRPr="00F55442" w:rsidRDefault="00831E53" w:rsidP="00643E9B">
            <w:pPr>
              <w:jc w:val="center"/>
              <w:rPr>
                <w:rFonts w:cs="Arial"/>
                <w:b/>
                <w:szCs w:val="20"/>
              </w:rPr>
            </w:pPr>
            <w:r w:rsidRPr="00F55442">
              <w:rPr>
                <w:rFonts w:cs="Arial"/>
                <w:b/>
                <w:szCs w:val="20"/>
              </w:rPr>
              <w:t>12 months after Practical Completion</w:t>
            </w:r>
          </w:p>
        </w:tc>
        <w:tc>
          <w:tcPr>
            <w:tcW w:w="4536" w:type="dxa"/>
            <w:tcBorders>
              <w:top w:val="single" w:sz="12" w:space="0" w:color="auto"/>
              <w:bottom w:val="single" w:sz="12" w:space="0" w:color="auto"/>
              <w:right w:val="single" w:sz="12" w:space="0" w:color="auto"/>
            </w:tcBorders>
            <w:vAlign w:val="center"/>
          </w:tcPr>
          <w:p w14:paraId="7BCDCB79" w14:textId="77777777" w:rsidR="00831E53" w:rsidRPr="00F55442" w:rsidRDefault="00831E53" w:rsidP="00643E9B">
            <w:pPr>
              <w:jc w:val="center"/>
              <w:rPr>
                <w:rFonts w:cs="Arial"/>
                <w:b/>
                <w:szCs w:val="20"/>
              </w:rPr>
            </w:pPr>
            <w:r w:rsidRPr="00F55442">
              <w:rPr>
                <w:rFonts w:cs="Arial"/>
                <w:b/>
                <w:szCs w:val="20"/>
              </w:rPr>
              <w:t>24 months after Practical Completion</w:t>
            </w:r>
          </w:p>
        </w:tc>
      </w:tr>
      <w:tr w:rsidR="00831E53" w:rsidRPr="00F55442" w14:paraId="4AA650DC" w14:textId="77777777" w:rsidTr="00643E9B">
        <w:trPr>
          <w:cantSplit/>
        </w:trPr>
        <w:tc>
          <w:tcPr>
            <w:tcW w:w="4480" w:type="dxa"/>
            <w:tcBorders>
              <w:top w:val="single" w:sz="12" w:space="0" w:color="auto"/>
              <w:left w:val="single" w:sz="12" w:space="0" w:color="auto"/>
              <w:bottom w:val="single" w:sz="4" w:space="0" w:color="auto"/>
            </w:tcBorders>
          </w:tcPr>
          <w:p w14:paraId="2CBF3532" w14:textId="77777777" w:rsidR="00831E53" w:rsidRPr="00F55442" w:rsidRDefault="00831E53" w:rsidP="00643E9B">
            <w:pPr>
              <w:tabs>
                <w:tab w:val="left" w:pos="198"/>
              </w:tabs>
              <w:ind w:left="198" w:hanging="198"/>
              <w:rPr>
                <w:rFonts w:cs="Arial"/>
                <w:szCs w:val="20"/>
              </w:rPr>
            </w:pPr>
            <w:r w:rsidRPr="00F55442">
              <w:rPr>
                <w:rFonts w:cs="Arial"/>
                <w:szCs w:val="20"/>
              </w:rPr>
              <w:t>•</w:t>
            </w:r>
            <w:r w:rsidRPr="00F55442">
              <w:rPr>
                <w:rFonts w:cs="Arial"/>
                <w:szCs w:val="20"/>
              </w:rPr>
              <w:tab/>
              <w:t>minimum ##:25% ground closure</w:t>
            </w:r>
          </w:p>
        </w:tc>
        <w:tc>
          <w:tcPr>
            <w:tcW w:w="4536" w:type="dxa"/>
            <w:tcBorders>
              <w:top w:val="single" w:sz="12" w:space="0" w:color="auto"/>
              <w:bottom w:val="single" w:sz="4" w:space="0" w:color="auto"/>
              <w:right w:val="single" w:sz="12" w:space="0" w:color="auto"/>
            </w:tcBorders>
          </w:tcPr>
          <w:p w14:paraId="3E688440" w14:textId="77777777" w:rsidR="00831E53" w:rsidRPr="00F55442" w:rsidRDefault="00831E53" w:rsidP="00643E9B">
            <w:pPr>
              <w:tabs>
                <w:tab w:val="left" w:pos="198"/>
              </w:tabs>
              <w:ind w:left="198" w:hanging="198"/>
              <w:rPr>
                <w:rFonts w:cs="Arial"/>
                <w:szCs w:val="20"/>
              </w:rPr>
            </w:pPr>
            <w:r w:rsidRPr="00F55442">
              <w:rPr>
                <w:rFonts w:cs="Arial"/>
                <w:szCs w:val="20"/>
              </w:rPr>
              <w:t>•</w:t>
            </w:r>
            <w:r w:rsidRPr="00F55442">
              <w:rPr>
                <w:rFonts w:cs="Arial"/>
                <w:szCs w:val="20"/>
              </w:rPr>
              <w:tab/>
              <w:t>minimum ##:60% ground closure</w:t>
            </w:r>
          </w:p>
        </w:tc>
      </w:tr>
      <w:tr w:rsidR="00831E53" w:rsidRPr="00F55442" w14:paraId="35DF964E" w14:textId="77777777" w:rsidTr="00643E9B">
        <w:trPr>
          <w:cantSplit/>
        </w:trPr>
        <w:tc>
          <w:tcPr>
            <w:tcW w:w="4480" w:type="dxa"/>
            <w:tcBorders>
              <w:top w:val="single" w:sz="4" w:space="0" w:color="auto"/>
              <w:left w:val="single" w:sz="12" w:space="0" w:color="auto"/>
            </w:tcBorders>
          </w:tcPr>
          <w:p w14:paraId="6978D7F1" w14:textId="77777777" w:rsidR="00831E53" w:rsidRPr="00F55442" w:rsidRDefault="00831E53" w:rsidP="00643E9B">
            <w:pPr>
              <w:tabs>
                <w:tab w:val="left" w:pos="198"/>
              </w:tabs>
              <w:ind w:left="198" w:hanging="198"/>
              <w:rPr>
                <w:rFonts w:cs="Arial"/>
                <w:szCs w:val="20"/>
              </w:rPr>
            </w:pPr>
            <w:r w:rsidRPr="00F55442">
              <w:rPr>
                <w:rFonts w:cs="Arial"/>
                <w:szCs w:val="20"/>
              </w:rPr>
              <w:t>•</w:t>
            </w:r>
            <w:r w:rsidRPr="00F55442">
              <w:rPr>
                <w:rFonts w:cs="Arial"/>
                <w:szCs w:val="20"/>
              </w:rPr>
              <w:tab/>
              <w:t>all plants showing healthy growth</w:t>
            </w:r>
          </w:p>
        </w:tc>
        <w:tc>
          <w:tcPr>
            <w:tcW w:w="4536" w:type="dxa"/>
            <w:tcBorders>
              <w:top w:val="single" w:sz="4" w:space="0" w:color="auto"/>
              <w:right w:val="single" w:sz="12" w:space="0" w:color="auto"/>
            </w:tcBorders>
          </w:tcPr>
          <w:p w14:paraId="5C013874" w14:textId="77777777" w:rsidR="00831E53" w:rsidRPr="00F55442" w:rsidRDefault="00831E53" w:rsidP="00643E9B">
            <w:pPr>
              <w:tabs>
                <w:tab w:val="left" w:pos="198"/>
              </w:tabs>
              <w:ind w:left="198" w:hanging="198"/>
              <w:rPr>
                <w:rFonts w:cs="Arial"/>
                <w:szCs w:val="20"/>
              </w:rPr>
            </w:pPr>
            <w:r w:rsidRPr="00F55442">
              <w:rPr>
                <w:rFonts w:cs="Arial"/>
                <w:szCs w:val="20"/>
              </w:rPr>
              <w:t>•</w:t>
            </w:r>
            <w:r w:rsidRPr="00F55442">
              <w:rPr>
                <w:rFonts w:cs="Arial"/>
                <w:szCs w:val="20"/>
              </w:rPr>
              <w:tab/>
              <w:t>all plants showing healthy growth</w:t>
            </w:r>
          </w:p>
        </w:tc>
      </w:tr>
      <w:tr w:rsidR="00831E53" w:rsidRPr="00F55442" w14:paraId="3145EDCA" w14:textId="77777777" w:rsidTr="00643E9B">
        <w:trPr>
          <w:cantSplit/>
        </w:trPr>
        <w:tc>
          <w:tcPr>
            <w:tcW w:w="4480" w:type="dxa"/>
            <w:tcBorders>
              <w:left w:val="single" w:sz="12" w:space="0" w:color="auto"/>
              <w:bottom w:val="single" w:sz="12" w:space="0" w:color="auto"/>
            </w:tcBorders>
          </w:tcPr>
          <w:p w14:paraId="5D95F1D8" w14:textId="77777777" w:rsidR="00831E53" w:rsidRPr="00F55442" w:rsidRDefault="00831E53" w:rsidP="00643E9B">
            <w:pPr>
              <w:tabs>
                <w:tab w:val="left" w:pos="198"/>
              </w:tabs>
              <w:ind w:left="198" w:hanging="198"/>
              <w:rPr>
                <w:rFonts w:cs="Arial"/>
                <w:szCs w:val="20"/>
              </w:rPr>
            </w:pPr>
            <w:r w:rsidRPr="00F55442">
              <w:rPr>
                <w:rFonts w:cs="Arial"/>
                <w:szCs w:val="20"/>
              </w:rPr>
              <w:t>•</w:t>
            </w:r>
            <w:r w:rsidRPr="00F55442">
              <w:rPr>
                <w:rFonts w:cs="Arial"/>
                <w:szCs w:val="20"/>
              </w:rPr>
              <w:tab/>
              <w:t>performance indicating probable ##:90% ground closure at 36 months after Practical Completion</w:t>
            </w:r>
          </w:p>
        </w:tc>
        <w:tc>
          <w:tcPr>
            <w:tcW w:w="4536" w:type="dxa"/>
            <w:tcBorders>
              <w:bottom w:val="single" w:sz="12" w:space="0" w:color="auto"/>
              <w:right w:val="single" w:sz="12" w:space="0" w:color="auto"/>
            </w:tcBorders>
          </w:tcPr>
          <w:p w14:paraId="5C6BDE8F" w14:textId="77777777" w:rsidR="00831E53" w:rsidRPr="00F55442" w:rsidRDefault="00831E53" w:rsidP="00643E9B">
            <w:pPr>
              <w:tabs>
                <w:tab w:val="left" w:pos="198"/>
              </w:tabs>
              <w:ind w:left="198" w:hanging="198"/>
              <w:rPr>
                <w:rFonts w:cs="Arial"/>
                <w:szCs w:val="20"/>
              </w:rPr>
            </w:pPr>
            <w:r w:rsidRPr="00F55442">
              <w:rPr>
                <w:rFonts w:cs="Arial"/>
                <w:szCs w:val="20"/>
              </w:rPr>
              <w:t>•</w:t>
            </w:r>
            <w:r w:rsidRPr="00F55442">
              <w:rPr>
                <w:rFonts w:cs="Arial"/>
                <w:szCs w:val="20"/>
              </w:rPr>
              <w:tab/>
              <w:t>performance indicating probable ##:90% ground closure at 36 months after Practical Completion</w:t>
            </w:r>
          </w:p>
        </w:tc>
      </w:tr>
    </w:tbl>
    <w:p w14:paraId="62C0300E" w14:textId="77777777" w:rsidR="00831E53" w:rsidRPr="00F55442" w:rsidRDefault="00831E53" w:rsidP="00831E53">
      <w:pPr>
        <w:tabs>
          <w:tab w:val="left" w:pos="454"/>
        </w:tabs>
        <w:spacing w:before="180"/>
        <w:ind w:left="454" w:hanging="454"/>
        <w:rPr>
          <w:rFonts w:cs="Arial"/>
          <w:szCs w:val="20"/>
        </w:rPr>
      </w:pPr>
      <w:r>
        <w:rPr>
          <w:rFonts w:cs="Arial"/>
          <w:szCs w:val="20"/>
        </w:rPr>
        <w:tab/>
        <w:t>P</w:t>
      </w:r>
      <w:r w:rsidRPr="00F55442">
        <w:rPr>
          <w:rFonts w:cs="Arial"/>
          <w:szCs w:val="20"/>
        </w:rPr>
        <w:t>lanting that does not meet the above performance requirements shall be re-mulched and replanted annually to 100% of the original planting density for the area of planting area gaps.</w:t>
      </w:r>
    </w:p>
    <w:p w14:paraId="0200627B" w14:textId="77777777" w:rsidR="00831E53" w:rsidRPr="00F55442" w:rsidRDefault="00831E53" w:rsidP="00831E53">
      <w:pPr>
        <w:tabs>
          <w:tab w:val="left" w:pos="454"/>
        </w:tabs>
        <w:spacing w:before="180"/>
        <w:ind w:left="454" w:hanging="454"/>
        <w:rPr>
          <w:rFonts w:cs="Arial"/>
          <w:szCs w:val="20"/>
        </w:rPr>
      </w:pPr>
      <w:r w:rsidRPr="00F55442">
        <w:rPr>
          <w:rFonts w:cs="Arial"/>
          <w:szCs w:val="20"/>
        </w:rPr>
        <w:tab/>
        <w:t>Tree planting areas shall achieve the following performance requirements:</w:t>
      </w:r>
    </w:p>
    <w:p w14:paraId="083DA7B4" w14:textId="77777777" w:rsidR="00F34A12" w:rsidRDefault="00831E53" w:rsidP="00831E53">
      <w:pPr>
        <w:pStyle w:val="Heading6Table"/>
        <w:tabs>
          <w:tab w:val="left" w:pos="454"/>
        </w:tabs>
        <w:spacing w:before="160" w:after="60"/>
        <w:ind w:left="454" w:hanging="454"/>
        <w:rPr>
          <w:rFonts w:ascii="Arial" w:hAnsi="Arial" w:cs="Arial"/>
          <w:bCs w:val="0"/>
          <w:szCs w:val="20"/>
        </w:rPr>
      </w:pPr>
      <w:r w:rsidRPr="00F55442">
        <w:rPr>
          <w:rFonts w:ascii="Arial" w:hAnsi="Arial" w:cs="Arial"/>
          <w:bCs w:val="0"/>
          <w:szCs w:val="20"/>
        </w:rPr>
        <w:tab/>
      </w:r>
    </w:p>
    <w:p w14:paraId="63CEB08B" w14:textId="7CAB8028" w:rsidR="00831E53" w:rsidRPr="00F55442" w:rsidRDefault="00831E53" w:rsidP="00831E53">
      <w:pPr>
        <w:pStyle w:val="Heading6Table"/>
        <w:tabs>
          <w:tab w:val="left" w:pos="454"/>
        </w:tabs>
        <w:spacing w:before="160" w:after="60"/>
        <w:ind w:left="454" w:hanging="454"/>
        <w:rPr>
          <w:rFonts w:ascii="Arial" w:hAnsi="Arial" w:cs="Arial"/>
          <w:bCs w:val="0"/>
          <w:szCs w:val="20"/>
        </w:rPr>
      </w:pPr>
      <w:r w:rsidRPr="00F55442">
        <w:rPr>
          <w:rFonts w:ascii="Arial" w:hAnsi="Arial" w:cs="Arial"/>
          <w:bCs w:val="0"/>
          <w:szCs w:val="20"/>
        </w:rPr>
        <w:t xml:space="preserve">Table </w:t>
      </w:r>
      <w:proofErr w:type="gramStart"/>
      <w:r w:rsidRPr="00F55442">
        <w:rPr>
          <w:rFonts w:ascii="Arial" w:hAnsi="Arial" w:cs="Arial"/>
          <w:bCs w:val="0"/>
          <w:szCs w:val="20"/>
        </w:rPr>
        <w:t>7</w:t>
      </w:r>
      <w:r>
        <w:rPr>
          <w:rFonts w:ascii="Arial" w:hAnsi="Arial" w:cs="Arial"/>
          <w:bCs w:val="0"/>
          <w:szCs w:val="20"/>
        </w:rPr>
        <w:t>19</w:t>
      </w:r>
      <w:r w:rsidRPr="00F55442">
        <w:rPr>
          <w:rFonts w:ascii="Arial" w:hAnsi="Arial" w:cs="Arial"/>
          <w:bCs w:val="0"/>
          <w:szCs w:val="20"/>
        </w:rPr>
        <w:t>.</w:t>
      </w:r>
      <w:r w:rsidR="00EA6363">
        <w:rPr>
          <w:rFonts w:ascii="Arial" w:hAnsi="Arial" w:cs="Arial"/>
          <w:bCs w:val="0"/>
          <w:szCs w:val="20"/>
        </w:rPr>
        <w:t>10</w:t>
      </w:r>
      <w:r w:rsidR="00EA6363" w:rsidRPr="00F55442">
        <w:rPr>
          <w:rFonts w:ascii="Arial" w:hAnsi="Arial" w:cs="Arial"/>
          <w:bCs w:val="0"/>
          <w:szCs w:val="20"/>
        </w:rPr>
        <w:t xml:space="preserve">2  </w:t>
      </w:r>
      <w:r w:rsidRPr="00F55442">
        <w:rPr>
          <w:rFonts w:ascii="Arial" w:hAnsi="Arial" w:cs="Arial"/>
          <w:bCs w:val="0"/>
          <w:szCs w:val="20"/>
        </w:rPr>
        <w:t>Performance</w:t>
      </w:r>
      <w:proofErr w:type="gramEnd"/>
      <w:r w:rsidRPr="00F55442">
        <w:rPr>
          <w:rFonts w:ascii="Arial" w:hAnsi="Arial" w:cs="Arial"/>
          <w:bCs w:val="0"/>
          <w:szCs w:val="20"/>
        </w:rPr>
        <w:t xml:space="preserve"> Requirements for Tree Planting</w:t>
      </w:r>
    </w:p>
    <w:tbl>
      <w:tblPr>
        <w:tblW w:w="0" w:type="auto"/>
        <w:tblInd w:w="5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2" w:type="dxa"/>
          <w:left w:w="85" w:type="dxa"/>
          <w:bottom w:w="57" w:type="dxa"/>
          <w:right w:w="85" w:type="dxa"/>
        </w:tblCellMar>
        <w:tblLook w:val="01E0" w:firstRow="1" w:lastRow="1" w:firstColumn="1" w:lastColumn="1" w:noHBand="0" w:noVBand="0"/>
      </w:tblPr>
      <w:tblGrid>
        <w:gridCol w:w="2204"/>
        <w:gridCol w:w="2772"/>
        <w:gridCol w:w="2772"/>
      </w:tblGrid>
      <w:tr w:rsidR="00831E53" w:rsidRPr="00F55442" w14:paraId="3E83A6BE" w14:textId="77777777" w:rsidTr="00643E9B">
        <w:trPr>
          <w:cantSplit/>
        </w:trPr>
        <w:tc>
          <w:tcPr>
            <w:tcW w:w="2204" w:type="dxa"/>
            <w:tcBorders>
              <w:top w:val="single" w:sz="12" w:space="0" w:color="auto"/>
              <w:left w:val="single" w:sz="12" w:space="0" w:color="auto"/>
              <w:bottom w:val="single" w:sz="12" w:space="0" w:color="auto"/>
            </w:tcBorders>
            <w:vAlign w:val="center"/>
          </w:tcPr>
          <w:p w14:paraId="0B57B69E" w14:textId="77777777" w:rsidR="00831E53" w:rsidRPr="00F55442" w:rsidRDefault="00831E53" w:rsidP="00643E9B">
            <w:pPr>
              <w:jc w:val="center"/>
              <w:rPr>
                <w:rFonts w:cs="Arial"/>
                <w:b/>
                <w:szCs w:val="20"/>
              </w:rPr>
            </w:pPr>
            <w:r w:rsidRPr="00F55442">
              <w:rPr>
                <w:rFonts w:cs="Arial"/>
                <w:b/>
                <w:szCs w:val="20"/>
              </w:rPr>
              <w:lastRenderedPageBreak/>
              <w:t>Previous 12 months rainfall</w:t>
            </w:r>
          </w:p>
        </w:tc>
        <w:tc>
          <w:tcPr>
            <w:tcW w:w="2772" w:type="dxa"/>
            <w:tcBorders>
              <w:top w:val="single" w:sz="12" w:space="0" w:color="auto"/>
              <w:bottom w:val="single" w:sz="12" w:space="0" w:color="auto"/>
            </w:tcBorders>
            <w:vAlign w:val="center"/>
          </w:tcPr>
          <w:p w14:paraId="3F058804" w14:textId="77777777" w:rsidR="00831E53" w:rsidRPr="00F55442" w:rsidRDefault="00831E53" w:rsidP="00643E9B">
            <w:pPr>
              <w:jc w:val="center"/>
              <w:rPr>
                <w:rFonts w:cs="Arial"/>
                <w:b/>
                <w:szCs w:val="20"/>
              </w:rPr>
            </w:pPr>
            <w:r w:rsidRPr="00F55442">
              <w:rPr>
                <w:rFonts w:cs="Arial"/>
                <w:b/>
                <w:szCs w:val="20"/>
              </w:rPr>
              <w:t>Minimum Growth Rate</w:t>
            </w:r>
          </w:p>
          <w:p w14:paraId="523FD945" w14:textId="77777777" w:rsidR="00831E53" w:rsidRPr="00F55442" w:rsidRDefault="00831E53" w:rsidP="00643E9B">
            <w:pPr>
              <w:jc w:val="center"/>
              <w:rPr>
                <w:rFonts w:cs="Arial"/>
                <w:b/>
                <w:szCs w:val="20"/>
                <w:vertAlign w:val="superscript"/>
              </w:rPr>
            </w:pPr>
            <w:r w:rsidRPr="00F55442">
              <w:rPr>
                <w:rFonts w:cs="Arial"/>
                <w:b/>
                <w:szCs w:val="20"/>
              </w:rPr>
              <w:t>Tubes/Cells</w:t>
            </w:r>
          </w:p>
        </w:tc>
        <w:tc>
          <w:tcPr>
            <w:tcW w:w="2772" w:type="dxa"/>
            <w:tcBorders>
              <w:top w:val="single" w:sz="12" w:space="0" w:color="auto"/>
              <w:bottom w:val="single" w:sz="12" w:space="0" w:color="auto"/>
              <w:right w:val="single" w:sz="12" w:space="0" w:color="auto"/>
            </w:tcBorders>
            <w:vAlign w:val="center"/>
          </w:tcPr>
          <w:p w14:paraId="767F0168" w14:textId="77777777" w:rsidR="00831E53" w:rsidRPr="00F55442" w:rsidRDefault="00831E53" w:rsidP="00643E9B">
            <w:pPr>
              <w:jc w:val="center"/>
              <w:rPr>
                <w:rFonts w:cs="Arial"/>
                <w:b/>
                <w:szCs w:val="20"/>
              </w:rPr>
            </w:pPr>
            <w:r w:rsidRPr="00F55442">
              <w:rPr>
                <w:rFonts w:cs="Arial"/>
                <w:b/>
                <w:szCs w:val="20"/>
              </w:rPr>
              <w:t>Minimum Growth Rate</w:t>
            </w:r>
          </w:p>
          <w:p w14:paraId="0165EEB8" w14:textId="77777777" w:rsidR="00831E53" w:rsidRPr="00F55442" w:rsidRDefault="00831E53" w:rsidP="00643E9B">
            <w:pPr>
              <w:jc w:val="center"/>
              <w:rPr>
                <w:rFonts w:cs="Arial"/>
                <w:b/>
                <w:szCs w:val="20"/>
                <w:vertAlign w:val="superscript"/>
              </w:rPr>
            </w:pPr>
            <w:r w:rsidRPr="00F55442">
              <w:rPr>
                <w:rFonts w:cs="Arial"/>
                <w:b/>
                <w:szCs w:val="20"/>
              </w:rPr>
              <w:t>Advanced Trees</w:t>
            </w:r>
          </w:p>
        </w:tc>
      </w:tr>
      <w:tr w:rsidR="00831E53" w:rsidRPr="00F55442" w14:paraId="01090AA6" w14:textId="77777777" w:rsidTr="00643E9B">
        <w:trPr>
          <w:cantSplit/>
        </w:trPr>
        <w:tc>
          <w:tcPr>
            <w:tcW w:w="2204" w:type="dxa"/>
            <w:tcBorders>
              <w:top w:val="single" w:sz="12" w:space="0" w:color="auto"/>
              <w:left w:val="single" w:sz="12" w:space="0" w:color="auto"/>
            </w:tcBorders>
          </w:tcPr>
          <w:p w14:paraId="5BA08CB5" w14:textId="77777777" w:rsidR="00831E53" w:rsidRPr="00F55442" w:rsidRDefault="00831E53" w:rsidP="00643E9B">
            <w:pPr>
              <w:rPr>
                <w:rFonts w:cs="Arial"/>
                <w:szCs w:val="20"/>
              </w:rPr>
            </w:pPr>
            <w:r w:rsidRPr="00F55442">
              <w:rPr>
                <w:rFonts w:cs="Arial"/>
                <w:szCs w:val="20"/>
              </w:rPr>
              <w:t>More than 700 mm</w:t>
            </w:r>
          </w:p>
        </w:tc>
        <w:tc>
          <w:tcPr>
            <w:tcW w:w="2772" w:type="dxa"/>
            <w:tcBorders>
              <w:top w:val="single" w:sz="12" w:space="0" w:color="auto"/>
            </w:tcBorders>
          </w:tcPr>
          <w:p w14:paraId="3942DE36" w14:textId="77777777" w:rsidR="00831E53" w:rsidRPr="00F55442" w:rsidRDefault="00831E53" w:rsidP="00643E9B">
            <w:pPr>
              <w:jc w:val="center"/>
              <w:rPr>
                <w:rFonts w:cs="Arial"/>
                <w:szCs w:val="20"/>
              </w:rPr>
            </w:pPr>
            <w:r w:rsidRPr="00F55442">
              <w:rPr>
                <w:rFonts w:cs="Arial"/>
                <w:szCs w:val="20"/>
              </w:rPr>
              <w:t>750 mm per annum</w:t>
            </w:r>
          </w:p>
        </w:tc>
        <w:tc>
          <w:tcPr>
            <w:tcW w:w="2772" w:type="dxa"/>
            <w:tcBorders>
              <w:top w:val="single" w:sz="12" w:space="0" w:color="auto"/>
              <w:right w:val="single" w:sz="12" w:space="0" w:color="auto"/>
            </w:tcBorders>
          </w:tcPr>
          <w:p w14:paraId="55538B04" w14:textId="77777777" w:rsidR="00831E53" w:rsidRPr="00F55442" w:rsidRDefault="00831E53" w:rsidP="00643E9B">
            <w:pPr>
              <w:jc w:val="center"/>
              <w:rPr>
                <w:rFonts w:cs="Arial"/>
                <w:szCs w:val="20"/>
              </w:rPr>
            </w:pPr>
            <w:r w:rsidRPr="00F55442">
              <w:rPr>
                <w:rFonts w:cs="Arial"/>
                <w:szCs w:val="20"/>
              </w:rPr>
              <w:t>300 mm per annum</w:t>
            </w:r>
          </w:p>
        </w:tc>
      </w:tr>
      <w:tr w:rsidR="00831E53" w:rsidRPr="00F55442" w14:paraId="74E78236" w14:textId="77777777" w:rsidTr="00643E9B">
        <w:trPr>
          <w:cantSplit/>
        </w:trPr>
        <w:tc>
          <w:tcPr>
            <w:tcW w:w="2204" w:type="dxa"/>
            <w:tcBorders>
              <w:left w:val="single" w:sz="12" w:space="0" w:color="auto"/>
            </w:tcBorders>
          </w:tcPr>
          <w:p w14:paraId="52EA2EE3" w14:textId="77777777" w:rsidR="00831E53" w:rsidRPr="00F55442" w:rsidRDefault="00831E53" w:rsidP="00643E9B">
            <w:pPr>
              <w:rPr>
                <w:rFonts w:cs="Arial"/>
                <w:szCs w:val="20"/>
              </w:rPr>
            </w:pPr>
            <w:r w:rsidRPr="00F55442">
              <w:rPr>
                <w:rFonts w:cs="Arial"/>
                <w:szCs w:val="20"/>
              </w:rPr>
              <w:t>500 – 700 mm</w:t>
            </w:r>
          </w:p>
        </w:tc>
        <w:tc>
          <w:tcPr>
            <w:tcW w:w="2772" w:type="dxa"/>
          </w:tcPr>
          <w:p w14:paraId="7D159739" w14:textId="77777777" w:rsidR="00831E53" w:rsidRPr="00F55442" w:rsidRDefault="00831E53" w:rsidP="00643E9B">
            <w:pPr>
              <w:jc w:val="center"/>
              <w:rPr>
                <w:rFonts w:cs="Arial"/>
                <w:szCs w:val="20"/>
              </w:rPr>
            </w:pPr>
            <w:r w:rsidRPr="00F55442">
              <w:rPr>
                <w:rFonts w:cs="Arial"/>
                <w:szCs w:val="20"/>
              </w:rPr>
              <w:t>500 mm per annum</w:t>
            </w:r>
          </w:p>
        </w:tc>
        <w:tc>
          <w:tcPr>
            <w:tcW w:w="2772" w:type="dxa"/>
            <w:tcBorders>
              <w:right w:val="single" w:sz="12" w:space="0" w:color="auto"/>
            </w:tcBorders>
          </w:tcPr>
          <w:p w14:paraId="40576C6E" w14:textId="77777777" w:rsidR="00831E53" w:rsidRPr="00F55442" w:rsidRDefault="00831E53" w:rsidP="00643E9B">
            <w:pPr>
              <w:jc w:val="center"/>
              <w:rPr>
                <w:rFonts w:cs="Arial"/>
                <w:szCs w:val="20"/>
              </w:rPr>
            </w:pPr>
            <w:r w:rsidRPr="00F55442">
              <w:rPr>
                <w:rFonts w:cs="Arial"/>
                <w:szCs w:val="20"/>
              </w:rPr>
              <w:t>200 mm per annum</w:t>
            </w:r>
          </w:p>
        </w:tc>
      </w:tr>
      <w:tr w:rsidR="00831E53" w:rsidRPr="00F55442" w14:paraId="0F0C88F7" w14:textId="77777777" w:rsidTr="00643E9B">
        <w:trPr>
          <w:cantSplit/>
        </w:trPr>
        <w:tc>
          <w:tcPr>
            <w:tcW w:w="2204" w:type="dxa"/>
            <w:tcBorders>
              <w:left w:val="single" w:sz="12" w:space="0" w:color="auto"/>
              <w:bottom w:val="single" w:sz="12" w:space="0" w:color="auto"/>
            </w:tcBorders>
          </w:tcPr>
          <w:p w14:paraId="707B520B" w14:textId="77777777" w:rsidR="00831E53" w:rsidRPr="00F55442" w:rsidRDefault="00831E53" w:rsidP="00643E9B">
            <w:pPr>
              <w:rPr>
                <w:rFonts w:cs="Arial"/>
                <w:szCs w:val="20"/>
              </w:rPr>
            </w:pPr>
            <w:r w:rsidRPr="00F55442">
              <w:rPr>
                <w:rFonts w:cs="Arial"/>
                <w:szCs w:val="20"/>
              </w:rPr>
              <w:t>Less than 500 mm</w:t>
            </w:r>
          </w:p>
        </w:tc>
        <w:tc>
          <w:tcPr>
            <w:tcW w:w="2772" w:type="dxa"/>
            <w:tcBorders>
              <w:bottom w:val="single" w:sz="12" w:space="0" w:color="auto"/>
            </w:tcBorders>
          </w:tcPr>
          <w:p w14:paraId="460756B9" w14:textId="77777777" w:rsidR="00831E53" w:rsidRPr="00F55442" w:rsidRDefault="00831E53" w:rsidP="00643E9B">
            <w:pPr>
              <w:jc w:val="center"/>
              <w:rPr>
                <w:rFonts w:cs="Arial"/>
                <w:szCs w:val="20"/>
              </w:rPr>
            </w:pPr>
            <w:r w:rsidRPr="00F55442">
              <w:rPr>
                <w:rFonts w:cs="Arial"/>
                <w:szCs w:val="20"/>
              </w:rPr>
              <w:t>400 mm per annum</w:t>
            </w:r>
          </w:p>
        </w:tc>
        <w:tc>
          <w:tcPr>
            <w:tcW w:w="2772" w:type="dxa"/>
            <w:tcBorders>
              <w:bottom w:val="single" w:sz="12" w:space="0" w:color="auto"/>
              <w:right w:val="single" w:sz="12" w:space="0" w:color="auto"/>
            </w:tcBorders>
          </w:tcPr>
          <w:p w14:paraId="2296D23F" w14:textId="77777777" w:rsidR="00831E53" w:rsidRPr="00F55442" w:rsidRDefault="00831E53" w:rsidP="00643E9B">
            <w:pPr>
              <w:jc w:val="center"/>
              <w:rPr>
                <w:rFonts w:cs="Arial"/>
                <w:szCs w:val="20"/>
              </w:rPr>
            </w:pPr>
            <w:r w:rsidRPr="00F55442">
              <w:rPr>
                <w:rFonts w:cs="Arial"/>
                <w:szCs w:val="20"/>
              </w:rPr>
              <w:t>100 mm per annum</w:t>
            </w:r>
          </w:p>
        </w:tc>
      </w:tr>
    </w:tbl>
    <w:p w14:paraId="6EEF298B" w14:textId="77777777" w:rsidR="00831E53" w:rsidRDefault="00831E53" w:rsidP="00831E53"/>
    <w:p w14:paraId="6819B414" w14:textId="444B5944" w:rsidR="00831E53" w:rsidRPr="00F55442" w:rsidRDefault="00831E53" w:rsidP="00831E53">
      <w:pPr>
        <w:tabs>
          <w:tab w:val="left" w:pos="454"/>
        </w:tabs>
        <w:spacing w:before="180"/>
        <w:ind w:left="454" w:hanging="454"/>
        <w:rPr>
          <w:rFonts w:cs="Arial"/>
          <w:szCs w:val="20"/>
        </w:rPr>
      </w:pPr>
      <w:r w:rsidRPr="00F55442">
        <w:rPr>
          <w:rFonts w:cs="Arial"/>
          <w:noProof/>
          <w:szCs w:val="20"/>
        </w:rPr>
        <mc:AlternateContent>
          <mc:Choice Requires="wps">
            <w:drawing>
              <wp:anchor distT="71755" distB="0" distL="114300" distR="114300" simplePos="0" relativeHeight="251680768" behindDoc="1" locked="1" layoutInCell="1" allowOverlap="1" wp14:anchorId="04F2CD31" wp14:editId="6D3631A9">
                <wp:simplePos x="0" y="0"/>
                <wp:positionH relativeFrom="page">
                  <wp:posOffset>719455</wp:posOffset>
                </wp:positionH>
                <wp:positionV relativeFrom="page">
                  <wp:posOffset>9962515</wp:posOffset>
                </wp:positionV>
                <wp:extent cx="6120130" cy="4679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AE1E8" w14:textId="77777777" w:rsidR="00831E53" w:rsidRDefault="00831E53" w:rsidP="00831E53">
                            <w:pPr>
                              <w:pBdr>
                                <w:top w:val="single" w:sz="6" w:space="1" w:color="000000"/>
                              </w:pBdr>
                              <w:spacing w:line="60" w:lineRule="exact"/>
                              <w:jc w:val="right"/>
                              <w:rPr>
                                <w:b/>
                              </w:rPr>
                            </w:pPr>
                          </w:p>
                          <w:p w14:paraId="32793668" w14:textId="77777777" w:rsidR="00831E53" w:rsidRPr="003C3569" w:rsidRDefault="00831E53" w:rsidP="00831E53">
                            <w:pPr>
                              <w:pBdr>
                                <w:top w:val="single" w:sz="6" w:space="1" w:color="000000"/>
                              </w:pBdr>
                              <w:jc w:val="right"/>
                            </w:pPr>
                            <w:r w:rsidRPr="003C3569">
                              <w:t xml:space="preserve">Department of State Growth – </w:t>
                            </w:r>
                            <w:r>
                              <w:t>May 2022</w:t>
                            </w:r>
                          </w:p>
                          <w:p w14:paraId="6F29054D" w14:textId="5C4A6B4E" w:rsidR="00831E53" w:rsidRDefault="00831E53" w:rsidP="00831E53">
                            <w:pPr>
                              <w:jc w:val="right"/>
                            </w:pPr>
                            <w:r>
                              <w:t>Section 719 (Page 9 of 12</w:t>
                            </w:r>
                          </w:p>
                          <w:p w14:paraId="13BD4CCB" w14:textId="77777777" w:rsidR="00831E53" w:rsidRDefault="00831E53" w:rsidP="00831E53"/>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CD31" id="Text Box 15" o:spid="_x0000_s1036" type="#_x0000_t202" style="position:absolute;left:0;text-align:left;margin-left:56.65pt;margin-top:784.45pt;width:481.9pt;height:36.85pt;z-index:-251635712;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" stroked="f">
                <v:textbox inset="0,,0">
                  <w:txbxContent>
                    <w:p w14:paraId="0EBAE1E8" w14:textId="77777777" w:rsidR="00831E53" w:rsidRDefault="00831E53" w:rsidP="00831E53">
                      <w:pPr>
                        <w:pBdr>
                          <w:top w:val="single" w:sz="6" w:space="1" w:color="000000"/>
                        </w:pBdr>
                        <w:spacing w:line="60" w:lineRule="exact"/>
                        <w:jc w:val="right"/>
                        <w:rPr>
                          <w:b/>
                        </w:rPr>
                      </w:pPr>
                    </w:p>
                    <w:p w14:paraId="32793668" w14:textId="77777777" w:rsidR="00831E53" w:rsidRPr="003C3569" w:rsidRDefault="00831E53" w:rsidP="00831E53">
                      <w:pPr>
                        <w:pBdr>
                          <w:top w:val="single" w:sz="6" w:space="1" w:color="000000"/>
                        </w:pBdr>
                        <w:jc w:val="right"/>
                      </w:pPr>
                      <w:r w:rsidRPr="003C3569">
                        <w:t xml:space="preserve">Department of State Growth – </w:t>
                      </w:r>
                      <w:r>
                        <w:t>May 2022</w:t>
                      </w:r>
                    </w:p>
                    <w:p w14:paraId="6F29054D" w14:textId="5C4A6B4E" w:rsidR="00831E53" w:rsidRDefault="00831E53" w:rsidP="00831E53">
                      <w:pPr>
                        <w:jc w:val="right"/>
                      </w:pPr>
                      <w:r>
                        <w:t>Section 719 (Page 9 of 12</w:t>
                      </w:r>
                    </w:p>
                    <w:p w14:paraId="13BD4CCB" w14:textId="77777777" w:rsidR="00831E53" w:rsidRDefault="00831E53" w:rsidP="00831E53"/>
                  </w:txbxContent>
                </v:textbox>
                <w10:wrap anchorx="page" anchory="page"/>
                <w10:anchorlock/>
              </v:shape>
            </w:pict>
          </mc:Fallback>
        </mc:AlternateContent>
      </w:r>
      <w:r>
        <w:tab/>
      </w:r>
      <w:r w:rsidRPr="00F55442">
        <w:rPr>
          <w:rFonts w:cs="Arial"/>
          <w:szCs w:val="20"/>
        </w:rPr>
        <w:t>Tree planting that does not meet the above performance requirements shall be replaced annually to achieve 100% of the original specified planting numbers.</w:t>
      </w:r>
    </w:p>
    <w:p w14:paraId="3D1E4366" w14:textId="77777777" w:rsidR="00831E53" w:rsidRPr="00F55442" w:rsidRDefault="00831E53" w:rsidP="00831E53">
      <w:pPr>
        <w:tabs>
          <w:tab w:val="left" w:pos="454"/>
        </w:tabs>
        <w:spacing w:before="180"/>
        <w:ind w:left="454" w:hanging="454"/>
        <w:rPr>
          <w:rFonts w:cs="Arial"/>
          <w:szCs w:val="20"/>
        </w:rPr>
      </w:pPr>
      <w:r w:rsidRPr="00F55442">
        <w:rPr>
          <w:rFonts w:cs="Arial"/>
          <w:szCs w:val="20"/>
        </w:rPr>
        <w:tab/>
      </w:r>
      <w:r>
        <w:rPr>
          <w:rFonts w:cs="Arial"/>
          <w:szCs w:val="20"/>
        </w:rPr>
        <w:t>Where p</w:t>
      </w:r>
      <w:r w:rsidRPr="00F55442">
        <w:rPr>
          <w:rFonts w:cs="Arial"/>
          <w:szCs w:val="20"/>
        </w:rPr>
        <w:t>lanting does not meet the performance requirements because of soil conditions, the site shall be re-prepared and replanted at the Contractor’s expense.</w:t>
      </w:r>
    </w:p>
    <w:p w14:paraId="4D0C7B9E" w14:textId="77777777" w:rsidR="00831E53" w:rsidRPr="00F55442" w:rsidRDefault="00831E53" w:rsidP="00831E53">
      <w:pPr>
        <w:rPr>
          <w:rFonts w:cs="Arial"/>
          <w:szCs w:val="20"/>
        </w:rPr>
      </w:pPr>
    </w:p>
    <w:p w14:paraId="72EF34E3" w14:textId="77777777" w:rsidR="00831E53" w:rsidRPr="00F55442" w:rsidRDefault="00831E53" w:rsidP="00831E53">
      <w:pPr>
        <w:pStyle w:val="Heading5SS"/>
        <w:rPr>
          <w:rFonts w:ascii="Arial" w:hAnsi="Arial" w:cs="Arial"/>
          <w:szCs w:val="20"/>
        </w:rPr>
      </w:pPr>
      <w:r w:rsidRPr="00F55442">
        <w:rPr>
          <w:rFonts w:ascii="Arial" w:hAnsi="Arial" w:cs="Arial"/>
          <w:szCs w:val="20"/>
        </w:rPr>
        <w:t>(d)</w:t>
      </w:r>
      <w:r w:rsidRPr="00F55442">
        <w:rPr>
          <w:rFonts w:ascii="Arial" w:hAnsi="Arial" w:cs="Arial"/>
          <w:szCs w:val="20"/>
        </w:rPr>
        <w:tab/>
        <w:t>Maintenance Tasks</w:t>
      </w:r>
    </w:p>
    <w:p w14:paraId="5DCCD629" w14:textId="77777777" w:rsidR="00831E53" w:rsidRPr="00F55442" w:rsidRDefault="00831E53" w:rsidP="00831E53">
      <w:pPr>
        <w:tabs>
          <w:tab w:val="left" w:pos="454"/>
        </w:tabs>
        <w:spacing w:before="180"/>
        <w:ind w:left="454" w:hanging="454"/>
        <w:rPr>
          <w:rFonts w:cs="Arial"/>
          <w:szCs w:val="20"/>
        </w:rPr>
      </w:pPr>
      <w:r w:rsidRPr="00F55442">
        <w:rPr>
          <w:rFonts w:cs="Arial"/>
          <w:szCs w:val="20"/>
        </w:rPr>
        <w:tab/>
        <w:t>The Contractor shall maintain the works as follows in accordance with the requirements of this specification, the drawings and plant schedules.</w:t>
      </w:r>
    </w:p>
    <w:p w14:paraId="1640B9BD" w14:textId="5A608926" w:rsidR="00831E53" w:rsidRPr="00F55442" w:rsidRDefault="00831E53" w:rsidP="00831E53">
      <w:pPr>
        <w:tabs>
          <w:tab w:val="left" w:pos="454"/>
          <w:tab w:val="right" w:pos="851"/>
          <w:tab w:val="left" w:pos="993"/>
        </w:tabs>
        <w:spacing w:before="180"/>
        <w:ind w:left="992" w:hanging="992"/>
        <w:rPr>
          <w:rFonts w:cs="Arial"/>
          <w:szCs w:val="20"/>
        </w:rPr>
      </w:pPr>
      <w:r w:rsidRPr="00F55442">
        <w:rPr>
          <w:rFonts w:cs="Arial"/>
          <w:szCs w:val="20"/>
        </w:rPr>
        <w:tab/>
      </w:r>
      <w:r w:rsidRPr="00F55442">
        <w:rPr>
          <w:rFonts w:cs="Arial"/>
          <w:szCs w:val="20"/>
        </w:rPr>
        <w:tab/>
        <w:t>(</w:t>
      </w:r>
      <w:proofErr w:type="spellStart"/>
      <w:r w:rsidRPr="00F55442">
        <w:rPr>
          <w:rFonts w:cs="Arial"/>
          <w:szCs w:val="20"/>
        </w:rPr>
        <w:t>i</w:t>
      </w:r>
      <w:proofErr w:type="spellEnd"/>
      <w:r w:rsidRPr="00F55442">
        <w:rPr>
          <w:rFonts w:cs="Arial"/>
          <w:szCs w:val="20"/>
        </w:rPr>
        <w:t>)</w:t>
      </w:r>
      <w:r w:rsidRPr="00F55442">
        <w:rPr>
          <w:rFonts w:cs="Arial"/>
          <w:szCs w:val="20"/>
        </w:rPr>
        <w:tab/>
      </w:r>
      <w:r w:rsidR="00F34A12">
        <w:rPr>
          <w:rFonts w:cs="Arial"/>
          <w:szCs w:val="20"/>
        </w:rPr>
        <w:t>Declared</w:t>
      </w:r>
      <w:r w:rsidR="00F34A12" w:rsidRPr="00F55442">
        <w:rPr>
          <w:rFonts w:cs="Arial"/>
          <w:szCs w:val="20"/>
        </w:rPr>
        <w:t xml:space="preserve"> </w:t>
      </w:r>
      <w:r w:rsidRPr="00F55442">
        <w:rPr>
          <w:rFonts w:cs="Arial"/>
          <w:szCs w:val="20"/>
        </w:rPr>
        <w:t>Weeds and Weeds to be Removed</w:t>
      </w:r>
    </w:p>
    <w:p w14:paraId="4C224F24" w14:textId="447A5224" w:rsidR="00831E53" w:rsidRPr="00F55442" w:rsidRDefault="00831E53" w:rsidP="00831E53">
      <w:pPr>
        <w:tabs>
          <w:tab w:val="left" w:pos="454"/>
          <w:tab w:val="right" w:pos="851"/>
          <w:tab w:val="left" w:pos="993"/>
        </w:tabs>
        <w:spacing w:before="120"/>
        <w:ind w:left="992" w:hanging="992"/>
        <w:rPr>
          <w:rFonts w:cs="Arial"/>
          <w:szCs w:val="20"/>
        </w:rPr>
      </w:pPr>
      <w:r w:rsidRPr="00F55442">
        <w:rPr>
          <w:rFonts w:cs="Arial"/>
          <w:szCs w:val="20"/>
        </w:rPr>
        <w:tab/>
      </w:r>
      <w:r w:rsidRPr="00F55442">
        <w:rPr>
          <w:rFonts w:cs="Arial"/>
          <w:szCs w:val="20"/>
        </w:rPr>
        <w:tab/>
      </w:r>
      <w:r w:rsidRPr="00F55442">
        <w:rPr>
          <w:rFonts w:cs="Arial"/>
          <w:szCs w:val="20"/>
        </w:rPr>
        <w:tab/>
        <w:t xml:space="preserve">Eradication of </w:t>
      </w:r>
      <w:r w:rsidR="00F34A12">
        <w:rPr>
          <w:rFonts w:cs="Arial"/>
          <w:szCs w:val="20"/>
        </w:rPr>
        <w:t>declared</w:t>
      </w:r>
      <w:r w:rsidRPr="00F55442">
        <w:rPr>
          <w:rFonts w:cs="Arial"/>
          <w:szCs w:val="20"/>
        </w:rPr>
        <w:t xml:space="preserve"> weeds and weeds to be removed over the whole site shall commence from the date of Possession of Site.  The weed eradication targets shall be achieved within six months of Possession of Site and then shall be maintained.</w:t>
      </w:r>
    </w:p>
    <w:p w14:paraId="5B42FCDB" w14:textId="77777777" w:rsidR="00831E53" w:rsidRPr="00F55442" w:rsidRDefault="00831E53" w:rsidP="00831E53">
      <w:pPr>
        <w:tabs>
          <w:tab w:val="left" w:pos="454"/>
          <w:tab w:val="right" w:pos="851"/>
          <w:tab w:val="left" w:pos="993"/>
        </w:tabs>
        <w:spacing w:before="120"/>
        <w:ind w:left="992" w:hanging="1559"/>
        <w:rPr>
          <w:rFonts w:cs="Arial"/>
          <w:szCs w:val="20"/>
        </w:rPr>
      </w:pPr>
      <w:r w:rsidRPr="00F55442">
        <w:rPr>
          <w:rFonts w:cs="Arial"/>
          <w:b/>
          <w:szCs w:val="20"/>
        </w:rPr>
        <w:t>***</w:t>
      </w:r>
      <w:r w:rsidRPr="00F55442">
        <w:rPr>
          <w:rFonts w:cs="Arial"/>
          <w:szCs w:val="20"/>
        </w:rPr>
        <w:tab/>
      </w:r>
      <w:r w:rsidRPr="00F55442">
        <w:rPr>
          <w:rFonts w:cs="Arial"/>
          <w:szCs w:val="20"/>
        </w:rPr>
        <w:tab/>
      </w:r>
      <w:r w:rsidRPr="00F55442">
        <w:rPr>
          <w:rFonts w:cs="Arial"/>
          <w:szCs w:val="20"/>
        </w:rPr>
        <w:tab/>
        <w:t>The Contractor shall eradicate:</w:t>
      </w:r>
    </w:p>
    <w:p w14:paraId="33EB432A" w14:textId="77777777" w:rsidR="00831E53" w:rsidRPr="00F55442" w:rsidRDefault="00831E53" w:rsidP="00831E53">
      <w:pPr>
        <w:tabs>
          <w:tab w:val="left" w:pos="454"/>
          <w:tab w:val="right" w:pos="851"/>
          <w:tab w:val="left" w:pos="993"/>
          <w:tab w:val="left" w:pos="1247"/>
        </w:tabs>
        <w:spacing w:before="80"/>
        <w:ind w:left="1247" w:hanging="1247"/>
        <w:rPr>
          <w:rFonts w:cs="Arial"/>
          <w:szCs w:val="20"/>
        </w:rPr>
      </w:pPr>
      <w:r w:rsidRPr="00F55442">
        <w:rPr>
          <w:rFonts w:cs="Arial"/>
          <w:szCs w:val="20"/>
        </w:rPr>
        <w:tab/>
      </w:r>
      <w:r w:rsidRPr="00F55442">
        <w:rPr>
          <w:rFonts w:cs="Arial"/>
          <w:szCs w:val="20"/>
        </w:rPr>
        <w:tab/>
      </w:r>
      <w:r w:rsidRPr="00F55442">
        <w:rPr>
          <w:rFonts w:cs="Arial"/>
          <w:szCs w:val="20"/>
        </w:rPr>
        <w:tab/>
        <w:t>•</w:t>
      </w:r>
      <w:r w:rsidRPr="00F55442">
        <w:rPr>
          <w:rFonts w:cs="Arial"/>
          <w:szCs w:val="20"/>
        </w:rPr>
        <w:tab/>
        <w:t>all state prohibited weeds</w:t>
      </w:r>
    </w:p>
    <w:p w14:paraId="637C616C" w14:textId="77777777" w:rsidR="00831E53" w:rsidRPr="00F55442" w:rsidRDefault="00831E53" w:rsidP="00831E53">
      <w:pPr>
        <w:tabs>
          <w:tab w:val="left" w:pos="454"/>
          <w:tab w:val="right" w:pos="851"/>
          <w:tab w:val="left" w:pos="993"/>
          <w:tab w:val="left" w:pos="1247"/>
        </w:tabs>
        <w:spacing w:before="80"/>
        <w:ind w:left="1247" w:hanging="1247"/>
        <w:rPr>
          <w:rFonts w:cs="Arial"/>
          <w:szCs w:val="20"/>
        </w:rPr>
      </w:pPr>
      <w:r w:rsidRPr="00F55442">
        <w:rPr>
          <w:rFonts w:cs="Arial"/>
          <w:szCs w:val="20"/>
        </w:rPr>
        <w:tab/>
      </w:r>
      <w:r w:rsidRPr="00F55442">
        <w:rPr>
          <w:rFonts w:cs="Arial"/>
          <w:szCs w:val="20"/>
        </w:rPr>
        <w:tab/>
      </w:r>
      <w:r w:rsidRPr="00F55442">
        <w:rPr>
          <w:rFonts w:cs="Arial"/>
          <w:szCs w:val="20"/>
        </w:rPr>
        <w:tab/>
        <w:t>•</w:t>
      </w:r>
      <w:r w:rsidRPr="00F55442">
        <w:rPr>
          <w:rFonts w:cs="Arial"/>
          <w:szCs w:val="20"/>
        </w:rPr>
        <w:tab/>
        <w:t>all regionally prohibited weeds</w:t>
      </w:r>
    </w:p>
    <w:p w14:paraId="35B24ACB" w14:textId="77777777" w:rsidR="00831E53" w:rsidRPr="00F55442" w:rsidRDefault="00831E53" w:rsidP="00831E53">
      <w:pPr>
        <w:tabs>
          <w:tab w:val="left" w:pos="454"/>
          <w:tab w:val="right" w:pos="851"/>
          <w:tab w:val="left" w:pos="993"/>
          <w:tab w:val="left" w:pos="1247"/>
        </w:tabs>
        <w:spacing w:before="80"/>
        <w:ind w:left="1247" w:hanging="1247"/>
        <w:rPr>
          <w:rFonts w:cs="Arial"/>
          <w:szCs w:val="20"/>
        </w:rPr>
      </w:pPr>
      <w:r w:rsidRPr="00F55442">
        <w:rPr>
          <w:rFonts w:cs="Arial"/>
          <w:szCs w:val="20"/>
        </w:rPr>
        <w:tab/>
      </w:r>
      <w:r w:rsidRPr="00F55442">
        <w:rPr>
          <w:rFonts w:cs="Arial"/>
          <w:szCs w:val="20"/>
        </w:rPr>
        <w:tab/>
      </w:r>
      <w:r w:rsidRPr="00F55442">
        <w:rPr>
          <w:rFonts w:cs="Arial"/>
          <w:szCs w:val="20"/>
        </w:rPr>
        <w:tab/>
        <w:t>•</w:t>
      </w:r>
      <w:r w:rsidRPr="00F55442">
        <w:rPr>
          <w:rFonts w:cs="Arial"/>
          <w:szCs w:val="20"/>
        </w:rPr>
        <w:tab/>
        <w:t xml:space="preserve">all regionally controlled weeds </w:t>
      </w:r>
    </w:p>
    <w:p w14:paraId="13EC306E" w14:textId="77777777" w:rsidR="00831E53" w:rsidRPr="00F55442" w:rsidRDefault="00831E53" w:rsidP="00831E53">
      <w:pPr>
        <w:tabs>
          <w:tab w:val="left" w:pos="454"/>
          <w:tab w:val="right" w:pos="851"/>
          <w:tab w:val="left" w:pos="993"/>
          <w:tab w:val="left" w:pos="1247"/>
        </w:tabs>
        <w:spacing w:before="80"/>
        <w:ind w:left="1247" w:hanging="1247"/>
        <w:rPr>
          <w:rFonts w:cs="Arial"/>
          <w:szCs w:val="20"/>
        </w:rPr>
      </w:pPr>
      <w:r w:rsidRPr="00F55442">
        <w:rPr>
          <w:rFonts w:cs="Arial"/>
          <w:szCs w:val="20"/>
        </w:rPr>
        <w:tab/>
      </w:r>
      <w:r w:rsidRPr="00F55442">
        <w:rPr>
          <w:rFonts w:cs="Arial"/>
          <w:szCs w:val="20"/>
        </w:rPr>
        <w:tab/>
      </w:r>
      <w:r w:rsidRPr="00F55442">
        <w:rPr>
          <w:rFonts w:cs="Arial"/>
          <w:szCs w:val="20"/>
        </w:rPr>
        <w:tab/>
        <w:t>•</w:t>
      </w:r>
      <w:r w:rsidRPr="00F55442">
        <w:rPr>
          <w:rFonts w:cs="Arial"/>
          <w:szCs w:val="20"/>
        </w:rPr>
        <w:tab/>
        <w:t>the following Weeds of National Significance (WONS):</w:t>
      </w:r>
    </w:p>
    <w:p w14:paraId="670AA7E7" w14:textId="77777777" w:rsidR="00831E53" w:rsidRPr="00F55442" w:rsidRDefault="00831E53" w:rsidP="00831E53">
      <w:pPr>
        <w:tabs>
          <w:tab w:val="left" w:pos="454"/>
          <w:tab w:val="right" w:pos="851"/>
          <w:tab w:val="left" w:pos="993"/>
          <w:tab w:val="left" w:pos="1247"/>
          <w:tab w:val="left" w:pos="1503"/>
        </w:tabs>
        <w:spacing w:before="40"/>
        <w:ind w:left="1503" w:hanging="1503"/>
        <w:rPr>
          <w:rFonts w:cs="Arial"/>
          <w:szCs w:val="20"/>
        </w:rPr>
      </w:pPr>
      <w:r w:rsidRPr="00F55442">
        <w:rPr>
          <w:rFonts w:cs="Arial"/>
          <w:szCs w:val="20"/>
        </w:rPr>
        <w:tab/>
      </w:r>
      <w:r w:rsidRPr="00F55442">
        <w:rPr>
          <w:rFonts w:cs="Arial"/>
          <w:szCs w:val="20"/>
        </w:rPr>
        <w:tab/>
      </w:r>
      <w:r w:rsidRPr="00F55442">
        <w:rPr>
          <w:rFonts w:cs="Arial"/>
          <w:szCs w:val="20"/>
        </w:rPr>
        <w:tab/>
      </w:r>
      <w:r w:rsidRPr="00F55442">
        <w:rPr>
          <w:rFonts w:cs="Arial"/>
          <w:szCs w:val="20"/>
        </w:rPr>
        <w:tab/>
        <w:t>-</w:t>
      </w:r>
      <w:r w:rsidRPr="00F55442">
        <w:rPr>
          <w:rFonts w:cs="Arial"/>
          <w:szCs w:val="20"/>
        </w:rPr>
        <w:tab/>
        <w:t>## (specify):</w:t>
      </w:r>
    </w:p>
    <w:p w14:paraId="1ED82EBF" w14:textId="77777777" w:rsidR="00831E53" w:rsidRPr="00F55442" w:rsidRDefault="00831E53" w:rsidP="00831E53">
      <w:pPr>
        <w:tabs>
          <w:tab w:val="left" w:pos="454"/>
          <w:tab w:val="right" w:pos="851"/>
          <w:tab w:val="left" w:pos="993"/>
          <w:tab w:val="left" w:pos="1247"/>
        </w:tabs>
        <w:spacing w:before="80"/>
        <w:ind w:left="1247" w:hanging="1247"/>
        <w:rPr>
          <w:rFonts w:cs="Arial"/>
          <w:szCs w:val="20"/>
        </w:rPr>
      </w:pPr>
      <w:r w:rsidRPr="00F55442">
        <w:rPr>
          <w:rFonts w:cs="Arial"/>
          <w:szCs w:val="20"/>
        </w:rPr>
        <w:tab/>
      </w:r>
      <w:r w:rsidRPr="00F55442">
        <w:rPr>
          <w:rFonts w:cs="Arial"/>
          <w:szCs w:val="20"/>
        </w:rPr>
        <w:tab/>
      </w:r>
      <w:r w:rsidRPr="00F55442">
        <w:rPr>
          <w:rFonts w:cs="Arial"/>
          <w:szCs w:val="20"/>
        </w:rPr>
        <w:tab/>
        <w:t>•</w:t>
      </w:r>
      <w:r w:rsidRPr="00F55442">
        <w:rPr>
          <w:rFonts w:cs="Arial"/>
          <w:szCs w:val="20"/>
        </w:rPr>
        <w:tab/>
        <w:t>the following priority weeds identified in the local Catchment Management Authority Weed Action Plan:</w:t>
      </w:r>
    </w:p>
    <w:p w14:paraId="66862974" w14:textId="77777777" w:rsidR="00831E53" w:rsidRPr="00F55442" w:rsidRDefault="00831E53" w:rsidP="00831E53">
      <w:pPr>
        <w:tabs>
          <w:tab w:val="left" w:pos="454"/>
          <w:tab w:val="right" w:pos="851"/>
          <w:tab w:val="left" w:pos="993"/>
          <w:tab w:val="left" w:pos="1247"/>
          <w:tab w:val="left" w:pos="1503"/>
        </w:tabs>
        <w:spacing w:before="40"/>
        <w:ind w:left="1503" w:hanging="1503"/>
        <w:rPr>
          <w:rFonts w:cs="Arial"/>
          <w:szCs w:val="20"/>
        </w:rPr>
      </w:pPr>
      <w:r w:rsidRPr="00F55442">
        <w:rPr>
          <w:rFonts w:cs="Arial"/>
          <w:szCs w:val="20"/>
        </w:rPr>
        <w:tab/>
      </w:r>
      <w:r w:rsidRPr="00F55442">
        <w:rPr>
          <w:rFonts w:cs="Arial"/>
          <w:szCs w:val="20"/>
        </w:rPr>
        <w:tab/>
      </w:r>
      <w:r w:rsidRPr="00F55442">
        <w:rPr>
          <w:rFonts w:cs="Arial"/>
          <w:szCs w:val="20"/>
        </w:rPr>
        <w:tab/>
      </w:r>
      <w:r w:rsidRPr="00F55442">
        <w:rPr>
          <w:rFonts w:cs="Arial"/>
          <w:szCs w:val="20"/>
        </w:rPr>
        <w:tab/>
        <w:t>-</w:t>
      </w:r>
      <w:r w:rsidRPr="00F55442">
        <w:rPr>
          <w:rFonts w:cs="Arial"/>
          <w:szCs w:val="20"/>
        </w:rPr>
        <w:tab/>
        <w:t>## (specify):</w:t>
      </w:r>
    </w:p>
    <w:p w14:paraId="7130F904" w14:textId="0EDE6862" w:rsidR="00831E53" w:rsidRPr="00F55442" w:rsidRDefault="00831E53" w:rsidP="00EA6363">
      <w:pPr>
        <w:tabs>
          <w:tab w:val="left" w:pos="454"/>
          <w:tab w:val="right" w:pos="851"/>
          <w:tab w:val="left" w:pos="993"/>
        </w:tabs>
        <w:spacing w:before="180"/>
        <w:rPr>
          <w:rFonts w:cs="Arial"/>
          <w:szCs w:val="20"/>
        </w:rPr>
      </w:pPr>
      <w:r w:rsidRPr="00F55442">
        <w:rPr>
          <w:rFonts w:cs="Arial"/>
          <w:szCs w:val="20"/>
        </w:rPr>
        <w:tab/>
      </w:r>
      <w:r w:rsidR="00F34A12" w:rsidRPr="00F55442" w:rsidDel="00F34A12">
        <w:rPr>
          <w:rFonts w:cs="Arial"/>
          <w:szCs w:val="20"/>
        </w:rPr>
        <w:t xml:space="preserve"> </w:t>
      </w:r>
      <w:r w:rsidRPr="00F55442">
        <w:rPr>
          <w:rFonts w:cs="Arial"/>
          <w:szCs w:val="20"/>
        </w:rPr>
        <w:tab/>
        <w:t>(ii)</w:t>
      </w:r>
      <w:r w:rsidRPr="00F55442">
        <w:rPr>
          <w:rFonts w:cs="Arial"/>
          <w:szCs w:val="20"/>
        </w:rPr>
        <w:tab/>
        <w:t>Weed Control in Planting Areas and Individual Tree Plantings</w:t>
      </w:r>
    </w:p>
    <w:p w14:paraId="7ECDF015" w14:textId="77777777" w:rsidR="00831E53" w:rsidRPr="00F55442" w:rsidRDefault="00831E53" w:rsidP="00831E53">
      <w:pPr>
        <w:tabs>
          <w:tab w:val="left" w:pos="454"/>
          <w:tab w:val="right" w:pos="851"/>
          <w:tab w:val="left" w:pos="993"/>
        </w:tabs>
        <w:spacing w:before="120"/>
        <w:ind w:left="992" w:hanging="992"/>
        <w:rPr>
          <w:rFonts w:cs="Arial"/>
          <w:szCs w:val="20"/>
        </w:rPr>
      </w:pPr>
      <w:r w:rsidRPr="00F55442">
        <w:rPr>
          <w:rFonts w:cs="Arial"/>
          <w:szCs w:val="20"/>
        </w:rPr>
        <w:tab/>
      </w:r>
      <w:r w:rsidRPr="00F55442">
        <w:rPr>
          <w:rFonts w:cs="Arial"/>
          <w:szCs w:val="20"/>
        </w:rPr>
        <w:tab/>
      </w:r>
      <w:r w:rsidRPr="00F55442">
        <w:rPr>
          <w:rFonts w:cs="Arial"/>
          <w:szCs w:val="20"/>
        </w:rPr>
        <w:tab/>
        <w:t>Weeds within planting areas and around tree plantings are to be managed from when cultivation of the planting site is complete.</w:t>
      </w:r>
    </w:p>
    <w:p w14:paraId="3D80498B" w14:textId="77777777" w:rsidR="00831E53" w:rsidRPr="00F55442" w:rsidRDefault="00831E53" w:rsidP="00831E53">
      <w:pPr>
        <w:tabs>
          <w:tab w:val="left" w:pos="454"/>
          <w:tab w:val="right" w:pos="851"/>
          <w:tab w:val="left" w:pos="993"/>
        </w:tabs>
        <w:spacing w:before="120"/>
        <w:ind w:left="992" w:hanging="992"/>
        <w:rPr>
          <w:rFonts w:cs="Arial"/>
          <w:szCs w:val="20"/>
        </w:rPr>
      </w:pPr>
      <w:r w:rsidRPr="00F55442">
        <w:rPr>
          <w:rFonts w:cs="Arial"/>
          <w:szCs w:val="20"/>
        </w:rPr>
        <w:tab/>
      </w:r>
      <w:r w:rsidRPr="00F55442">
        <w:rPr>
          <w:rFonts w:cs="Arial"/>
          <w:szCs w:val="20"/>
        </w:rPr>
        <w:tab/>
      </w:r>
      <w:r w:rsidRPr="00F55442">
        <w:rPr>
          <w:rFonts w:cs="Arial"/>
          <w:szCs w:val="20"/>
        </w:rPr>
        <w:tab/>
        <w:t xml:space="preserve">All planting areas shall be managed by the Contractor to maintain a minimum of 90% </w:t>
      </w:r>
      <w:proofErr w:type="gramStart"/>
      <w:r w:rsidRPr="00F55442">
        <w:rPr>
          <w:rFonts w:cs="Arial"/>
          <w:szCs w:val="20"/>
        </w:rPr>
        <w:t>weed free surface with no weeds taller or broader than 200 mm at all times</w:t>
      </w:r>
      <w:proofErr w:type="gramEnd"/>
      <w:r w:rsidRPr="00F55442">
        <w:rPr>
          <w:rFonts w:cs="Arial"/>
          <w:szCs w:val="20"/>
        </w:rPr>
        <w:t xml:space="preserve"> and all weeds are to be removed prior to the production of viable seed.  Weeds within Individual Tree Plantings are to be managed for a radius of not less than 1.5 metres at each planting location.</w:t>
      </w:r>
    </w:p>
    <w:p w14:paraId="7D923355" w14:textId="05573113" w:rsidR="00831E53" w:rsidRPr="00F55442" w:rsidRDefault="00831E53" w:rsidP="00831E53">
      <w:pPr>
        <w:tabs>
          <w:tab w:val="left" w:pos="454"/>
          <w:tab w:val="right" w:pos="851"/>
          <w:tab w:val="left" w:pos="993"/>
        </w:tabs>
        <w:spacing w:before="180"/>
        <w:ind w:left="992" w:hanging="992"/>
        <w:rPr>
          <w:rFonts w:cs="Arial"/>
          <w:szCs w:val="20"/>
        </w:rPr>
      </w:pPr>
      <w:r w:rsidRPr="00F55442">
        <w:rPr>
          <w:rFonts w:cs="Arial"/>
          <w:szCs w:val="20"/>
        </w:rPr>
        <w:tab/>
      </w:r>
      <w:r w:rsidRPr="00F55442">
        <w:rPr>
          <w:rFonts w:cs="Arial"/>
          <w:szCs w:val="20"/>
        </w:rPr>
        <w:tab/>
        <w:t>(</w:t>
      </w:r>
      <w:r w:rsidR="00E13E13" w:rsidRPr="00F55442">
        <w:rPr>
          <w:rFonts w:cs="Arial"/>
          <w:szCs w:val="20"/>
        </w:rPr>
        <w:t>i</w:t>
      </w:r>
      <w:r w:rsidR="00E13E13">
        <w:rPr>
          <w:rFonts w:cs="Arial"/>
          <w:szCs w:val="20"/>
        </w:rPr>
        <w:t>ii</w:t>
      </w:r>
      <w:r w:rsidRPr="00F55442">
        <w:rPr>
          <w:rFonts w:cs="Arial"/>
          <w:szCs w:val="20"/>
        </w:rPr>
        <w:t>)</w:t>
      </w:r>
      <w:r w:rsidRPr="00F55442">
        <w:rPr>
          <w:rFonts w:cs="Arial"/>
          <w:szCs w:val="20"/>
        </w:rPr>
        <w:tab/>
        <w:t>Pest Animals and Diseases</w:t>
      </w:r>
    </w:p>
    <w:p w14:paraId="6CC83BE9" w14:textId="77777777" w:rsidR="00831E53" w:rsidRPr="00F55442" w:rsidRDefault="00831E53" w:rsidP="00831E53">
      <w:pPr>
        <w:tabs>
          <w:tab w:val="left" w:pos="454"/>
          <w:tab w:val="right" w:pos="851"/>
          <w:tab w:val="left" w:pos="993"/>
        </w:tabs>
        <w:spacing w:before="120"/>
        <w:ind w:left="992" w:hanging="992"/>
        <w:rPr>
          <w:rFonts w:cs="Arial"/>
          <w:szCs w:val="20"/>
        </w:rPr>
      </w:pPr>
      <w:r w:rsidRPr="00F55442">
        <w:rPr>
          <w:rFonts w:cs="Arial"/>
          <w:szCs w:val="20"/>
        </w:rPr>
        <w:tab/>
      </w:r>
      <w:r w:rsidRPr="00F55442">
        <w:rPr>
          <w:rFonts w:cs="Arial"/>
          <w:szCs w:val="20"/>
        </w:rPr>
        <w:tab/>
      </w:r>
      <w:r w:rsidRPr="00F55442">
        <w:rPr>
          <w:rFonts w:cs="Arial"/>
          <w:szCs w:val="20"/>
        </w:rPr>
        <w:tab/>
        <w:t>The control of pests and diseases shall begin before the first planting.  The Contractor shall maintain all plants free of insect infestation and plant disease so that healthy, vigorous plant growth is sustained.  Minor infestations of native pests and diseases on indigenous plants not threatening survival or healthy growth need not be controlled.</w:t>
      </w:r>
    </w:p>
    <w:p w14:paraId="58AF598C" w14:textId="1EA4BFCC" w:rsidR="00831E53" w:rsidRPr="00F55442" w:rsidRDefault="00831E53" w:rsidP="00831E53">
      <w:pPr>
        <w:spacing w:line="120" w:lineRule="exact"/>
        <w:rPr>
          <w:rFonts w:cs="Arial"/>
          <w:szCs w:val="20"/>
        </w:rPr>
      </w:pPr>
      <w:r w:rsidRPr="00F55442">
        <w:rPr>
          <w:rFonts w:cs="Arial"/>
          <w:noProof/>
          <w:szCs w:val="20"/>
        </w:rPr>
        <mc:AlternateContent>
          <mc:Choice Requires="wps">
            <w:drawing>
              <wp:anchor distT="71755" distB="0" distL="114300" distR="114300" simplePos="0" relativeHeight="251681792" behindDoc="1" locked="1" layoutInCell="1" allowOverlap="1" wp14:anchorId="71B690CA" wp14:editId="7643B5DC">
                <wp:simplePos x="0" y="0"/>
                <wp:positionH relativeFrom="page">
                  <wp:posOffset>719455</wp:posOffset>
                </wp:positionH>
                <wp:positionV relativeFrom="page">
                  <wp:posOffset>9957435</wp:posOffset>
                </wp:positionV>
                <wp:extent cx="6120130" cy="467995"/>
                <wp:effectExtent l="0" t="381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7B7EC" w14:textId="77777777" w:rsidR="00831E53" w:rsidRDefault="00831E53" w:rsidP="00831E53">
                            <w:pPr>
                              <w:pBdr>
                                <w:top w:val="single" w:sz="6" w:space="1" w:color="000000"/>
                              </w:pBdr>
                              <w:spacing w:line="60" w:lineRule="exact"/>
                              <w:jc w:val="right"/>
                              <w:rPr>
                                <w:b/>
                              </w:rPr>
                            </w:pPr>
                          </w:p>
                          <w:p w14:paraId="5497D111" w14:textId="77777777" w:rsidR="00831E53" w:rsidRPr="003C3569" w:rsidRDefault="00831E53" w:rsidP="00831E53">
                            <w:pPr>
                              <w:pBdr>
                                <w:top w:val="single" w:sz="6" w:space="1" w:color="000000"/>
                              </w:pBdr>
                              <w:jc w:val="right"/>
                            </w:pPr>
                            <w:r w:rsidRPr="003C3569">
                              <w:t xml:space="preserve">Department of State Growth – </w:t>
                            </w:r>
                            <w:r>
                              <w:t>May 2022</w:t>
                            </w:r>
                          </w:p>
                          <w:p w14:paraId="5F3C6E70" w14:textId="578D5B6A" w:rsidR="00831E53" w:rsidRDefault="00831E53" w:rsidP="00831E53">
                            <w:pPr>
                              <w:jc w:val="right"/>
                            </w:pPr>
                            <w:r>
                              <w:t>Section 719 (Page 10 of 12)</w:t>
                            </w:r>
                          </w:p>
                          <w:p w14:paraId="2C65A2CB" w14:textId="77777777" w:rsidR="00831E53" w:rsidRDefault="00831E53" w:rsidP="00831E53"/>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90CA" id="Text Box 14" o:spid="_x0000_s1037" type="#_x0000_t202" style="position:absolute;margin-left:56.65pt;margin-top:784.05pt;width:481.9pt;height:36.85pt;z-index:-251634688;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" stroked="f">
                <v:textbox inset="0,,0">
                  <w:txbxContent>
                    <w:p w14:paraId="6037B7EC" w14:textId="77777777" w:rsidR="00831E53" w:rsidRDefault="00831E53" w:rsidP="00831E53">
                      <w:pPr>
                        <w:pBdr>
                          <w:top w:val="single" w:sz="6" w:space="1" w:color="000000"/>
                        </w:pBdr>
                        <w:spacing w:line="60" w:lineRule="exact"/>
                        <w:jc w:val="right"/>
                        <w:rPr>
                          <w:b/>
                        </w:rPr>
                      </w:pPr>
                    </w:p>
                    <w:p w14:paraId="5497D111" w14:textId="77777777" w:rsidR="00831E53" w:rsidRPr="003C3569" w:rsidRDefault="00831E53" w:rsidP="00831E53">
                      <w:pPr>
                        <w:pBdr>
                          <w:top w:val="single" w:sz="6" w:space="1" w:color="000000"/>
                        </w:pBdr>
                        <w:jc w:val="right"/>
                      </w:pPr>
                      <w:r w:rsidRPr="003C3569">
                        <w:t xml:space="preserve">Department of State Growth – </w:t>
                      </w:r>
                      <w:r>
                        <w:t>May 2022</w:t>
                      </w:r>
                    </w:p>
                    <w:p w14:paraId="5F3C6E70" w14:textId="578D5B6A" w:rsidR="00831E53" w:rsidRDefault="00831E53" w:rsidP="00831E53">
                      <w:pPr>
                        <w:jc w:val="right"/>
                      </w:pPr>
                      <w:r>
                        <w:t>Section 719 (Page 10 of 12)</w:t>
                      </w:r>
                    </w:p>
                    <w:p w14:paraId="2C65A2CB" w14:textId="77777777" w:rsidR="00831E53" w:rsidRDefault="00831E53" w:rsidP="00831E53"/>
                  </w:txbxContent>
                </v:textbox>
                <w10:wrap anchorx="page" anchory="page"/>
                <w10:anchorlock/>
              </v:shape>
            </w:pict>
          </mc:Fallback>
        </mc:AlternateContent>
      </w:r>
    </w:p>
    <w:p w14:paraId="5A0B2C18" w14:textId="77777777" w:rsidR="00831E53" w:rsidRPr="00F55442" w:rsidRDefault="00831E53" w:rsidP="00831E53">
      <w:pPr>
        <w:tabs>
          <w:tab w:val="left" w:pos="454"/>
          <w:tab w:val="right" w:pos="851"/>
          <w:tab w:val="left" w:pos="993"/>
        </w:tabs>
        <w:ind w:left="992" w:hanging="992"/>
        <w:rPr>
          <w:rFonts w:cs="Arial"/>
          <w:szCs w:val="20"/>
        </w:rPr>
      </w:pPr>
      <w:r w:rsidRPr="00F55442">
        <w:rPr>
          <w:rFonts w:cs="Arial"/>
          <w:szCs w:val="20"/>
        </w:rPr>
        <w:tab/>
      </w:r>
      <w:r w:rsidRPr="00F55442">
        <w:rPr>
          <w:rFonts w:cs="Arial"/>
          <w:szCs w:val="20"/>
        </w:rPr>
        <w:tab/>
      </w:r>
      <w:r w:rsidRPr="00F55442">
        <w:rPr>
          <w:rFonts w:cs="Arial"/>
          <w:szCs w:val="20"/>
        </w:rPr>
        <w:tab/>
        <w:t>The Contractor shall provide protection to plants from vertebrate grazing animals.  All planting killed by grazing animals shall be replaced.  If more than 5% of planting in a planting area shows signs of damage by grazing animals, the Contractor shall take immediate action to prevent further grazing damage.  As a minimum the Contractor shall immediately install tree guards or suitable protective fencing securely around all plants subject to vertebrate grazing.</w:t>
      </w:r>
    </w:p>
    <w:p w14:paraId="2ABBADEB" w14:textId="03DDC34A" w:rsidR="00831E53" w:rsidRPr="00F55442" w:rsidRDefault="00831E53" w:rsidP="00831E53">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Pr>
          <w:rFonts w:cs="Arial"/>
          <w:szCs w:val="20"/>
        </w:rPr>
        <w:tab/>
      </w:r>
      <w:r>
        <w:rPr>
          <w:rFonts w:cs="Arial"/>
          <w:szCs w:val="20"/>
        </w:rPr>
        <w:tab/>
      </w:r>
      <w:r w:rsidRPr="00F55442">
        <w:rPr>
          <w:rFonts w:cs="Arial"/>
          <w:szCs w:val="20"/>
        </w:rPr>
        <w:t>Where chemical repellents are to be used to prevent grazing, the repellent shall be applied until the growing tip of the plant is beyond the grazing height of the pest animal.</w:t>
      </w:r>
    </w:p>
    <w:p w14:paraId="640CB728" w14:textId="77777777" w:rsidR="00F34A12" w:rsidRDefault="00831E53" w:rsidP="00831E53">
      <w:pPr>
        <w:tabs>
          <w:tab w:val="left" w:pos="454"/>
          <w:tab w:val="right" w:pos="851"/>
          <w:tab w:val="left" w:pos="993"/>
        </w:tabs>
        <w:spacing w:before="200"/>
        <w:ind w:left="992" w:hanging="992"/>
        <w:rPr>
          <w:rFonts w:cs="Arial"/>
          <w:szCs w:val="20"/>
        </w:rPr>
      </w:pPr>
      <w:r w:rsidRPr="00F55442">
        <w:rPr>
          <w:rFonts w:cs="Arial"/>
          <w:szCs w:val="20"/>
        </w:rPr>
        <w:tab/>
      </w:r>
      <w:r w:rsidRPr="00F55442">
        <w:rPr>
          <w:rFonts w:cs="Arial"/>
          <w:szCs w:val="20"/>
        </w:rPr>
        <w:tab/>
      </w:r>
    </w:p>
    <w:p w14:paraId="7D0BEAA8" w14:textId="31C2FAFB" w:rsidR="00831E53" w:rsidRPr="00F55442" w:rsidRDefault="00EA6363" w:rsidP="00EA6363">
      <w:pPr>
        <w:tabs>
          <w:tab w:val="left" w:pos="454"/>
          <w:tab w:val="right" w:pos="851"/>
          <w:tab w:val="left" w:pos="993"/>
        </w:tabs>
        <w:spacing w:before="180"/>
        <w:ind w:left="992" w:hanging="992"/>
        <w:rPr>
          <w:rFonts w:cs="Arial"/>
          <w:szCs w:val="20"/>
        </w:rPr>
      </w:pPr>
      <w:r>
        <w:rPr>
          <w:rFonts w:cs="Arial"/>
          <w:szCs w:val="20"/>
        </w:rPr>
        <w:lastRenderedPageBreak/>
        <w:tab/>
      </w:r>
      <w:r>
        <w:rPr>
          <w:rFonts w:cs="Arial"/>
          <w:szCs w:val="20"/>
        </w:rPr>
        <w:tab/>
      </w:r>
      <w:r w:rsidR="00831E53" w:rsidRPr="00F55442">
        <w:rPr>
          <w:rFonts w:cs="Arial"/>
          <w:szCs w:val="20"/>
        </w:rPr>
        <w:t>(</w:t>
      </w:r>
      <w:r w:rsidR="00E13E13">
        <w:rPr>
          <w:rFonts w:cs="Arial"/>
          <w:szCs w:val="20"/>
        </w:rPr>
        <w:t>i</w:t>
      </w:r>
      <w:r w:rsidR="00831E53" w:rsidRPr="00F55442">
        <w:rPr>
          <w:rFonts w:cs="Arial"/>
          <w:szCs w:val="20"/>
        </w:rPr>
        <w:t>v)</w:t>
      </w:r>
      <w:r w:rsidR="00831E53" w:rsidRPr="00F55442">
        <w:rPr>
          <w:rFonts w:cs="Arial"/>
          <w:szCs w:val="20"/>
        </w:rPr>
        <w:tab/>
        <w:t>Replanting</w:t>
      </w:r>
    </w:p>
    <w:p w14:paraId="4D362A83" w14:textId="77777777" w:rsidR="00831E53" w:rsidRPr="00F55442" w:rsidRDefault="00831E53" w:rsidP="00831E53">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Maintenance for replanting shall begin as soon as planting has begun in a planting area.</w:t>
      </w:r>
    </w:p>
    <w:p w14:paraId="3209CA9E" w14:textId="77777777" w:rsidR="00831E53" w:rsidRPr="00F55442" w:rsidRDefault="00831E53" w:rsidP="00831E53">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Plants which die or do not achieve the specified growth performance shall be replaced and replanted.</w:t>
      </w:r>
    </w:p>
    <w:p w14:paraId="3CAEDFDF" w14:textId="40575F0F" w:rsidR="00831E53" w:rsidRDefault="00831E53" w:rsidP="00831E53">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The Contractor shall program and allow for the propagation and supply of plants for any replanting during the current or next available planting season.  A full pass of replanting shall occur at least once in each year of the Defects Liability Period. Replanting shall be undertaken either in Autumn during the months of April or May or Spring during the months of September or October.  Replanting outside of these times can be undertaken subject to independent expert.</w:t>
      </w:r>
    </w:p>
    <w:p w14:paraId="58283CE5" w14:textId="7D999DB6" w:rsidR="00F34A12" w:rsidRPr="00F55442" w:rsidRDefault="00F34A12" w:rsidP="00F34A12">
      <w:pPr>
        <w:tabs>
          <w:tab w:val="left" w:pos="454"/>
          <w:tab w:val="right" w:pos="851"/>
          <w:tab w:val="left" w:pos="993"/>
        </w:tabs>
        <w:spacing w:before="200"/>
        <w:ind w:left="992" w:hanging="992"/>
        <w:rPr>
          <w:rFonts w:cs="Arial"/>
          <w:szCs w:val="20"/>
        </w:rPr>
      </w:pPr>
      <w:r>
        <w:rPr>
          <w:rFonts w:cs="Arial"/>
          <w:szCs w:val="20"/>
        </w:rPr>
        <w:tab/>
      </w:r>
      <w:r w:rsidRPr="00F55442">
        <w:rPr>
          <w:rFonts w:cs="Arial"/>
          <w:szCs w:val="20"/>
        </w:rPr>
        <w:t>(v)</w:t>
      </w:r>
      <w:r w:rsidRPr="00F55442">
        <w:rPr>
          <w:rFonts w:cs="Arial"/>
          <w:szCs w:val="20"/>
        </w:rPr>
        <w:tab/>
      </w:r>
      <w:r w:rsidR="00EA6363">
        <w:rPr>
          <w:rFonts w:cs="Arial"/>
          <w:szCs w:val="20"/>
        </w:rPr>
        <w:tab/>
      </w:r>
      <w:r w:rsidRPr="00F55442">
        <w:rPr>
          <w:rFonts w:cs="Arial"/>
          <w:szCs w:val="20"/>
        </w:rPr>
        <w:t>Watering</w:t>
      </w:r>
    </w:p>
    <w:p w14:paraId="1AB4EF8A" w14:textId="77777777" w:rsidR="00F34A12" w:rsidRPr="00F5544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The Contractor shall water all plants as necessary to ensure continued healthy and vigorous growth from time of planting.</w:t>
      </w:r>
    </w:p>
    <w:p w14:paraId="2A564C83" w14:textId="0944504C" w:rsidR="00F34A12" w:rsidRPr="00F55442" w:rsidRDefault="00F34A12" w:rsidP="00F34A12">
      <w:pPr>
        <w:tabs>
          <w:tab w:val="left" w:pos="454"/>
          <w:tab w:val="right" w:pos="851"/>
          <w:tab w:val="left" w:pos="993"/>
        </w:tabs>
        <w:spacing w:before="200"/>
        <w:ind w:left="992" w:hanging="992"/>
        <w:rPr>
          <w:rFonts w:cs="Arial"/>
          <w:szCs w:val="20"/>
        </w:rPr>
      </w:pPr>
      <w:r>
        <w:rPr>
          <w:rFonts w:cs="Arial"/>
          <w:szCs w:val="20"/>
        </w:rPr>
        <w:tab/>
      </w:r>
      <w:r w:rsidRPr="00F55442">
        <w:rPr>
          <w:rFonts w:cs="Arial"/>
          <w:szCs w:val="20"/>
        </w:rPr>
        <w:t>(v</w:t>
      </w:r>
      <w:r w:rsidR="00EA6363">
        <w:rPr>
          <w:rFonts w:cs="Arial"/>
          <w:szCs w:val="20"/>
        </w:rPr>
        <w:t>i</w:t>
      </w:r>
      <w:r w:rsidRPr="00F55442">
        <w:rPr>
          <w:rFonts w:cs="Arial"/>
          <w:szCs w:val="20"/>
        </w:rPr>
        <w:t>)</w:t>
      </w:r>
      <w:r w:rsidRPr="00F55442">
        <w:rPr>
          <w:rFonts w:cs="Arial"/>
          <w:szCs w:val="20"/>
        </w:rPr>
        <w:tab/>
      </w:r>
      <w:r>
        <w:rPr>
          <w:rFonts w:cs="Arial"/>
          <w:szCs w:val="20"/>
        </w:rPr>
        <w:tab/>
      </w:r>
      <w:r>
        <w:rPr>
          <w:rFonts w:cs="Arial"/>
          <w:szCs w:val="20"/>
        </w:rPr>
        <w:tab/>
        <w:t>Cover crop slashing</w:t>
      </w:r>
      <w:r w:rsidRPr="00F55442">
        <w:rPr>
          <w:rFonts w:cs="Arial"/>
          <w:szCs w:val="20"/>
        </w:rPr>
        <w:t xml:space="preserve"> #</w:t>
      </w:r>
      <w:proofErr w:type="gramStart"/>
      <w:r w:rsidRPr="00F55442">
        <w:rPr>
          <w:rFonts w:cs="Arial"/>
          <w:szCs w:val="20"/>
        </w:rPr>
        <w:t>#(</w:t>
      </w:r>
      <w:proofErr w:type="gramEnd"/>
      <w:r w:rsidRPr="00F55442">
        <w:rPr>
          <w:rFonts w:cs="Arial"/>
          <w:szCs w:val="20"/>
        </w:rPr>
        <w:t>specification writer to strikethrough one of the following and delete this comment):</w:t>
      </w:r>
    </w:p>
    <w:p w14:paraId="4BC20D17" w14:textId="77777777" w:rsidR="00F34A12" w:rsidRPr="00F55442" w:rsidRDefault="00F34A12" w:rsidP="00F34A12">
      <w:pPr>
        <w:tabs>
          <w:tab w:val="left" w:pos="454"/>
          <w:tab w:val="right" w:pos="851"/>
          <w:tab w:val="left" w:pos="993"/>
        </w:tabs>
        <w:spacing w:before="160"/>
        <w:ind w:left="992" w:hanging="1559"/>
        <w:rPr>
          <w:rFonts w:cs="Arial"/>
          <w:szCs w:val="20"/>
        </w:rPr>
      </w:pPr>
      <w:r w:rsidRPr="00F55442">
        <w:rPr>
          <w:rFonts w:cs="Arial"/>
          <w:b/>
          <w:szCs w:val="20"/>
        </w:rPr>
        <w:t>***</w:t>
      </w:r>
      <w:r w:rsidRPr="00F55442">
        <w:rPr>
          <w:rFonts w:cs="Arial"/>
          <w:szCs w:val="20"/>
        </w:rPr>
        <w:tab/>
      </w:r>
      <w:r w:rsidRPr="00F55442">
        <w:rPr>
          <w:rFonts w:cs="Arial"/>
          <w:szCs w:val="20"/>
        </w:rPr>
        <w:tab/>
      </w:r>
      <w:r w:rsidRPr="00F55442">
        <w:rPr>
          <w:rFonts w:cs="Arial"/>
          <w:szCs w:val="20"/>
        </w:rPr>
        <w:tab/>
      </w:r>
      <w:r>
        <w:rPr>
          <w:rFonts w:cs="Arial"/>
          <w:szCs w:val="20"/>
        </w:rPr>
        <w:t>Slashing</w:t>
      </w:r>
      <w:r w:rsidRPr="00F55442">
        <w:rPr>
          <w:rFonts w:cs="Arial"/>
          <w:szCs w:val="20"/>
        </w:rPr>
        <w:t xml:space="preserve"> of all </w:t>
      </w:r>
      <w:r>
        <w:rPr>
          <w:rFonts w:cs="Arial"/>
          <w:szCs w:val="20"/>
        </w:rPr>
        <w:t>cover crop</w:t>
      </w:r>
      <w:r w:rsidRPr="00F55442">
        <w:rPr>
          <w:rFonts w:cs="Arial"/>
          <w:szCs w:val="20"/>
        </w:rPr>
        <w:t xml:space="preserve"> areas shall commence from Possession of Site.</w:t>
      </w:r>
    </w:p>
    <w:p w14:paraId="6E7CFA7A" w14:textId="77777777" w:rsidR="00F34A12" w:rsidRPr="00F55442" w:rsidRDefault="00F34A12" w:rsidP="00F34A12">
      <w:pPr>
        <w:tabs>
          <w:tab w:val="left" w:pos="454"/>
          <w:tab w:val="right" w:pos="851"/>
          <w:tab w:val="left" w:pos="993"/>
        </w:tabs>
        <w:spacing w:before="160"/>
        <w:ind w:left="992" w:hanging="1559"/>
        <w:rPr>
          <w:rFonts w:cs="Arial"/>
          <w:szCs w:val="20"/>
        </w:rPr>
      </w:pPr>
      <w:r w:rsidRPr="00F55442">
        <w:rPr>
          <w:rFonts w:cs="Arial"/>
          <w:b/>
          <w:szCs w:val="20"/>
        </w:rPr>
        <w:t>***</w:t>
      </w:r>
      <w:r w:rsidRPr="00F55442">
        <w:rPr>
          <w:rFonts w:cs="Arial"/>
          <w:szCs w:val="20"/>
        </w:rPr>
        <w:tab/>
      </w:r>
      <w:r w:rsidRPr="00F55442">
        <w:rPr>
          <w:rFonts w:cs="Arial"/>
          <w:szCs w:val="20"/>
        </w:rPr>
        <w:tab/>
      </w:r>
      <w:r w:rsidRPr="00F55442">
        <w:rPr>
          <w:rFonts w:cs="Arial"/>
          <w:szCs w:val="20"/>
        </w:rPr>
        <w:tab/>
      </w:r>
      <w:r>
        <w:rPr>
          <w:rFonts w:cs="Arial"/>
          <w:szCs w:val="20"/>
        </w:rPr>
        <w:t>Slashing</w:t>
      </w:r>
      <w:r w:rsidRPr="00F55442">
        <w:rPr>
          <w:rFonts w:cs="Arial"/>
          <w:szCs w:val="20"/>
        </w:rPr>
        <w:t xml:space="preserve"> of all </w:t>
      </w:r>
      <w:r>
        <w:rPr>
          <w:rFonts w:cs="Arial"/>
          <w:szCs w:val="20"/>
        </w:rPr>
        <w:t>cover crop</w:t>
      </w:r>
      <w:r w:rsidRPr="00F55442">
        <w:rPr>
          <w:rFonts w:cs="Arial"/>
          <w:szCs w:val="20"/>
        </w:rPr>
        <w:t xml:space="preserve"> areas shall commence from the earlier of sowing or road opening to traffic.</w:t>
      </w:r>
    </w:p>
    <w:p w14:paraId="5B88DF21" w14:textId="1CC92CC8" w:rsidR="00F34A12" w:rsidRPr="00F55442" w:rsidRDefault="00F34A12" w:rsidP="00F34A12">
      <w:pPr>
        <w:tabs>
          <w:tab w:val="left" w:pos="454"/>
          <w:tab w:val="right" w:pos="851"/>
          <w:tab w:val="left" w:pos="993"/>
        </w:tabs>
        <w:spacing w:before="200"/>
        <w:ind w:left="992" w:hanging="992"/>
        <w:rPr>
          <w:rFonts w:cs="Arial"/>
          <w:szCs w:val="20"/>
        </w:rPr>
      </w:pPr>
      <w:r>
        <w:rPr>
          <w:rFonts w:cs="Arial"/>
          <w:szCs w:val="20"/>
        </w:rPr>
        <w:tab/>
      </w:r>
      <w:r w:rsidRPr="00F55442">
        <w:rPr>
          <w:rFonts w:cs="Arial"/>
          <w:szCs w:val="20"/>
        </w:rPr>
        <w:t>(vi</w:t>
      </w:r>
      <w:r w:rsidR="00EA6363">
        <w:rPr>
          <w:rFonts w:cs="Arial"/>
          <w:szCs w:val="20"/>
        </w:rPr>
        <w:t>i</w:t>
      </w:r>
      <w:r w:rsidRPr="00F55442">
        <w:rPr>
          <w:rFonts w:cs="Arial"/>
          <w:szCs w:val="20"/>
        </w:rPr>
        <w:t>)</w:t>
      </w:r>
      <w:r w:rsidRPr="00F55442">
        <w:rPr>
          <w:rFonts w:cs="Arial"/>
          <w:szCs w:val="20"/>
        </w:rPr>
        <w:tab/>
      </w:r>
      <w:r>
        <w:rPr>
          <w:rFonts w:cs="Arial"/>
          <w:szCs w:val="20"/>
        </w:rPr>
        <w:tab/>
      </w:r>
      <w:r w:rsidRPr="00F55442">
        <w:rPr>
          <w:rFonts w:cs="Arial"/>
          <w:szCs w:val="20"/>
        </w:rPr>
        <w:t>Re</w:t>
      </w:r>
      <w:r w:rsidRPr="00F55442">
        <w:rPr>
          <w:rFonts w:cs="Arial"/>
          <w:szCs w:val="20"/>
        </w:rPr>
        <w:noBreakHyphen/>
        <w:t>mulching</w:t>
      </w:r>
    </w:p>
    <w:p w14:paraId="2CE4E84E" w14:textId="77777777" w:rsidR="00F34A1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Maintenance of areas mulched shall begin from the first planting.</w:t>
      </w:r>
    </w:p>
    <w:p w14:paraId="64B0C0B7" w14:textId="77777777" w:rsidR="00F34A12" w:rsidRPr="00F55442" w:rsidRDefault="00F34A12" w:rsidP="00F34A12">
      <w:pPr>
        <w:tabs>
          <w:tab w:val="left" w:pos="454"/>
          <w:tab w:val="right" w:pos="851"/>
          <w:tab w:val="left" w:pos="993"/>
        </w:tabs>
        <w:spacing w:before="160"/>
        <w:ind w:left="992" w:hanging="992"/>
        <w:rPr>
          <w:rFonts w:cs="Arial"/>
          <w:szCs w:val="20"/>
        </w:rPr>
      </w:pPr>
      <w:r>
        <w:rPr>
          <w:rFonts w:cs="Arial"/>
          <w:szCs w:val="20"/>
        </w:rPr>
        <w:tab/>
      </w:r>
      <w:r>
        <w:rPr>
          <w:rFonts w:cs="Arial"/>
          <w:szCs w:val="20"/>
        </w:rPr>
        <w:tab/>
      </w:r>
      <w:r>
        <w:rPr>
          <w:rFonts w:cs="Arial"/>
          <w:szCs w:val="20"/>
        </w:rPr>
        <w:tab/>
      </w:r>
      <w:r w:rsidRPr="00F55442">
        <w:rPr>
          <w:rFonts w:cs="Arial"/>
          <w:szCs w:val="20"/>
        </w:rPr>
        <w:t>Areas mulched with shredded wood mulch that do not have full foliage cover at ground level shall be maintained at a minimum consolidated depth of 75 mm by the Contractor. Re</w:t>
      </w:r>
      <w:r w:rsidRPr="00F55442">
        <w:rPr>
          <w:rFonts w:cs="Arial"/>
          <w:szCs w:val="20"/>
        </w:rPr>
        <w:noBreakHyphen/>
        <w:t>mulching is not required where shrub or groundcover canopies have fully connected foliage.</w:t>
      </w:r>
    </w:p>
    <w:p w14:paraId="6BDE1826" w14:textId="77777777" w:rsidR="00F34A12" w:rsidRPr="00F55442" w:rsidRDefault="00F34A12" w:rsidP="00F34A12">
      <w:pPr>
        <w:rPr>
          <w:rFonts w:cs="Arial"/>
          <w:szCs w:val="20"/>
        </w:rPr>
      </w:pPr>
    </w:p>
    <w:p w14:paraId="42516AAE" w14:textId="6CC7BED5" w:rsidR="00F34A12" w:rsidRPr="00F55442" w:rsidRDefault="00F34A12" w:rsidP="00F34A12">
      <w:pPr>
        <w:tabs>
          <w:tab w:val="left" w:pos="990"/>
        </w:tabs>
        <w:ind w:left="990" w:hanging="540"/>
        <w:rPr>
          <w:rFonts w:cs="Arial"/>
          <w:szCs w:val="20"/>
        </w:rPr>
      </w:pPr>
      <w:r w:rsidRPr="00F55442">
        <w:rPr>
          <w:rFonts w:cs="Arial"/>
          <w:noProof/>
          <w:szCs w:val="20"/>
        </w:rPr>
        <mc:AlternateContent>
          <mc:Choice Requires="wps">
            <w:drawing>
              <wp:anchor distT="71755" distB="0" distL="114300" distR="114300" simplePos="0" relativeHeight="251692032" behindDoc="1" locked="1" layoutInCell="1" allowOverlap="1" wp14:anchorId="51EAAF77" wp14:editId="335A3AA7">
                <wp:simplePos x="0" y="0"/>
                <wp:positionH relativeFrom="page">
                  <wp:posOffset>719455</wp:posOffset>
                </wp:positionH>
                <wp:positionV relativeFrom="page">
                  <wp:posOffset>9955530</wp:posOffset>
                </wp:positionV>
                <wp:extent cx="6120130" cy="467995"/>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81B8E" w14:textId="77777777" w:rsidR="00F34A12" w:rsidRDefault="00F34A12" w:rsidP="00F34A12">
                            <w:pPr>
                              <w:pBdr>
                                <w:top w:val="single" w:sz="6" w:space="1" w:color="000000"/>
                              </w:pBdr>
                              <w:spacing w:line="60" w:lineRule="exact"/>
                              <w:jc w:val="right"/>
                              <w:rPr>
                                <w:b/>
                              </w:rPr>
                            </w:pPr>
                          </w:p>
                          <w:p w14:paraId="2D15D826" w14:textId="77777777" w:rsidR="00F34A12" w:rsidRPr="003C3569" w:rsidRDefault="00F34A12" w:rsidP="00F34A12">
                            <w:pPr>
                              <w:pBdr>
                                <w:top w:val="single" w:sz="6" w:space="1" w:color="000000"/>
                              </w:pBdr>
                              <w:jc w:val="right"/>
                            </w:pPr>
                            <w:r w:rsidRPr="003C3569">
                              <w:t xml:space="preserve">Department of State Growth – </w:t>
                            </w:r>
                            <w:r>
                              <w:t>May 2022</w:t>
                            </w:r>
                          </w:p>
                          <w:p w14:paraId="3A12012C" w14:textId="77777777" w:rsidR="00F34A12" w:rsidRDefault="00F34A12" w:rsidP="00F34A12">
                            <w:pPr>
                              <w:jc w:val="right"/>
                            </w:pPr>
                            <w:r>
                              <w:t>Section 719 (Page 11 of 12)</w:t>
                            </w:r>
                          </w:p>
                          <w:p w14:paraId="5FC3C6E1" w14:textId="77777777" w:rsidR="00F34A12" w:rsidRDefault="00F34A12" w:rsidP="00F34A12"/>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AAF77" id="Text Box 8" o:spid="_x0000_s1038" type="#_x0000_t202" style="position:absolute;left:0;text-align:left;margin-left:56.65pt;margin-top:783.9pt;width:481.9pt;height:36.85pt;z-index:-251624448;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" stroked="f">
                <v:textbox inset="0,,0">
                  <w:txbxContent>
                    <w:p w14:paraId="17081B8E" w14:textId="77777777" w:rsidR="00F34A12" w:rsidRDefault="00F34A12" w:rsidP="00F34A12">
                      <w:pPr>
                        <w:pBdr>
                          <w:top w:val="single" w:sz="6" w:space="1" w:color="000000"/>
                        </w:pBdr>
                        <w:spacing w:line="60" w:lineRule="exact"/>
                        <w:jc w:val="right"/>
                        <w:rPr>
                          <w:b/>
                        </w:rPr>
                      </w:pPr>
                    </w:p>
                    <w:p w14:paraId="2D15D826" w14:textId="77777777" w:rsidR="00F34A12" w:rsidRPr="003C3569" w:rsidRDefault="00F34A12" w:rsidP="00F34A12">
                      <w:pPr>
                        <w:pBdr>
                          <w:top w:val="single" w:sz="6" w:space="1" w:color="000000"/>
                        </w:pBdr>
                        <w:jc w:val="right"/>
                      </w:pPr>
                      <w:r w:rsidRPr="003C3569">
                        <w:t xml:space="preserve">Department of State Growth – </w:t>
                      </w:r>
                      <w:r>
                        <w:t>May 2022</w:t>
                      </w:r>
                    </w:p>
                    <w:p w14:paraId="3A12012C" w14:textId="77777777" w:rsidR="00F34A12" w:rsidRDefault="00F34A12" w:rsidP="00F34A12">
                      <w:pPr>
                        <w:jc w:val="right"/>
                      </w:pPr>
                      <w:r>
                        <w:t>Section 719 (Page 11 of 12)</w:t>
                      </w:r>
                    </w:p>
                    <w:p w14:paraId="5FC3C6E1" w14:textId="77777777" w:rsidR="00F34A12" w:rsidRDefault="00F34A12" w:rsidP="00F34A12"/>
                  </w:txbxContent>
                </v:textbox>
                <w10:wrap anchorx="page" anchory="page"/>
                <w10:anchorlock/>
              </v:shape>
            </w:pict>
          </mc:Fallback>
        </mc:AlternateContent>
      </w:r>
      <w:r w:rsidRPr="00F55442">
        <w:rPr>
          <w:rFonts w:cs="Arial"/>
          <w:szCs w:val="20"/>
        </w:rPr>
        <w:t>(</w:t>
      </w:r>
      <w:r>
        <w:rPr>
          <w:rFonts w:cs="Arial"/>
          <w:szCs w:val="20"/>
        </w:rPr>
        <w:t>vii</w:t>
      </w:r>
      <w:r w:rsidR="00EA6363">
        <w:rPr>
          <w:rFonts w:cs="Arial"/>
          <w:szCs w:val="20"/>
        </w:rPr>
        <w:t>i</w:t>
      </w:r>
      <w:r w:rsidRPr="00F55442">
        <w:rPr>
          <w:rFonts w:cs="Arial"/>
          <w:szCs w:val="20"/>
        </w:rPr>
        <w:t>)</w:t>
      </w:r>
      <w:r w:rsidRPr="00F55442">
        <w:rPr>
          <w:rFonts w:cs="Arial"/>
          <w:szCs w:val="20"/>
        </w:rPr>
        <w:tab/>
        <w:t>Pruning</w:t>
      </w:r>
    </w:p>
    <w:p w14:paraId="48767F3C" w14:textId="77777777" w:rsidR="00F34A12" w:rsidRPr="00F5544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Pruning maintenance shall begin from the first planting.</w:t>
      </w:r>
    </w:p>
    <w:p w14:paraId="04FBFB77" w14:textId="77777777" w:rsidR="00F34A12" w:rsidRPr="00F5544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The Contractor shall prune trees and shrubs to remove damaged limbs and branches with a diameter above 10 mm. Tree branches likely to form a dominant ‘U’ or ‘V’ shaped crotch shall be pruned to a single leader.  All pruning and removal of living or dead stems greater than 10 mm diameter shall be in accordance with AS 4373 Pruning of Amenity Trees.</w:t>
      </w:r>
    </w:p>
    <w:p w14:paraId="77C24C3C" w14:textId="4FDF9327" w:rsidR="00F34A12" w:rsidRPr="00F5544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t>(</w:t>
      </w:r>
      <w:r>
        <w:rPr>
          <w:rFonts w:cs="Arial"/>
          <w:szCs w:val="20"/>
        </w:rPr>
        <w:t>i</w:t>
      </w:r>
      <w:r w:rsidR="00EA6363">
        <w:rPr>
          <w:rFonts w:cs="Arial"/>
          <w:szCs w:val="20"/>
        </w:rPr>
        <w:t>x</w:t>
      </w:r>
      <w:r w:rsidRPr="00F55442">
        <w:rPr>
          <w:rFonts w:cs="Arial"/>
          <w:szCs w:val="20"/>
        </w:rPr>
        <w:t>)</w:t>
      </w:r>
      <w:r w:rsidRPr="00F55442">
        <w:rPr>
          <w:rFonts w:cs="Arial"/>
          <w:szCs w:val="20"/>
        </w:rPr>
        <w:tab/>
      </w:r>
      <w:r>
        <w:rPr>
          <w:rFonts w:cs="Arial"/>
          <w:szCs w:val="20"/>
        </w:rPr>
        <w:tab/>
      </w:r>
      <w:r w:rsidRPr="00F55442">
        <w:rPr>
          <w:rFonts w:cs="Arial"/>
          <w:szCs w:val="20"/>
        </w:rPr>
        <w:t>Maintaining the Site in a Neat and Tidy Condition</w:t>
      </w:r>
    </w:p>
    <w:p w14:paraId="73F39F04" w14:textId="77777777" w:rsidR="00F34A12" w:rsidRPr="00F5544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 xml:space="preserve">At any </w:t>
      </w:r>
      <w:proofErr w:type="gramStart"/>
      <w:r w:rsidRPr="00F55442">
        <w:rPr>
          <w:rFonts w:cs="Arial"/>
          <w:szCs w:val="20"/>
        </w:rPr>
        <w:t>time</w:t>
      </w:r>
      <w:proofErr w:type="gramEnd"/>
      <w:r w:rsidRPr="00F55442">
        <w:rPr>
          <w:rFonts w:cs="Arial"/>
          <w:szCs w:val="20"/>
        </w:rPr>
        <w:t xml:space="preserve"> the site is accessible to the public, the Contractor shall keep the site in a neat and tidy condition free of litter, debris or extraneous materials not associated with the works.  Litter that may be carried from the site by wind or water shall be controlled, </w:t>
      </w:r>
      <w:proofErr w:type="gramStart"/>
      <w:r w:rsidRPr="00F55442">
        <w:rPr>
          <w:rFonts w:cs="Arial"/>
          <w:szCs w:val="20"/>
        </w:rPr>
        <w:t>collected</w:t>
      </w:r>
      <w:proofErr w:type="gramEnd"/>
      <w:r w:rsidRPr="00F55442">
        <w:rPr>
          <w:rFonts w:cs="Arial"/>
          <w:szCs w:val="20"/>
        </w:rPr>
        <w:t xml:space="preserve"> and removed by the Contractor from Possession of Site.</w:t>
      </w:r>
    </w:p>
    <w:p w14:paraId="64285B28" w14:textId="1F72C571" w:rsidR="00F34A12" w:rsidRPr="00F5544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t>(x)</w:t>
      </w:r>
      <w:r w:rsidRPr="00F55442">
        <w:rPr>
          <w:rFonts w:cs="Arial"/>
          <w:szCs w:val="20"/>
        </w:rPr>
        <w:tab/>
      </w:r>
      <w:r w:rsidR="00EA6363">
        <w:rPr>
          <w:rFonts w:cs="Arial"/>
          <w:szCs w:val="20"/>
        </w:rPr>
        <w:tab/>
      </w:r>
      <w:r w:rsidRPr="00F55442">
        <w:rPr>
          <w:rFonts w:cs="Arial"/>
          <w:szCs w:val="20"/>
        </w:rPr>
        <w:t>Maintenance of Tree Guards and Stakes</w:t>
      </w:r>
    </w:p>
    <w:p w14:paraId="7B3DED5C" w14:textId="77777777" w:rsidR="00F34A12" w:rsidRPr="00F5544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Maintenance of tree guards and stakes shall begin from installation.</w:t>
      </w:r>
    </w:p>
    <w:p w14:paraId="11C7EED7" w14:textId="77777777" w:rsidR="00F34A12" w:rsidRPr="00F5544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Tree guards shall be maintained by the Contractor to ensure healthy vigorous plant growth is not inhibited.  Tree guards shall be removed when the plant reaches 750</w:t>
      </w:r>
      <w:r w:rsidRPr="00F55442">
        <w:rPr>
          <w:rFonts w:cs="Arial"/>
          <w:szCs w:val="20"/>
        </w:rPr>
        <w:noBreakHyphen/>
        <w:t>1000 mm in height.  Tree guards shall be removed prior to Final Completion of the Contract unless otherwise directed by the Superintendent.</w:t>
      </w:r>
    </w:p>
    <w:p w14:paraId="73B474DF" w14:textId="7C9D08EE" w:rsidR="00F34A12" w:rsidRPr="00F5544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r>
      <w:r>
        <w:rPr>
          <w:rFonts w:cs="Arial"/>
          <w:szCs w:val="20"/>
        </w:rPr>
        <w:tab/>
      </w:r>
      <w:r>
        <w:rPr>
          <w:rFonts w:cs="Arial"/>
          <w:szCs w:val="20"/>
        </w:rPr>
        <w:tab/>
      </w:r>
      <w:r w:rsidRPr="00F55442">
        <w:rPr>
          <w:rFonts w:cs="Arial"/>
          <w:szCs w:val="20"/>
        </w:rPr>
        <w:t>Marker stakes shall be removed when the plant reaches the height of the stake.</w:t>
      </w:r>
    </w:p>
    <w:p w14:paraId="336CCB38" w14:textId="789C4E3F" w:rsidR="00F34A12" w:rsidRPr="00F55442" w:rsidRDefault="00F34A12" w:rsidP="00F34A12">
      <w:pPr>
        <w:tabs>
          <w:tab w:val="left" w:pos="454"/>
          <w:tab w:val="right" w:pos="851"/>
          <w:tab w:val="left" w:pos="993"/>
        </w:tabs>
        <w:spacing w:before="160"/>
        <w:ind w:left="992" w:hanging="992"/>
        <w:rPr>
          <w:rFonts w:cs="Arial"/>
          <w:szCs w:val="20"/>
        </w:rPr>
      </w:pPr>
      <w:r>
        <w:rPr>
          <w:rFonts w:cs="Arial"/>
          <w:szCs w:val="20"/>
        </w:rPr>
        <w:tab/>
      </w:r>
      <w:r w:rsidRPr="00F55442">
        <w:rPr>
          <w:rFonts w:cs="Arial"/>
          <w:szCs w:val="20"/>
        </w:rPr>
        <w:t>(x</w:t>
      </w:r>
      <w:r w:rsidR="00EA6363">
        <w:rPr>
          <w:rFonts w:cs="Arial"/>
          <w:szCs w:val="20"/>
        </w:rPr>
        <w:t>i</w:t>
      </w:r>
      <w:r w:rsidRPr="00F55442">
        <w:rPr>
          <w:rFonts w:cs="Arial"/>
          <w:szCs w:val="20"/>
        </w:rPr>
        <w:t>)</w:t>
      </w:r>
      <w:r w:rsidR="00EA6363">
        <w:rPr>
          <w:rFonts w:cs="Arial"/>
          <w:szCs w:val="20"/>
        </w:rPr>
        <w:tab/>
      </w:r>
      <w:r w:rsidRPr="00F55442">
        <w:rPr>
          <w:rFonts w:cs="Arial"/>
          <w:szCs w:val="20"/>
        </w:rPr>
        <w:tab/>
        <w:t>Repairs to Erosion Treated and Affected Areas</w:t>
      </w:r>
    </w:p>
    <w:p w14:paraId="6FBCE401" w14:textId="77777777" w:rsidR="00F34A12" w:rsidRPr="00F5544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Maintenance and repairs to erosion treated and affected areas shall begin from the earlier of installation of treatment or erosion occurring.</w:t>
      </w:r>
    </w:p>
    <w:p w14:paraId="3C83F133" w14:textId="77777777" w:rsidR="00F34A12" w:rsidRPr="00F55442" w:rsidRDefault="00F34A12" w:rsidP="00F34A12">
      <w:pPr>
        <w:tabs>
          <w:tab w:val="left" w:pos="454"/>
          <w:tab w:val="right" w:pos="851"/>
          <w:tab w:val="left" w:pos="993"/>
        </w:tabs>
        <w:spacing w:before="160"/>
        <w:ind w:left="992" w:hanging="992"/>
        <w:rPr>
          <w:rFonts w:cs="Arial"/>
          <w:szCs w:val="20"/>
        </w:rPr>
      </w:pPr>
      <w:r w:rsidRPr="00F55442">
        <w:rPr>
          <w:rFonts w:cs="Arial"/>
          <w:szCs w:val="20"/>
        </w:rPr>
        <w:tab/>
      </w:r>
      <w:r w:rsidRPr="00F55442">
        <w:rPr>
          <w:rFonts w:cs="Arial"/>
          <w:szCs w:val="20"/>
        </w:rPr>
        <w:tab/>
      </w:r>
      <w:r w:rsidRPr="00F55442">
        <w:rPr>
          <w:rFonts w:cs="Arial"/>
          <w:szCs w:val="20"/>
        </w:rPr>
        <w:tab/>
        <w:t xml:space="preserve">The Contractor shall maintain all areas of erosion protection treatments from the earlier of installation of treatment or erosion occurring and shall repair all damage or erosion which arises.  </w:t>
      </w:r>
      <w:r w:rsidRPr="00F55442">
        <w:rPr>
          <w:rFonts w:cs="Arial"/>
          <w:szCs w:val="20"/>
        </w:rPr>
        <w:lastRenderedPageBreak/>
        <w:t>Such areas shall be re</w:t>
      </w:r>
      <w:r w:rsidRPr="00F55442">
        <w:rPr>
          <w:rFonts w:cs="Arial"/>
          <w:szCs w:val="20"/>
        </w:rPr>
        <w:noBreakHyphen/>
        <w:t>prepared and re</w:t>
      </w:r>
      <w:r w:rsidRPr="00F55442">
        <w:rPr>
          <w:rFonts w:cs="Arial"/>
          <w:szCs w:val="20"/>
        </w:rPr>
        <w:noBreakHyphen/>
        <w:t>protected as necessary to minimize erosion occurring and to establish a stable condition.</w:t>
      </w:r>
    </w:p>
    <w:p w14:paraId="2CC90EAA" w14:textId="70A19C7A" w:rsidR="00F34A12" w:rsidRPr="00F55442" w:rsidRDefault="00EA6363" w:rsidP="00F34A12">
      <w:pPr>
        <w:tabs>
          <w:tab w:val="left" w:pos="454"/>
          <w:tab w:val="right" w:pos="851"/>
          <w:tab w:val="left" w:pos="993"/>
        </w:tabs>
        <w:spacing w:before="160"/>
        <w:ind w:left="992" w:hanging="992"/>
        <w:rPr>
          <w:rFonts w:cs="Arial"/>
          <w:szCs w:val="20"/>
        </w:rPr>
      </w:pPr>
      <w:r>
        <w:rPr>
          <w:rFonts w:cs="Arial"/>
          <w:szCs w:val="20"/>
        </w:rPr>
        <w:tab/>
      </w:r>
      <w:r>
        <w:rPr>
          <w:rFonts w:cs="Arial"/>
          <w:szCs w:val="20"/>
        </w:rPr>
        <w:tab/>
      </w:r>
      <w:r w:rsidR="00F34A12" w:rsidRPr="00F55442">
        <w:rPr>
          <w:rFonts w:cs="Arial"/>
          <w:szCs w:val="20"/>
        </w:rPr>
        <w:t>(xi</w:t>
      </w:r>
      <w:r>
        <w:rPr>
          <w:rFonts w:cs="Arial"/>
          <w:szCs w:val="20"/>
        </w:rPr>
        <w:t>i</w:t>
      </w:r>
      <w:r w:rsidR="00F34A12" w:rsidRPr="00F55442">
        <w:rPr>
          <w:rFonts w:cs="Arial"/>
          <w:szCs w:val="20"/>
        </w:rPr>
        <w:t>)</w:t>
      </w:r>
      <w:r w:rsidR="00F34A12" w:rsidRPr="00F55442">
        <w:rPr>
          <w:rFonts w:cs="Arial"/>
          <w:szCs w:val="20"/>
        </w:rPr>
        <w:tab/>
        <w:t>Intervention Standards</w:t>
      </w:r>
    </w:p>
    <w:p w14:paraId="38446121" w14:textId="77777777" w:rsidR="00F34A12" w:rsidRPr="00F55442" w:rsidRDefault="00F34A12" w:rsidP="00F34A12">
      <w:pPr>
        <w:tabs>
          <w:tab w:val="left" w:pos="454"/>
          <w:tab w:val="right" w:pos="851"/>
          <w:tab w:val="left" w:pos="993"/>
        </w:tabs>
        <w:spacing w:before="160"/>
        <w:ind w:left="992" w:hanging="1559"/>
        <w:rPr>
          <w:rFonts w:cs="Arial"/>
          <w:szCs w:val="20"/>
        </w:rPr>
      </w:pPr>
      <w:r w:rsidRPr="00F55442">
        <w:rPr>
          <w:rFonts w:cs="Arial"/>
          <w:b/>
          <w:szCs w:val="20"/>
        </w:rPr>
        <w:t>***</w:t>
      </w:r>
      <w:r w:rsidRPr="00F55442">
        <w:rPr>
          <w:rFonts w:cs="Arial"/>
          <w:szCs w:val="20"/>
        </w:rPr>
        <w:tab/>
      </w:r>
      <w:r w:rsidRPr="00F55442">
        <w:rPr>
          <w:rFonts w:cs="Arial"/>
          <w:szCs w:val="20"/>
        </w:rPr>
        <w:tab/>
      </w:r>
      <w:r w:rsidRPr="00F55442">
        <w:rPr>
          <w:rFonts w:cs="Arial"/>
          <w:szCs w:val="20"/>
        </w:rPr>
        <w:tab/>
        <w:t>In addition to the above requirements, the Contractor shall maintain the landscaping works in accordance with the Intervention and Rectification Standards specified in R76 Roadside Maintenance for:</w:t>
      </w:r>
    </w:p>
    <w:p w14:paraId="324F12DE" w14:textId="77777777" w:rsidR="00F34A12" w:rsidRPr="00F55442" w:rsidRDefault="00F34A12" w:rsidP="00F34A12">
      <w:pPr>
        <w:tabs>
          <w:tab w:val="left" w:pos="454"/>
          <w:tab w:val="right" w:pos="851"/>
          <w:tab w:val="left" w:pos="993"/>
          <w:tab w:val="left" w:pos="1247"/>
        </w:tabs>
        <w:spacing w:before="100"/>
        <w:ind w:left="1191" w:hanging="1191"/>
        <w:rPr>
          <w:rFonts w:cs="Arial"/>
          <w:szCs w:val="20"/>
        </w:rPr>
      </w:pPr>
      <w:r w:rsidRPr="00F55442">
        <w:rPr>
          <w:rFonts w:cs="Arial"/>
          <w:szCs w:val="20"/>
        </w:rPr>
        <w:tab/>
      </w:r>
      <w:r w:rsidRPr="00F55442">
        <w:rPr>
          <w:rFonts w:cs="Arial"/>
          <w:szCs w:val="20"/>
        </w:rPr>
        <w:tab/>
      </w:r>
      <w:r w:rsidRPr="00F55442">
        <w:rPr>
          <w:rFonts w:cs="Arial"/>
          <w:szCs w:val="20"/>
        </w:rPr>
        <w:tab/>
        <w:t>•</w:t>
      </w:r>
      <w:r w:rsidRPr="00F55442">
        <w:rPr>
          <w:rFonts w:cs="Arial"/>
          <w:szCs w:val="20"/>
        </w:rPr>
        <w:tab/>
        <w:t>Surface Drains and Verges</w:t>
      </w:r>
    </w:p>
    <w:p w14:paraId="1E93AD5C" w14:textId="02FCE790" w:rsidR="00F34A12" w:rsidRPr="00F55442" w:rsidRDefault="00F34A12" w:rsidP="00F34A12">
      <w:pPr>
        <w:tabs>
          <w:tab w:val="left" w:pos="454"/>
          <w:tab w:val="right" w:pos="851"/>
          <w:tab w:val="left" w:pos="993"/>
          <w:tab w:val="left" w:pos="1247"/>
        </w:tabs>
        <w:spacing w:before="100"/>
        <w:rPr>
          <w:rFonts w:cs="Arial"/>
          <w:szCs w:val="20"/>
        </w:rPr>
      </w:pPr>
      <w:r w:rsidRPr="00F55442">
        <w:rPr>
          <w:rFonts w:cs="Arial"/>
          <w:szCs w:val="20"/>
        </w:rPr>
        <w:tab/>
      </w:r>
      <w:r w:rsidRPr="00F55442">
        <w:rPr>
          <w:rFonts w:cs="Arial"/>
          <w:szCs w:val="20"/>
        </w:rPr>
        <w:tab/>
      </w:r>
      <w:r w:rsidRPr="00F55442">
        <w:rPr>
          <w:rFonts w:cs="Arial"/>
          <w:szCs w:val="20"/>
        </w:rPr>
        <w:tab/>
        <w:t>•</w:t>
      </w:r>
      <w:r w:rsidRPr="00F55442">
        <w:rPr>
          <w:rFonts w:cs="Arial"/>
          <w:szCs w:val="20"/>
        </w:rPr>
        <w:tab/>
        <w:t>Weed Control</w:t>
      </w:r>
    </w:p>
    <w:p w14:paraId="226E6CAE" w14:textId="77777777" w:rsidR="00F34A12" w:rsidRPr="00F55442" w:rsidRDefault="00F34A12" w:rsidP="00F34A12">
      <w:pPr>
        <w:tabs>
          <w:tab w:val="left" w:pos="454"/>
          <w:tab w:val="right" w:pos="851"/>
          <w:tab w:val="left" w:pos="993"/>
          <w:tab w:val="left" w:pos="1247"/>
        </w:tabs>
        <w:spacing w:before="100"/>
        <w:ind w:left="1191" w:hanging="1191"/>
        <w:rPr>
          <w:rFonts w:cs="Arial"/>
          <w:szCs w:val="20"/>
        </w:rPr>
      </w:pPr>
      <w:r w:rsidRPr="00F55442">
        <w:rPr>
          <w:rFonts w:cs="Arial"/>
          <w:szCs w:val="20"/>
        </w:rPr>
        <w:tab/>
      </w:r>
      <w:r w:rsidRPr="00F55442">
        <w:rPr>
          <w:rFonts w:cs="Arial"/>
          <w:szCs w:val="20"/>
        </w:rPr>
        <w:tab/>
      </w:r>
      <w:r w:rsidRPr="00F55442">
        <w:rPr>
          <w:rFonts w:cs="Arial"/>
          <w:szCs w:val="20"/>
        </w:rPr>
        <w:tab/>
        <w:t>•</w:t>
      </w:r>
      <w:r w:rsidRPr="00F55442">
        <w:rPr>
          <w:rFonts w:cs="Arial"/>
          <w:szCs w:val="20"/>
        </w:rPr>
        <w:tab/>
        <w:t>Tree and Shrub Management</w:t>
      </w:r>
    </w:p>
    <w:p w14:paraId="014C02EA" w14:textId="77777777" w:rsidR="00F34A12" w:rsidRPr="00F55442" w:rsidRDefault="00F34A12" w:rsidP="00F34A12">
      <w:pPr>
        <w:tabs>
          <w:tab w:val="left" w:pos="454"/>
          <w:tab w:val="right" w:pos="851"/>
          <w:tab w:val="left" w:pos="993"/>
          <w:tab w:val="left" w:pos="1247"/>
        </w:tabs>
        <w:spacing w:before="100"/>
        <w:ind w:left="1191" w:hanging="1191"/>
        <w:rPr>
          <w:rFonts w:cs="Arial"/>
          <w:szCs w:val="20"/>
        </w:rPr>
      </w:pPr>
      <w:r w:rsidRPr="00F55442">
        <w:rPr>
          <w:rFonts w:cs="Arial"/>
          <w:szCs w:val="20"/>
        </w:rPr>
        <w:tab/>
      </w:r>
      <w:r w:rsidRPr="00F55442">
        <w:rPr>
          <w:rFonts w:cs="Arial"/>
          <w:szCs w:val="20"/>
        </w:rPr>
        <w:tab/>
      </w:r>
      <w:r w:rsidRPr="00F55442">
        <w:rPr>
          <w:rFonts w:cs="Arial"/>
          <w:szCs w:val="20"/>
        </w:rPr>
        <w:tab/>
        <w:t>•</w:t>
      </w:r>
      <w:r w:rsidRPr="00F55442">
        <w:rPr>
          <w:rFonts w:cs="Arial"/>
          <w:szCs w:val="20"/>
        </w:rPr>
        <w:tab/>
        <w:t>Declared Weed Control</w:t>
      </w:r>
    </w:p>
    <w:p w14:paraId="5C188B38" w14:textId="77777777" w:rsidR="00F34A12" w:rsidRPr="00F55442" w:rsidRDefault="00F34A12" w:rsidP="00F34A12">
      <w:pPr>
        <w:tabs>
          <w:tab w:val="left" w:pos="454"/>
          <w:tab w:val="right" w:pos="851"/>
          <w:tab w:val="left" w:pos="993"/>
          <w:tab w:val="left" w:pos="1247"/>
        </w:tabs>
        <w:spacing w:before="100"/>
        <w:ind w:left="1191" w:hanging="1191"/>
        <w:rPr>
          <w:rFonts w:cs="Arial"/>
          <w:szCs w:val="20"/>
        </w:rPr>
      </w:pPr>
      <w:r w:rsidRPr="00F55442">
        <w:rPr>
          <w:rFonts w:cs="Arial"/>
          <w:szCs w:val="20"/>
        </w:rPr>
        <w:tab/>
      </w:r>
      <w:r w:rsidRPr="00F55442">
        <w:rPr>
          <w:rFonts w:cs="Arial"/>
          <w:szCs w:val="20"/>
        </w:rPr>
        <w:tab/>
      </w:r>
      <w:r w:rsidRPr="00F55442">
        <w:rPr>
          <w:rFonts w:cs="Arial"/>
          <w:szCs w:val="20"/>
        </w:rPr>
        <w:tab/>
        <w:t>•</w:t>
      </w:r>
      <w:r w:rsidRPr="00F55442">
        <w:rPr>
          <w:rFonts w:cs="Arial"/>
          <w:szCs w:val="20"/>
        </w:rPr>
        <w:tab/>
        <w:t>Litter Control.</w:t>
      </w:r>
    </w:p>
    <w:p w14:paraId="3CD98AB7" w14:textId="2E5B8E0D" w:rsidR="00F34A12" w:rsidRDefault="00EA6363" w:rsidP="00831E53">
      <w:pPr>
        <w:tabs>
          <w:tab w:val="left" w:pos="454"/>
          <w:tab w:val="right" w:pos="851"/>
          <w:tab w:val="left" w:pos="993"/>
        </w:tabs>
        <w:spacing w:before="160"/>
        <w:ind w:left="992" w:hanging="992"/>
        <w:rPr>
          <w:rFonts w:cs="Arial"/>
          <w:szCs w:val="20"/>
        </w:rPr>
      </w:pPr>
      <w:r w:rsidRPr="00F55442">
        <w:rPr>
          <w:rFonts w:cs="Arial"/>
          <w:noProof/>
          <w:szCs w:val="20"/>
        </w:rPr>
        <mc:AlternateContent>
          <mc:Choice Requires="wps">
            <w:drawing>
              <wp:anchor distT="71755" distB="0" distL="114300" distR="114300" simplePos="0" relativeHeight="251694080" behindDoc="1" locked="1" layoutInCell="1" allowOverlap="1" wp14:anchorId="09654318" wp14:editId="6DE4E957">
                <wp:simplePos x="0" y="0"/>
                <wp:positionH relativeFrom="margin">
                  <wp:align>right</wp:align>
                </wp:positionH>
                <wp:positionV relativeFrom="bottomMargin">
                  <wp:align>top</wp:align>
                </wp:positionV>
                <wp:extent cx="6120130" cy="46799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512CE" w14:textId="77777777" w:rsidR="00EA6363" w:rsidRDefault="00EA6363" w:rsidP="00EA6363">
                            <w:pPr>
                              <w:pBdr>
                                <w:top w:val="single" w:sz="6" w:space="1" w:color="000000"/>
                              </w:pBdr>
                              <w:spacing w:line="60" w:lineRule="exact"/>
                              <w:jc w:val="right"/>
                              <w:rPr>
                                <w:b/>
                              </w:rPr>
                            </w:pPr>
                          </w:p>
                          <w:p w14:paraId="39AF2408" w14:textId="77777777" w:rsidR="00EA6363" w:rsidRPr="003C3569" w:rsidRDefault="00EA6363" w:rsidP="00EA6363">
                            <w:pPr>
                              <w:pBdr>
                                <w:top w:val="single" w:sz="6" w:space="1" w:color="000000"/>
                              </w:pBdr>
                              <w:jc w:val="right"/>
                            </w:pPr>
                            <w:r w:rsidRPr="003C3569">
                              <w:t xml:space="preserve">Department of State Growth – </w:t>
                            </w:r>
                            <w:r>
                              <w:t>May 2022</w:t>
                            </w:r>
                          </w:p>
                          <w:p w14:paraId="0F060D6B" w14:textId="6F3B9E04" w:rsidR="00EA6363" w:rsidRDefault="00EA6363" w:rsidP="00EA6363">
                            <w:pPr>
                              <w:jc w:val="right"/>
                            </w:pPr>
                            <w:r>
                              <w:t>Section 719 (Page 12 of 12)</w:t>
                            </w:r>
                          </w:p>
                          <w:p w14:paraId="763D726C" w14:textId="77777777" w:rsidR="00EA6363" w:rsidRDefault="00EA6363" w:rsidP="00EA6363"/>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54318" id="_x0000_t202" coordsize="21600,21600" o:spt="202" path="m,l,21600r21600,l21600,xe">
                <v:stroke joinstyle="miter"/>
                <v:path gradientshapeok="t" o:connecttype="rect"/>
              </v:shapetype>
              <v:shape id="Text Box 9" o:spid="_x0000_s1037" type="#_x0000_t202" style="position:absolute;left:0;text-align:left;margin-left:430.7pt;margin-top:0;width:481.9pt;height:36.85pt;z-index:-251622400;visibility:visible;mso-wrap-style:square;mso-width-percent:0;mso-height-percent:0;mso-wrap-distance-left:9pt;mso-wrap-distance-top:5.65pt;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" stroked="f">
                <v:textbox inset="0,,0">
                  <w:txbxContent>
                    <w:p w14:paraId="0C0512CE" w14:textId="77777777" w:rsidR="00EA6363" w:rsidRDefault="00EA6363" w:rsidP="00EA6363">
                      <w:pPr>
                        <w:pBdr>
                          <w:top w:val="single" w:sz="6" w:space="1" w:color="000000"/>
                        </w:pBdr>
                        <w:spacing w:line="60" w:lineRule="exact"/>
                        <w:jc w:val="right"/>
                        <w:rPr>
                          <w:b/>
                        </w:rPr>
                      </w:pPr>
                    </w:p>
                    <w:p w14:paraId="39AF2408" w14:textId="77777777" w:rsidR="00EA6363" w:rsidRPr="003C3569" w:rsidRDefault="00EA6363" w:rsidP="00EA6363">
                      <w:pPr>
                        <w:pBdr>
                          <w:top w:val="single" w:sz="6" w:space="1" w:color="000000"/>
                        </w:pBdr>
                        <w:jc w:val="right"/>
                      </w:pPr>
                      <w:r w:rsidRPr="003C3569">
                        <w:t xml:space="preserve">Department of State Growth – </w:t>
                      </w:r>
                      <w:r>
                        <w:t>May 2022</w:t>
                      </w:r>
                    </w:p>
                    <w:p w14:paraId="0F060D6B" w14:textId="6F3B9E04" w:rsidR="00EA6363" w:rsidRDefault="00EA6363" w:rsidP="00EA6363">
                      <w:pPr>
                        <w:jc w:val="right"/>
                      </w:pPr>
                      <w:r>
                        <w:t>Section 719 (Page 1</w:t>
                      </w:r>
                      <w:r>
                        <w:t>2</w:t>
                      </w:r>
                      <w:r>
                        <w:t xml:space="preserve"> of 12)</w:t>
                      </w:r>
                    </w:p>
                    <w:p w14:paraId="763D726C" w14:textId="77777777" w:rsidR="00EA6363" w:rsidRDefault="00EA6363" w:rsidP="00EA6363"/>
                  </w:txbxContent>
                </v:textbox>
                <w10:wrap anchorx="margin" anchory="margin"/>
                <w10:anchorlock/>
              </v:shape>
            </w:pict>
          </mc:Fallback>
        </mc:AlternateContent>
      </w:r>
    </w:p>
    <w:sectPr w:rsidR="00F34A12" w:rsidSect="00A363EA">
      <w:headerReference w:type="default" r:id="rId9"/>
      <w:pgSz w:w="11906" w:h="16838"/>
      <w:pgMar w:top="992"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8CB9" w14:textId="77777777" w:rsidR="00352A57" w:rsidRDefault="00352A57" w:rsidP="006D227A">
      <w:r>
        <w:separator/>
      </w:r>
    </w:p>
  </w:endnote>
  <w:endnote w:type="continuationSeparator" w:id="0">
    <w:p w14:paraId="02652701" w14:textId="77777777" w:rsidR="00352A57" w:rsidRDefault="00352A57" w:rsidP="006D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2216" w14:textId="77777777" w:rsidR="00352A57" w:rsidRDefault="00352A57" w:rsidP="006D227A">
      <w:r>
        <w:separator/>
      </w:r>
    </w:p>
  </w:footnote>
  <w:footnote w:type="continuationSeparator" w:id="0">
    <w:p w14:paraId="60023742" w14:textId="77777777" w:rsidR="00352A57" w:rsidRDefault="00352A57" w:rsidP="006D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E382" w14:textId="77777777" w:rsidR="006D227A" w:rsidRPr="00894FF7" w:rsidRDefault="006D227A" w:rsidP="00894FF7">
    <w:pPr>
      <w:jc w:val="right"/>
      <w:rPr>
        <w:rFonts w:ascii="Verdana" w:hAnsi="Verdana"/>
        <w:szCs w:val="20"/>
      </w:rPr>
    </w:pPr>
  </w:p>
  <w:p w14:paraId="096D966C" w14:textId="77777777" w:rsidR="006D227A" w:rsidRPr="00894FF7" w:rsidRDefault="006D227A" w:rsidP="00894FF7">
    <w:pPr>
      <w:jc w:val="right"/>
      <w:rPr>
        <w:rFonts w:ascii="Verdana" w:hAnsi="Verdana"/>
        <w:szCs w:val="20"/>
      </w:rPr>
    </w:pPr>
    <w:r w:rsidRPr="00894FF7">
      <w:rPr>
        <w:rFonts w:ascii="Verdana" w:hAnsi="Verdana"/>
        <w:szCs w:val="20"/>
      </w:rPr>
      <w:t>Department of State Growth</w:t>
    </w:r>
  </w:p>
  <w:p w14:paraId="4C305672" w14:textId="77777777" w:rsidR="006D227A" w:rsidRPr="00894FF7" w:rsidRDefault="006D227A" w:rsidP="00894FF7">
    <w:pPr>
      <w:pBdr>
        <w:top w:val="single" w:sz="8" w:space="1" w:color="auto"/>
      </w:pBdr>
      <w:rPr>
        <w:rFonts w:ascii="Verdana" w:hAnsi="Verdan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193"/>
    <w:multiLevelType w:val="hybridMultilevel"/>
    <w:tmpl w:val="93C8F02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2123A"/>
    <w:multiLevelType w:val="hybridMultilevel"/>
    <w:tmpl w:val="EDC091B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 w15:restartNumberingAfterBreak="0">
    <w:nsid w:val="081254EC"/>
    <w:multiLevelType w:val="hybridMultilevel"/>
    <w:tmpl w:val="EBB8B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2272B"/>
    <w:multiLevelType w:val="hybridMultilevel"/>
    <w:tmpl w:val="C924265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AC4B44"/>
    <w:multiLevelType w:val="hybridMultilevel"/>
    <w:tmpl w:val="59A6B2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5247A"/>
    <w:multiLevelType w:val="hybridMultilevel"/>
    <w:tmpl w:val="15D050A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9456E"/>
    <w:multiLevelType w:val="hybridMultilevel"/>
    <w:tmpl w:val="B27CC17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65EF9"/>
    <w:multiLevelType w:val="hybridMultilevel"/>
    <w:tmpl w:val="970A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CA0C91"/>
    <w:multiLevelType w:val="hybridMultilevel"/>
    <w:tmpl w:val="AE44F876"/>
    <w:lvl w:ilvl="0" w:tplc="573CF842">
      <w:start w:val="1"/>
      <w:numFmt w:val="lowerRoman"/>
      <w:lvlText w:val="(%1)"/>
      <w:lvlJc w:val="left"/>
      <w:pPr>
        <w:ind w:left="1323" w:hanging="720"/>
      </w:pPr>
      <w:rPr>
        <w:rFonts w:hint="default"/>
      </w:rPr>
    </w:lvl>
    <w:lvl w:ilvl="1" w:tplc="0C090019">
      <w:start w:val="1"/>
      <w:numFmt w:val="lowerLetter"/>
      <w:lvlText w:val="%2."/>
      <w:lvlJc w:val="left"/>
      <w:pPr>
        <w:ind w:left="1683" w:hanging="360"/>
      </w:pPr>
    </w:lvl>
    <w:lvl w:ilvl="2" w:tplc="0C09001B" w:tentative="1">
      <w:start w:val="1"/>
      <w:numFmt w:val="lowerRoman"/>
      <w:lvlText w:val="%3."/>
      <w:lvlJc w:val="right"/>
      <w:pPr>
        <w:ind w:left="2403" w:hanging="180"/>
      </w:pPr>
    </w:lvl>
    <w:lvl w:ilvl="3" w:tplc="0C09000F" w:tentative="1">
      <w:start w:val="1"/>
      <w:numFmt w:val="decimal"/>
      <w:lvlText w:val="%4."/>
      <w:lvlJc w:val="left"/>
      <w:pPr>
        <w:ind w:left="3123" w:hanging="360"/>
      </w:pPr>
    </w:lvl>
    <w:lvl w:ilvl="4" w:tplc="0C090019" w:tentative="1">
      <w:start w:val="1"/>
      <w:numFmt w:val="lowerLetter"/>
      <w:lvlText w:val="%5."/>
      <w:lvlJc w:val="left"/>
      <w:pPr>
        <w:ind w:left="3843" w:hanging="360"/>
      </w:pPr>
    </w:lvl>
    <w:lvl w:ilvl="5" w:tplc="0C09001B" w:tentative="1">
      <w:start w:val="1"/>
      <w:numFmt w:val="lowerRoman"/>
      <w:lvlText w:val="%6."/>
      <w:lvlJc w:val="right"/>
      <w:pPr>
        <w:ind w:left="4563" w:hanging="180"/>
      </w:pPr>
    </w:lvl>
    <w:lvl w:ilvl="6" w:tplc="0C09000F" w:tentative="1">
      <w:start w:val="1"/>
      <w:numFmt w:val="decimal"/>
      <w:lvlText w:val="%7."/>
      <w:lvlJc w:val="left"/>
      <w:pPr>
        <w:ind w:left="5283" w:hanging="360"/>
      </w:pPr>
    </w:lvl>
    <w:lvl w:ilvl="7" w:tplc="0C090019" w:tentative="1">
      <w:start w:val="1"/>
      <w:numFmt w:val="lowerLetter"/>
      <w:lvlText w:val="%8."/>
      <w:lvlJc w:val="left"/>
      <w:pPr>
        <w:ind w:left="6003" w:hanging="360"/>
      </w:pPr>
    </w:lvl>
    <w:lvl w:ilvl="8" w:tplc="0C09001B" w:tentative="1">
      <w:start w:val="1"/>
      <w:numFmt w:val="lowerRoman"/>
      <w:lvlText w:val="%9."/>
      <w:lvlJc w:val="right"/>
      <w:pPr>
        <w:ind w:left="6723" w:hanging="180"/>
      </w:pPr>
    </w:lvl>
  </w:abstractNum>
  <w:abstractNum w:abstractNumId="9" w15:restartNumberingAfterBreak="0">
    <w:nsid w:val="1D242162"/>
    <w:multiLevelType w:val="hybridMultilevel"/>
    <w:tmpl w:val="B91C177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477AA"/>
    <w:multiLevelType w:val="hybridMultilevel"/>
    <w:tmpl w:val="1D40973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005032"/>
    <w:multiLevelType w:val="hybridMultilevel"/>
    <w:tmpl w:val="C5DAD60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4D36EC"/>
    <w:multiLevelType w:val="hybridMultilevel"/>
    <w:tmpl w:val="0FEAF6C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1B6FAB"/>
    <w:multiLevelType w:val="hybridMultilevel"/>
    <w:tmpl w:val="A2A2A5B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212888"/>
    <w:multiLevelType w:val="hybridMultilevel"/>
    <w:tmpl w:val="47BA3F1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C77411"/>
    <w:multiLevelType w:val="hybridMultilevel"/>
    <w:tmpl w:val="B9BAB436"/>
    <w:lvl w:ilvl="0" w:tplc="A672E0C0">
      <w:start w:val="1"/>
      <w:numFmt w:val="lowerRoman"/>
      <w:lvlText w:val="(%1)"/>
      <w:lvlJc w:val="left"/>
      <w:pPr>
        <w:ind w:left="1176" w:hanging="720"/>
      </w:pPr>
      <w:rPr>
        <w:rFonts w:hint="default"/>
      </w:rPr>
    </w:lvl>
    <w:lvl w:ilvl="1" w:tplc="0C090019" w:tentative="1">
      <w:start w:val="1"/>
      <w:numFmt w:val="lowerLetter"/>
      <w:lvlText w:val="%2."/>
      <w:lvlJc w:val="left"/>
      <w:pPr>
        <w:ind w:left="1536" w:hanging="360"/>
      </w:pPr>
    </w:lvl>
    <w:lvl w:ilvl="2" w:tplc="0C09001B" w:tentative="1">
      <w:start w:val="1"/>
      <w:numFmt w:val="lowerRoman"/>
      <w:lvlText w:val="%3."/>
      <w:lvlJc w:val="right"/>
      <w:pPr>
        <w:ind w:left="2256" w:hanging="180"/>
      </w:pPr>
    </w:lvl>
    <w:lvl w:ilvl="3" w:tplc="0C09000F" w:tentative="1">
      <w:start w:val="1"/>
      <w:numFmt w:val="decimal"/>
      <w:lvlText w:val="%4."/>
      <w:lvlJc w:val="left"/>
      <w:pPr>
        <w:ind w:left="2976" w:hanging="360"/>
      </w:pPr>
    </w:lvl>
    <w:lvl w:ilvl="4" w:tplc="0C090019" w:tentative="1">
      <w:start w:val="1"/>
      <w:numFmt w:val="lowerLetter"/>
      <w:lvlText w:val="%5."/>
      <w:lvlJc w:val="left"/>
      <w:pPr>
        <w:ind w:left="3696" w:hanging="360"/>
      </w:pPr>
    </w:lvl>
    <w:lvl w:ilvl="5" w:tplc="0C09001B" w:tentative="1">
      <w:start w:val="1"/>
      <w:numFmt w:val="lowerRoman"/>
      <w:lvlText w:val="%6."/>
      <w:lvlJc w:val="right"/>
      <w:pPr>
        <w:ind w:left="4416" w:hanging="180"/>
      </w:pPr>
    </w:lvl>
    <w:lvl w:ilvl="6" w:tplc="0C09000F" w:tentative="1">
      <w:start w:val="1"/>
      <w:numFmt w:val="decimal"/>
      <w:lvlText w:val="%7."/>
      <w:lvlJc w:val="left"/>
      <w:pPr>
        <w:ind w:left="5136" w:hanging="360"/>
      </w:pPr>
    </w:lvl>
    <w:lvl w:ilvl="7" w:tplc="0C090019" w:tentative="1">
      <w:start w:val="1"/>
      <w:numFmt w:val="lowerLetter"/>
      <w:lvlText w:val="%8."/>
      <w:lvlJc w:val="left"/>
      <w:pPr>
        <w:ind w:left="5856" w:hanging="360"/>
      </w:pPr>
    </w:lvl>
    <w:lvl w:ilvl="8" w:tplc="0C09001B" w:tentative="1">
      <w:start w:val="1"/>
      <w:numFmt w:val="lowerRoman"/>
      <w:lvlText w:val="%9."/>
      <w:lvlJc w:val="right"/>
      <w:pPr>
        <w:ind w:left="6576" w:hanging="180"/>
      </w:pPr>
    </w:lvl>
  </w:abstractNum>
  <w:abstractNum w:abstractNumId="16" w15:restartNumberingAfterBreak="0">
    <w:nsid w:val="4B170728"/>
    <w:multiLevelType w:val="hybridMultilevel"/>
    <w:tmpl w:val="875EBA8A"/>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7" w15:restartNumberingAfterBreak="0">
    <w:nsid w:val="4BEC7344"/>
    <w:multiLevelType w:val="hybridMultilevel"/>
    <w:tmpl w:val="8D929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4D410F"/>
    <w:multiLevelType w:val="hybridMultilevel"/>
    <w:tmpl w:val="1A465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14584C"/>
    <w:multiLevelType w:val="hybridMultilevel"/>
    <w:tmpl w:val="40FE9C98"/>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20" w15:restartNumberingAfterBreak="0">
    <w:nsid w:val="52280E4C"/>
    <w:multiLevelType w:val="hybridMultilevel"/>
    <w:tmpl w:val="491654EA"/>
    <w:lvl w:ilvl="0" w:tplc="0C090001">
      <w:start w:val="1"/>
      <w:numFmt w:val="bullet"/>
      <w:lvlText w:val=""/>
      <w:lvlJc w:val="left"/>
      <w:pPr>
        <w:ind w:left="1176" w:hanging="360"/>
      </w:pPr>
      <w:rPr>
        <w:rFonts w:ascii="Symbol" w:hAnsi="Symbol"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21" w15:restartNumberingAfterBreak="0">
    <w:nsid w:val="56ED7B61"/>
    <w:multiLevelType w:val="hybridMultilevel"/>
    <w:tmpl w:val="0CAEA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515E85"/>
    <w:multiLevelType w:val="hybridMultilevel"/>
    <w:tmpl w:val="B9AE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A13797"/>
    <w:multiLevelType w:val="hybridMultilevel"/>
    <w:tmpl w:val="B95A6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4133DE"/>
    <w:multiLevelType w:val="hybridMultilevel"/>
    <w:tmpl w:val="F782C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B4552A"/>
    <w:multiLevelType w:val="hybridMultilevel"/>
    <w:tmpl w:val="428A3042"/>
    <w:lvl w:ilvl="0" w:tplc="4198DCDA">
      <w:start w:val="1"/>
      <w:numFmt w:val="lowerLetter"/>
      <w:lvlText w:val="(%1)"/>
      <w:lvlJc w:val="left"/>
      <w:pPr>
        <w:ind w:left="816" w:hanging="45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41532A"/>
    <w:multiLevelType w:val="hybridMultilevel"/>
    <w:tmpl w:val="7762620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B90CF8"/>
    <w:multiLevelType w:val="hybridMultilevel"/>
    <w:tmpl w:val="719E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1277BC"/>
    <w:multiLevelType w:val="hybridMultilevel"/>
    <w:tmpl w:val="6548E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2115CA"/>
    <w:multiLevelType w:val="multilevel"/>
    <w:tmpl w:val="2B666CD6"/>
    <w:lvl w:ilvl="0">
      <w:start w:val="719"/>
      <w:numFmt w:val="decimal"/>
      <w:lvlText w:val="%1"/>
      <w:lvlJc w:val="left"/>
      <w:pPr>
        <w:ind w:left="600" w:hanging="600"/>
      </w:pPr>
      <w:rPr>
        <w:rFonts w:hint="default"/>
      </w:rPr>
    </w:lvl>
    <w:lvl w:ilvl="1">
      <w:start w:val="9"/>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E43E55"/>
    <w:multiLevelType w:val="hybridMultilevel"/>
    <w:tmpl w:val="10B6961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506ABB"/>
    <w:multiLevelType w:val="hybridMultilevel"/>
    <w:tmpl w:val="9180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3"/>
  </w:num>
  <w:num w:numId="4">
    <w:abstractNumId w:val="31"/>
  </w:num>
  <w:num w:numId="5">
    <w:abstractNumId w:val="7"/>
  </w:num>
  <w:num w:numId="6">
    <w:abstractNumId w:val="22"/>
  </w:num>
  <w:num w:numId="7">
    <w:abstractNumId w:val="18"/>
  </w:num>
  <w:num w:numId="8">
    <w:abstractNumId w:val="28"/>
  </w:num>
  <w:num w:numId="9">
    <w:abstractNumId w:val="21"/>
  </w:num>
  <w:num w:numId="10">
    <w:abstractNumId w:val="17"/>
  </w:num>
  <w:num w:numId="11">
    <w:abstractNumId w:val="12"/>
  </w:num>
  <w:num w:numId="12">
    <w:abstractNumId w:val="8"/>
  </w:num>
  <w:num w:numId="13">
    <w:abstractNumId w:val="19"/>
  </w:num>
  <w:num w:numId="14">
    <w:abstractNumId w:val="14"/>
  </w:num>
  <w:num w:numId="15">
    <w:abstractNumId w:val="30"/>
  </w:num>
  <w:num w:numId="16">
    <w:abstractNumId w:val="9"/>
  </w:num>
  <w:num w:numId="17">
    <w:abstractNumId w:val="10"/>
  </w:num>
  <w:num w:numId="18">
    <w:abstractNumId w:val="6"/>
  </w:num>
  <w:num w:numId="19">
    <w:abstractNumId w:val="5"/>
  </w:num>
  <w:num w:numId="20">
    <w:abstractNumId w:val="0"/>
  </w:num>
  <w:num w:numId="21">
    <w:abstractNumId w:val="3"/>
  </w:num>
  <w:num w:numId="22">
    <w:abstractNumId w:val="4"/>
  </w:num>
  <w:num w:numId="23">
    <w:abstractNumId w:val="27"/>
  </w:num>
  <w:num w:numId="24">
    <w:abstractNumId w:val="16"/>
  </w:num>
  <w:num w:numId="25">
    <w:abstractNumId w:val="13"/>
  </w:num>
  <w:num w:numId="26">
    <w:abstractNumId w:val="1"/>
  </w:num>
  <w:num w:numId="27">
    <w:abstractNumId w:val="26"/>
  </w:num>
  <w:num w:numId="28">
    <w:abstractNumId w:val="24"/>
  </w:num>
  <w:num w:numId="29">
    <w:abstractNumId w:val="15"/>
  </w:num>
  <w:num w:numId="30">
    <w:abstractNumId w:val="20"/>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AE"/>
    <w:rsid w:val="00052AD2"/>
    <w:rsid w:val="0006052D"/>
    <w:rsid w:val="00080600"/>
    <w:rsid w:val="000C1BFD"/>
    <w:rsid w:val="000C505E"/>
    <w:rsid w:val="000D7745"/>
    <w:rsid w:val="00117AE9"/>
    <w:rsid w:val="00121334"/>
    <w:rsid w:val="0012543C"/>
    <w:rsid w:val="0013053C"/>
    <w:rsid w:val="001437A6"/>
    <w:rsid w:val="001452AB"/>
    <w:rsid w:val="00156996"/>
    <w:rsid w:val="001C3B78"/>
    <w:rsid w:val="001D516D"/>
    <w:rsid w:val="00202EEE"/>
    <w:rsid w:val="00212330"/>
    <w:rsid w:val="00221FAA"/>
    <w:rsid w:val="002323A5"/>
    <w:rsid w:val="00250E22"/>
    <w:rsid w:val="002778C6"/>
    <w:rsid w:val="002B71D1"/>
    <w:rsid w:val="002D11CC"/>
    <w:rsid w:val="002D7BAA"/>
    <w:rsid w:val="003029E1"/>
    <w:rsid w:val="00346533"/>
    <w:rsid w:val="00347617"/>
    <w:rsid w:val="00352A57"/>
    <w:rsid w:val="0035367A"/>
    <w:rsid w:val="00375E49"/>
    <w:rsid w:val="003A595A"/>
    <w:rsid w:val="003F2026"/>
    <w:rsid w:val="00404FAF"/>
    <w:rsid w:val="00474D5E"/>
    <w:rsid w:val="00483D20"/>
    <w:rsid w:val="004F3E3F"/>
    <w:rsid w:val="00542D33"/>
    <w:rsid w:val="00545C1B"/>
    <w:rsid w:val="005528B0"/>
    <w:rsid w:val="005756C1"/>
    <w:rsid w:val="005947EC"/>
    <w:rsid w:val="005D63D6"/>
    <w:rsid w:val="0065384E"/>
    <w:rsid w:val="006776AC"/>
    <w:rsid w:val="006A35F6"/>
    <w:rsid w:val="006B1EA3"/>
    <w:rsid w:val="006D227A"/>
    <w:rsid w:val="007137C3"/>
    <w:rsid w:val="0073699F"/>
    <w:rsid w:val="007A2258"/>
    <w:rsid w:val="007B4C12"/>
    <w:rsid w:val="007F0C93"/>
    <w:rsid w:val="008068EA"/>
    <w:rsid w:val="00831E53"/>
    <w:rsid w:val="00841347"/>
    <w:rsid w:val="008552C2"/>
    <w:rsid w:val="00864DE3"/>
    <w:rsid w:val="00894FF7"/>
    <w:rsid w:val="008E6007"/>
    <w:rsid w:val="009119C0"/>
    <w:rsid w:val="00963A2B"/>
    <w:rsid w:val="009B2A8C"/>
    <w:rsid w:val="009C1F28"/>
    <w:rsid w:val="009F39D4"/>
    <w:rsid w:val="00A15D5F"/>
    <w:rsid w:val="00A21981"/>
    <w:rsid w:val="00A22C64"/>
    <w:rsid w:val="00A363EA"/>
    <w:rsid w:val="00A44A38"/>
    <w:rsid w:val="00A57355"/>
    <w:rsid w:val="00A81DD5"/>
    <w:rsid w:val="00A95F03"/>
    <w:rsid w:val="00AE1014"/>
    <w:rsid w:val="00AE426D"/>
    <w:rsid w:val="00B1419C"/>
    <w:rsid w:val="00B16B0A"/>
    <w:rsid w:val="00B2538F"/>
    <w:rsid w:val="00BA2260"/>
    <w:rsid w:val="00BB5453"/>
    <w:rsid w:val="00BD14D5"/>
    <w:rsid w:val="00BE15DF"/>
    <w:rsid w:val="00C55FB4"/>
    <w:rsid w:val="00C74445"/>
    <w:rsid w:val="00CC1E67"/>
    <w:rsid w:val="00CC322E"/>
    <w:rsid w:val="00CE15B7"/>
    <w:rsid w:val="00CE4E22"/>
    <w:rsid w:val="00CE7930"/>
    <w:rsid w:val="00D757BE"/>
    <w:rsid w:val="00D83D11"/>
    <w:rsid w:val="00DB2036"/>
    <w:rsid w:val="00DB2547"/>
    <w:rsid w:val="00DC3FC2"/>
    <w:rsid w:val="00DE78F9"/>
    <w:rsid w:val="00DF217C"/>
    <w:rsid w:val="00E13E13"/>
    <w:rsid w:val="00E17F2F"/>
    <w:rsid w:val="00E3636C"/>
    <w:rsid w:val="00E3660E"/>
    <w:rsid w:val="00E373EE"/>
    <w:rsid w:val="00E45191"/>
    <w:rsid w:val="00E46665"/>
    <w:rsid w:val="00E94687"/>
    <w:rsid w:val="00EA5831"/>
    <w:rsid w:val="00EA6363"/>
    <w:rsid w:val="00EA7EFF"/>
    <w:rsid w:val="00ED6BD8"/>
    <w:rsid w:val="00EE20AE"/>
    <w:rsid w:val="00F34A12"/>
    <w:rsid w:val="00FB0163"/>
    <w:rsid w:val="00FC1573"/>
    <w:rsid w:val="00FE1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schemas-praxa-com/sth" w:name="ST1"/>
  <w:shapeDefaults>
    <o:shapedefaults v:ext="edit" spidmax="6145"/>
    <o:shapelayout v:ext="edit">
      <o:idmap v:ext="edit" data="1"/>
    </o:shapelayout>
  </w:shapeDefaults>
  <w:decimalSymbol w:val="."/>
  <w:listSeparator w:val=","/>
  <w14:docId w14:val="67F99B54"/>
  <w15:chartTrackingRefBased/>
  <w15:docId w15:val="{2235C152-B2BB-4E44-9384-90CD68D4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A6"/>
    <w:pPr>
      <w:spacing w:after="0" w:line="240" w:lineRule="auto"/>
    </w:pPr>
    <w:rPr>
      <w:rFonts w:ascii="Arial" w:hAnsi="Arial"/>
      <w:sz w:val="20"/>
    </w:rPr>
  </w:style>
  <w:style w:type="paragraph" w:styleId="Heading2">
    <w:name w:val="heading 2"/>
    <w:basedOn w:val="Normal"/>
    <w:next w:val="Normal"/>
    <w:link w:val="Heading2Char"/>
    <w:uiPriority w:val="9"/>
    <w:unhideWhenUsed/>
    <w:qFormat/>
    <w:rsid w:val="00BA22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226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756C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226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226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60"/>
    <w:rPr>
      <w:rFonts w:ascii="Segoe UI" w:hAnsi="Segoe UI" w:cs="Segoe UI"/>
      <w:sz w:val="18"/>
      <w:szCs w:val="18"/>
    </w:rPr>
  </w:style>
  <w:style w:type="paragraph" w:customStyle="1" w:styleId="Heading2SS">
    <w:name w:val="Heading 2 + SS"/>
    <w:basedOn w:val="Heading2"/>
    <w:rsid w:val="00BA2260"/>
    <w:pPr>
      <w:keepNext w:val="0"/>
      <w:keepLines w:val="0"/>
      <w:widowControl w:val="0"/>
      <w:tabs>
        <w:tab w:val="left" w:pos="1985"/>
        <w:tab w:val="left" w:pos="2268"/>
      </w:tabs>
      <w:spacing w:before="0"/>
      <w:ind w:left="2268" w:hanging="2268"/>
      <w:jc w:val="both"/>
    </w:pPr>
    <w:rPr>
      <w:rFonts w:ascii="Verdana" w:eastAsia="Times New Roman" w:hAnsi="Verdana" w:cs="Arial"/>
      <w:b/>
      <w:bCs/>
      <w:iCs/>
      <w:color w:val="000000"/>
      <w:sz w:val="24"/>
      <w:szCs w:val="28"/>
    </w:rPr>
  </w:style>
  <w:style w:type="paragraph" w:customStyle="1" w:styleId="Heading3SS">
    <w:name w:val="Heading 3 + SS"/>
    <w:basedOn w:val="Heading3"/>
    <w:link w:val="Heading3SSChar"/>
    <w:rsid w:val="00BA2260"/>
    <w:pPr>
      <w:keepNext w:val="0"/>
      <w:keepLines w:val="0"/>
      <w:widowControl w:val="0"/>
      <w:tabs>
        <w:tab w:val="left" w:pos="1021"/>
      </w:tabs>
      <w:spacing w:before="0"/>
      <w:ind w:left="1021" w:hanging="1021"/>
      <w:jc w:val="both"/>
    </w:pPr>
    <w:rPr>
      <w:rFonts w:ascii="Verdana" w:eastAsia="Times New Roman" w:hAnsi="Verdana" w:cs="Arial"/>
      <w:b/>
      <w:bCs/>
      <w:sz w:val="20"/>
      <w:szCs w:val="26"/>
    </w:rPr>
  </w:style>
  <w:style w:type="character" w:styleId="CommentReference">
    <w:name w:val="annotation reference"/>
    <w:basedOn w:val="DefaultParagraphFont"/>
    <w:unhideWhenUsed/>
    <w:rsid w:val="00BA2260"/>
    <w:rPr>
      <w:sz w:val="16"/>
      <w:szCs w:val="16"/>
    </w:rPr>
  </w:style>
  <w:style w:type="paragraph" w:styleId="CommentText">
    <w:name w:val="annotation text"/>
    <w:basedOn w:val="Normal"/>
    <w:link w:val="CommentTextChar"/>
    <w:unhideWhenUsed/>
    <w:rsid w:val="00BA2260"/>
    <w:rPr>
      <w:szCs w:val="20"/>
    </w:rPr>
  </w:style>
  <w:style w:type="character" w:customStyle="1" w:styleId="CommentTextChar">
    <w:name w:val="Comment Text Char"/>
    <w:basedOn w:val="DefaultParagraphFont"/>
    <w:link w:val="CommentText"/>
    <w:rsid w:val="00BA2260"/>
    <w:rPr>
      <w:sz w:val="20"/>
      <w:szCs w:val="20"/>
    </w:rPr>
  </w:style>
  <w:style w:type="character" w:customStyle="1" w:styleId="Heading3SSChar">
    <w:name w:val="Heading 3 + SS Char"/>
    <w:basedOn w:val="Heading3Char"/>
    <w:link w:val="Heading3SS"/>
    <w:rsid w:val="00BA2260"/>
    <w:rPr>
      <w:rFonts w:ascii="Verdana" w:eastAsia="Times New Roman" w:hAnsi="Verdana" w:cs="Arial"/>
      <w:b/>
      <w:bCs/>
      <w:color w:val="1F3763" w:themeColor="accent1" w:themeShade="7F"/>
      <w:sz w:val="20"/>
      <w:szCs w:val="26"/>
    </w:rPr>
  </w:style>
  <w:style w:type="character" w:customStyle="1" w:styleId="Heading2Char">
    <w:name w:val="Heading 2 Char"/>
    <w:basedOn w:val="DefaultParagraphFont"/>
    <w:link w:val="Heading2"/>
    <w:uiPriority w:val="9"/>
    <w:rsid w:val="00BA22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2260"/>
    <w:rPr>
      <w:rFonts w:asciiTheme="majorHAnsi" w:eastAsiaTheme="majorEastAsia" w:hAnsiTheme="majorHAnsi" w:cstheme="majorBidi"/>
      <w:color w:val="1F3763" w:themeColor="accent1" w:themeShade="7F"/>
      <w:sz w:val="24"/>
      <w:szCs w:val="24"/>
    </w:rPr>
  </w:style>
  <w:style w:type="paragraph" w:customStyle="1" w:styleId="Heading5SS">
    <w:name w:val="Heading 5 +SS"/>
    <w:basedOn w:val="Heading5"/>
    <w:rsid w:val="00BA2260"/>
    <w:pPr>
      <w:keepNext w:val="0"/>
      <w:keepLines w:val="0"/>
      <w:widowControl w:val="0"/>
      <w:tabs>
        <w:tab w:val="left" w:pos="454"/>
      </w:tabs>
      <w:spacing w:before="0"/>
      <w:ind w:left="454" w:hanging="454"/>
      <w:jc w:val="both"/>
    </w:pPr>
    <w:rPr>
      <w:rFonts w:ascii="Verdana" w:eastAsia="Times New Roman" w:hAnsi="Verdana" w:cs="Times New Roman"/>
      <w:color w:val="auto"/>
    </w:rPr>
  </w:style>
  <w:style w:type="character" w:customStyle="1" w:styleId="Heading5Char">
    <w:name w:val="Heading 5 Char"/>
    <w:basedOn w:val="DefaultParagraphFont"/>
    <w:link w:val="Heading5"/>
    <w:uiPriority w:val="9"/>
    <w:semiHidden/>
    <w:rsid w:val="00BA2260"/>
    <w:rPr>
      <w:rFonts w:asciiTheme="majorHAnsi" w:eastAsiaTheme="majorEastAsia" w:hAnsiTheme="majorHAnsi" w:cstheme="majorBidi"/>
      <w:color w:val="2F5496" w:themeColor="accent1" w:themeShade="BF"/>
    </w:rPr>
  </w:style>
  <w:style w:type="paragraph" w:customStyle="1" w:styleId="Heading6Table">
    <w:name w:val="Heading 6 +Table"/>
    <w:basedOn w:val="Heading6"/>
    <w:rsid w:val="00BA2260"/>
    <w:pPr>
      <w:keepNext w:val="0"/>
      <w:keepLines w:val="0"/>
      <w:widowControl w:val="0"/>
      <w:spacing w:before="0"/>
      <w:jc w:val="both"/>
    </w:pPr>
    <w:rPr>
      <w:rFonts w:ascii="Verdana" w:eastAsia="Times New Roman" w:hAnsi="Verdana" w:cs="Times New Roman"/>
      <w:b/>
      <w:bCs/>
      <w:color w:val="auto"/>
    </w:rPr>
  </w:style>
  <w:style w:type="character" w:styleId="Hyperlink">
    <w:name w:val="Hyperlink"/>
    <w:rsid w:val="00BA2260"/>
    <w:rPr>
      <w:color w:val="0000FF"/>
      <w:u w:val="single"/>
    </w:rPr>
  </w:style>
  <w:style w:type="character" w:customStyle="1" w:styleId="Heading6Char">
    <w:name w:val="Heading 6 Char"/>
    <w:basedOn w:val="DefaultParagraphFont"/>
    <w:link w:val="Heading6"/>
    <w:uiPriority w:val="9"/>
    <w:semiHidden/>
    <w:rsid w:val="00BA226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756C1"/>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5756C1"/>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6C1"/>
    <w:pPr>
      <w:ind w:left="720"/>
      <w:contextualSpacing/>
    </w:pPr>
  </w:style>
  <w:style w:type="paragraph" w:styleId="Header">
    <w:name w:val="header"/>
    <w:basedOn w:val="Normal"/>
    <w:link w:val="HeaderChar"/>
    <w:unhideWhenUsed/>
    <w:rsid w:val="006D227A"/>
    <w:pPr>
      <w:tabs>
        <w:tab w:val="center" w:pos="4513"/>
        <w:tab w:val="right" w:pos="9026"/>
      </w:tabs>
    </w:pPr>
  </w:style>
  <w:style w:type="character" w:customStyle="1" w:styleId="HeaderChar">
    <w:name w:val="Header Char"/>
    <w:basedOn w:val="DefaultParagraphFont"/>
    <w:link w:val="Header"/>
    <w:uiPriority w:val="99"/>
    <w:rsid w:val="006D227A"/>
  </w:style>
  <w:style w:type="paragraph" w:styleId="Footer">
    <w:name w:val="footer"/>
    <w:basedOn w:val="Normal"/>
    <w:link w:val="FooterChar"/>
    <w:uiPriority w:val="99"/>
    <w:unhideWhenUsed/>
    <w:rsid w:val="006D227A"/>
    <w:pPr>
      <w:tabs>
        <w:tab w:val="center" w:pos="4513"/>
        <w:tab w:val="right" w:pos="9026"/>
      </w:tabs>
    </w:pPr>
  </w:style>
  <w:style w:type="character" w:customStyle="1" w:styleId="FooterChar">
    <w:name w:val="Footer Char"/>
    <w:basedOn w:val="DefaultParagraphFont"/>
    <w:link w:val="Footer"/>
    <w:uiPriority w:val="99"/>
    <w:rsid w:val="006D227A"/>
  </w:style>
  <w:style w:type="paragraph" w:styleId="CommentSubject">
    <w:name w:val="annotation subject"/>
    <w:basedOn w:val="CommentText"/>
    <w:next w:val="CommentText"/>
    <w:link w:val="CommentSubjectChar"/>
    <w:uiPriority w:val="99"/>
    <w:semiHidden/>
    <w:unhideWhenUsed/>
    <w:rsid w:val="000C1BFD"/>
    <w:rPr>
      <w:b/>
      <w:bCs/>
    </w:rPr>
  </w:style>
  <w:style w:type="character" w:customStyle="1" w:styleId="CommentSubjectChar">
    <w:name w:val="Comment Subject Char"/>
    <w:basedOn w:val="CommentTextChar"/>
    <w:link w:val="CommentSubject"/>
    <w:uiPriority w:val="99"/>
    <w:semiHidden/>
    <w:rsid w:val="000C1B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abank.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A6F0-98CB-479E-9403-A28E21AF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4546</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Spiers, David</dc:creator>
  <cp:keywords/>
  <dc:description/>
  <cp:lastModifiedBy>Paine, Adrian</cp:lastModifiedBy>
  <cp:revision>2</cp:revision>
  <cp:lastPrinted>2021-07-14T07:30:00Z</cp:lastPrinted>
  <dcterms:created xsi:type="dcterms:W3CDTF">2022-06-27T22:44:00Z</dcterms:created>
  <dcterms:modified xsi:type="dcterms:W3CDTF">2022-06-27T22:44:00Z</dcterms:modified>
</cp:coreProperties>
</file>